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ACE" w:rsidRPr="00435F0C" w:rsidRDefault="00A3546C" w:rsidP="004E6ACE">
      <w:pPr>
        <w:pStyle w:val="Balk3"/>
        <w:spacing w:line="480" w:lineRule="auto"/>
        <w:ind w:left="-284"/>
        <w:jc w:val="center"/>
        <w:rPr>
          <w:rFonts w:ascii="Times New Roman" w:hAnsi="Times New Roman" w:cs="Times New Roman"/>
          <w:b/>
        </w:rPr>
      </w:pPr>
      <w:bookmarkStart w:id="0" w:name="_Toc320459403"/>
      <w:bookmarkStart w:id="1" w:name="_Toc325538336"/>
      <w:r>
        <w:rPr>
          <w:rFonts w:ascii="Times New Roman" w:hAnsi="Times New Roman" w:cs="Times New Roman"/>
          <w:b/>
        </w:rPr>
        <w:t xml:space="preserve">9. </w:t>
      </w:r>
      <w:bookmarkStart w:id="2" w:name="_GoBack"/>
      <w:bookmarkEnd w:id="2"/>
      <w:r w:rsidR="004E6ACE" w:rsidRPr="00435F0C">
        <w:rPr>
          <w:rFonts w:ascii="Times New Roman" w:hAnsi="Times New Roman" w:cs="Times New Roman"/>
          <w:b/>
        </w:rPr>
        <w:t>BAĞLANMA KURAMI</w:t>
      </w:r>
      <w:bookmarkEnd w:id="0"/>
      <w:bookmarkEnd w:id="1"/>
      <w:r w:rsidR="00693005">
        <w:rPr>
          <w:rFonts w:ascii="Times New Roman" w:hAnsi="Times New Roman" w:cs="Times New Roman"/>
          <w:b/>
        </w:rPr>
        <w:t xml:space="preserve"> ve TANRIYA BAĞLANMA</w:t>
      </w:r>
    </w:p>
    <w:p w:rsidR="004E6ACE" w:rsidRPr="00435F0C" w:rsidRDefault="004E6ACE" w:rsidP="004E6ACE">
      <w:pPr>
        <w:spacing w:line="480" w:lineRule="auto"/>
        <w:ind w:left="-284" w:firstLine="992"/>
        <w:jc w:val="both"/>
        <w:rPr>
          <w:rFonts w:ascii="Times New Roman" w:hAnsi="Times New Roman" w:cs="Times New Roman"/>
        </w:rPr>
      </w:pPr>
      <w:r w:rsidRPr="00435F0C">
        <w:rPr>
          <w:rFonts w:ascii="Times New Roman" w:hAnsi="Times New Roman" w:cs="Times New Roman"/>
        </w:rPr>
        <w:t xml:space="preserve">Bağlanma kuramı; bebeklik döneminde bebekle annesi veya temel bakıcısı arasında kurulan ilk bağlanma ilişkisinin, ilerleyen dönemlerde başkalarıyla olan ilişkilerin temelini oluşturduğu varsayımına dayanır (Budak, 2000: 106; </w:t>
      </w:r>
      <w:proofErr w:type="spellStart"/>
      <w:r w:rsidRPr="00435F0C">
        <w:rPr>
          <w:rFonts w:ascii="Times New Roman" w:hAnsi="Times New Roman" w:cs="Times New Roman"/>
        </w:rPr>
        <w:t>Bowlby</w:t>
      </w:r>
      <w:proofErr w:type="spellEnd"/>
      <w:r w:rsidRPr="00435F0C">
        <w:rPr>
          <w:rFonts w:ascii="Times New Roman" w:hAnsi="Times New Roman" w:cs="Times New Roman"/>
        </w:rPr>
        <w:t>, 1984: 10)</w:t>
      </w:r>
    </w:p>
    <w:p w:rsidR="004E6ACE" w:rsidRPr="00435F0C" w:rsidRDefault="004E6ACE" w:rsidP="004E6ACE">
      <w:pPr>
        <w:spacing w:line="480" w:lineRule="auto"/>
        <w:ind w:left="-284" w:firstLine="992"/>
        <w:jc w:val="both"/>
        <w:rPr>
          <w:rFonts w:ascii="Times New Roman" w:hAnsi="Times New Roman" w:cs="Times New Roman"/>
        </w:rPr>
      </w:pPr>
      <w:r w:rsidRPr="00435F0C">
        <w:rPr>
          <w:rFonts w:ascii="Times New Roman" w:hAnsi="Times New Roman" w:cs="Times New Roman"/>
        </w:rPr>
        <w:t xml:space="preserve">Bağlanma kuramı ilk olarak </w:t>
      </w:r>
      <w:proofErr w:type="spellStart"/>
      <w:r w:rsidRPr="00435F0C">
        <w:rPr>
          <w:rFonts w:ascii="Times New Roman" w:hAnsi="Times New Roman" w:cs="Times New Roman"/>
        </w:rPr>
        <w:t>Bowlby</w:t>
      </w:r>
      <w:proofErr w:type="spellEnd"/>
      <w:r w:rsidRPr="00435F0C">
        <w:rPr>
          <w:rFonts w:ascii="Times New Roman" w:hAnsi="Times New Roman" w:cs="Times New Roman"/>
        </w:rPr>
        <w:t xml:space="preserve"> tarafından ortaya atılmış, ardından pek çok araştırmacı kurama katkı sağlamıştır. Başlangıçta </w:t>
      </w:r>
      <w:proofErr w:type="spellStart"/>
      <w:r w:rsidRPr="00435F0C">
        <w:rPr>
          <w:rFonts w:ascii="Times New Roman" w:hAnsi="Times New Roman" w:cs="Times New Roman"/>
        </w:rPr>
        <w:t>Bowlby</w:t>
      </w:r>
      <w:proofErr w:type="spellEnd"/>
      <w:r w:rsidRPr="00435F0C">
        <w:rPr>
          <w:rFonts w:ascii="Times New Roman" w:hAnsi="Times New Roman" w:cs="Times New Roman"/>
        </w:rPr>
        <w:t xml:space="preserve"> tarafından </w:t>
      </w:r>
      <w:proofErr w:type="spellStart"/>
      <w:r w:rsidRPr="00435F0C">
        <w:rPr>
          <w:rFonts w:ascii="Times New Roman" w:hAnsi="Times New Roman" w:cs="Times New Roman"/>
        </w:rPr>
        <w:t>psikanalitik</w:t>
      </w:r>
      <w:proofErr w:type="spellEnd"/>
      <w:r w:rsidRPr="00435F0C">
        <w:rPr>
          <w:rFonts w:ascii="Times New Roman" w:hAnsi="Times New Roman" w:cs="Times New Roman"/>
        </w:rPr>
        <w:t xml:space="preserve"> nesne ilişki kuramına alternatif olarak sunulan ve tarihi olarak nesne ilişkileri kuramının bir </w:t>
      </w:r>
      <w:proofErr w:type="spellStart"/>
      <w:r w:rsidRPr="00435F0C">
        <w:rPr>
          <w:rFonts w:ascii="Times New Roman" w:hAnsi="Times New Roman" w:cs="Times New Roman"/>
        </w:rPr>
        <w:t>varyansı</w:t>
      </w:r>
      <w:proofErr w:type="spellEnd"/>
      <w:r w:rsidRPr="00435F0C">
        <w:rPr>
          <w:rFonts w:ascii="Times New Roman" w:hAnsi="Times New Roman" w:cs="Times New Roman"/>
        </w:rPr>
        <w:t xml:space="preserve"> olarak gelişen bağlanma kuramı, temelde bebeklerdeki </w:t>
      </w:r>
      <w:proofErr w:type="spellStart"/>
      <w:r w:rsidRPr="00435F0C">
        <w:rPr>
          <w:rFonts w:ascii="Times New Roman" w:hAnsi="Times New Roman" w:cs="Times New Roman"/>
        </w:rPr>
        <w:t>biososyal</w:t>
      </w:r>
      <w:proofErr w:type="spellEnd"/>
      <w:r w:rsidRPr="00435F0C">
        <w:rPr>
          <w:rFonts w:ascii="Times New Roman" w:hAnsi="Times New Roman" w:cs="Times New Roman"/>
        </w:rPr>
        <w:t xml:space="preserve"> davranış sistemini bebek ve onu tehlikelerden koruyan bakıcısı arasında süren yakınlığın değişimine göre düzenlenmiştir. </w:t>
      </w:r>
      <w:proofErr w:type="spellStart"/>
      <w:r w:rsidRPr="00435F0C">
        <w:rPr>
          <w:rFonts w:ascii="Times New Roman" w:hAnsi="Times New Roman" w:cs="Times New Roman"/>
        </w:rPr>
        <w:t>Bowlby</w:t>
      </w:r>
      <w:proofErr w:type="spellEnd"/>
      <w:r w:rsidRPr="00435F0C">
        <w:rPr>
          <w:rFonts w:ascii="Times New Roman" w:hAnsi="Times New Roman" w:cs="Times New Roman"/>
        </w:rPr>
        <w:t xml:space="preserve"> bağlanmanın nasıl gerçekleştiği konusunda </w:t>
      </w:r>
      <w:proofErr w:type="spellStart"/>
      <w:r w:rsidRPr="00435F0C">
        <w:rPr>
          <w:rFonts w:ascii="Times New Roman" w:hAnsi="Times New Roman" w:cs="Times New Roman"/>
        </w:rPr>
        <w:t>Davranışcı</w:t>
      </w:r>
      <w:proofErr w:type="spellEnd"/>
      <w:r w:rsidRPr="00435F0C">
        <w:rPr>
          <w:rFonts w:ascii="Times New Roman" w:hAnsi="Times New Roman" w:cs="Times New Roman"/>
        </w:rPr>
        <w:t xml:space="preserve"> kuramın bazı kavramlarını kullanmış ve davranış araştırmalarına evrimsel kavramları dâhil etmiştir. Psikanalizin “nesne ilişkileri”  olarak ele aldığı kavramı </w:t>
      </w:r>
      <w:proofErr w:type="spellStart"/>
      <w:r w:rsidRPr="00435F0C">
        <w:rPr>
          <w:rFonts w:ascii="Times New Roman" w:hAnsi="Times New Roman" w:cs="Times New Roman"/>
        </w:rPr>
        <w:t>Bowlby</w:t>
      </w:r>
      <w:proofErr w:type="spellEnd"/>
      <w:r w:rsidRPr="00435F0C">
        <w:rPr>
          <w:rFonts w:ascii="Times New Roman" w:hAnsi="Times New Roman" w:cs="Times New Roman"/>
        </w:rPr>
        <w:t xml:space="preserve"> “bağlanma” ve “bağlanma figürü” kavramlarıyla ele almıştır. </w:t>
      </w:r>
      <w:proofErr w:type="spellStart"/>
      <w:r w:rsidRPr="00435F0C">
        <w:rPr>
          <w:rFonts w:ascii="Times New Roman" w:hAnsi="Times New Roman" w:cs="Times New Roman"/>
        </w:rPr>
        <w:t>Bowlby’e</w:t>
      </w:r>
      <w:proofErr w:type="spellEnd"/>
      <w:r w:rsidRPr="00435F0C">
        <w:rPr>
          <w:rFonts w:ascii="Times New Roman" w:hAnsi="Times New Roman" w:cs="Times New Roman"/>
        </w:rPr>
        <w:t xml:space="preserve"> göre bağlanma davranışının tüm formları, belirli bir objeye genellikle de özel bir</w:t>
      </w:r>
      <w:r w:rsidR="004760FA">
        <w:rPr>
          <w:rFonts w:ascii="Times New Roman" w:hAnsi="Times New Roman" w:cs="Times New Roman"/>
        </w:rPr>
        <w:t xml:space="preserve"> bağlanma figürüne yöneliktir.</w:t>
      </w:r>
    </w:p>
    <w:p w:rsidR="004E6ACE" w:rsidRPr="00435F0C" w:rsidRDefault="004E6ACE" w:rsidP="004E6ACE">
      <w:pPr>
        <w:spacing w:line="480" w:lineRule="auto"/>
        <w:ind w:left="-284"/>
        <w:jc w:val="both"/>
        <w:rPr>
          <w:rFonts w:ascii="Times New Roman" w:hAnsi="Times New Roman" w:cs="Times New Roman"/>
        </w:rPr>
      </w:pPr>
      <w:r w:rsidRPr="00435F0C">
        <w:rPr>
          <w:rFonts w:ascii="Times New Roman" w:hAnsi="Times New Roman" w:cs="Times New Roman"/>
        </w:rPr>
        <w:t xml:space="preserve">Araştırmalarında </w:t>
      </w:r>
      <w:proofErr w:type="spellStart"/>
      <w:r w:rsidRPr="00435F0C">
        <w:rPr>
          <w:rFonts w:ascii="Times New Roman" w:hAnsi="Times New Roman" w:cs="Times New Roman"/>
        </w:rPr>
        <w:t>Bowlby’nin</w:t>
      </w:r>
      <w:proofErr w:type="spellEnd"/>
      <w:r w:rsidRPr="00435F0C">
        <w:rPr>
          <w:rFonts w:ascii="Times New Roman" w:hAnsi="Times New Roman" w:cs="Times New Roman"/>
        </w:rPr>
        <w:t xml:space="preserve"> temel olarak cevap aradığı sorular şu şekilde idi:</w:t>
      </w:r>
    </w:p>
    <w:p w:rsidR="004E6ACE" w:rsidRPr="00435F0C" w:rsidRDefault="004E6ACE" w:rsidP="004E6ACE">
      <w:pPr>
        <w:pStyle w:val="ListeParagraf"/>
        <w:numPr>
          <w:ilvl w:val="0"/>
          <w:numId w:val="1"/>
        </w:numPr>
        <w:spacing w:line="480" w:lineRule="auto"/>
        <w:ind w:left="-284" w:firstLine="0"/>
        <w:contextualSpacing w:val="0"/>
        <w:jc w:val="both"/>
        <w:rPr>
          <w:rFonts w:ascii="Times New Roman" w:hAnsi="Times New Roman" w:cs="Times New Roman"/>
        </w:rPr>
      </w:pPr>
      <w:r w:rsidRPr="00435F0C">
        <w:rPr>
          <w:rFonts w:ascii="Times New Roman" w:hAnsi="Times New Roman" w:cs="Times New Roman"/>
        </w:rPr>
        <w:t>Küçük çocuklar annelerinden ayrıldıklarında ya da anneleri geri döndüğünde nasıl davranırlar?</w:t>
      </w:r>
    </w:p>
    <w:p w:rsidR="004E6ACE" w:rsidRPr="00435F0C" w:rsidRDefault="004E6ACE" w:rsidP="004E6ACE">
      <w:pPr>
        <w:pStyle w:val="ListeParagraf"/>
        <w:numPr>
          <w:ilvl w:val="0"/>
          <w:numId w:val="1"/>
        </w:numPr>
        <w:spacing w:line="480" w:lineRule="auto"/>
        <w:ind w:left="-284" w:firstLine="0"/>
        <w:contextualSpacing w:val="0"/>
        <w:jc w:val="both"/>
        <w:rPr>
          <w:rFonts w:ascii="Times New Roman" w:hAnsi="Times New Roman" w:cs="Times New Roman"/>
        </w:rPr>
      </w:pPr>
      <w:r w:rsidRPr="00435F0C">
        <w:rPr>
          <w:rFonts w:ascii="Times New Roman" w:hAnsi="Times New Roman" w:cs="Times New Roman"/>
        </w:rPr>
        <w:t>Çocuklar ve yetişkinler sevdikleri birinden ayrıldıklarında ye da onu kaybettiklerinde nasıl davranırlar?</w:t>
      </w:r>
    </w:p>
    <w:p w:rsidR="004E6ACE" w:rsidRPr="00435F0C" w:rsidRDefault="004E6ACE" w:rsidP="004E6ACE">
      <w:pPr>
        <w:pStyle w:val="ListeParagraf"/>
        <w:numPr>
          <w:ilvl w:val="0"/>
          <w:numId w:val="1"/>
        </w:numPr>
        <w:spacing w:line="480" w:lineRule="auto"/>
        <w:ind w:left="-284" w:firstLine="0"/>
        <w:contextualSpacing w:val="0"/>
        <w:jc w:val="both"/>
        <w:rPr>
          <w:rFonts w:ascii="Times New Roman" w:hAnsi="Times New Roman" w:cs="Times New Roman"/>
        </w:rPr>
      </w:pPr>
      <w:r w:rsidRPr="00435F0C">
        <w:rPr>
          <w:rFonts w:ascii="Times New Roman" w:hAnsi="Times New Roman" w:cs="Times New Roman"/>
        </w:rPr>
        <w:t xml:space="preserve">Çocukların ya da yetişkinlerin kendileri için önemli insan ile ilgili problemlerinde gösterdikleri klinik bulgular nasıldır? </w:t>
      </w:r>
    </w:p>
    <w:p w:rsidR="004E6ACE" w:rsidRPr="00435F0C" w:rsidRDefault="004E6ACE" w:rsidP="00575CFA">
      <w:pPr>
        <w:spacing w:line="480" w:lineRule="auto"/>
        <w:ind w:left="-284" w:firstLine="992"/>
        <w:jc w:val="both"/>
        <w:rPr>
          <w:rFonts w:ascii="Times New Roman" w:hAnsi="Times New Roman" w:cs="Times New Roman"/>
        </w:rPr>
      </w:pPr>
      <w:proofErr w:type="spellStart"/>
      <w:r w:rsidRPr="00435F0C">
        <w:rPr>
          <w:rFonts w:ascii="Times New Roman" w:hAnsi="Times New Roman" w:cs="Times New Roman"/>
        </w:rPr>
        <w:t>Bowlby</w:t>
      </w:r>
      <w:proofErr w:type="spellEnd"/>
      <w:r w:rsidRPr="00435F0C">
        <w:rPr>
          <w:rFonts w:ascii="Times New Roman" w:hAnsi="Times New Roman" w:cs="Times New Roman"/>
        </w:rPr>
        <w:t xml:space="preserve">, 1950’de hem Dünya Sağlık Örgütü’nün isteği üzerine evsiz çocukların zihinsel sağlığı ile ilgili çalışma şansı yakalamış hem de çocukları gündüz bakım evi gibi kurumsal ortamlarda gözlemiştir. </w:t>
      </w:r>
      <w:proofErr w:type="spellStart"/>
      <w:r w:rsidRPr="00435F0C">
        <w:rPr>
          <w:rFonts w:ascii="Times New Roman" w:hAnsi="Times New Roman" w:cs="Times New Roman"/>
        </w:rPr>
        <w:t>Bowlby</w:t>
      </w:r>
      <w:proofErr w:type="spellEnd"/>
      <w:r w:rsidRPr="00435F0C">
        <w:rPr>
          <w:rFonts w:ascii="Times New Roman" w:hAnsi="Times New Roman" w:cs="Times New Roman"/>
        </w:rPr>
        <w:t>, “bebeğin stresle baş edebilme kapasitesini annenin belirli davranışlarıyla ilişkilendirmekteydi”.  İsyan (protest), üzüntü (</w:t>
      </w:r>
      <w:proofErr w:type="spellStart"/>
      <w:r w:rsidRPr="00435F0C">
        <w:rPr>
          <w:rFonts w:ascii="Times New Roman" w:hAnsi="Times New Roman" w:cs="Times New Roman"/>
        </w:rPr>
        <w:t>despair</w:t>
      </w:r>
      <w:proofErr w:type="spellEnd"/>
      <w:r w:rsidRPr="00435F0C">
        <w:rPr>
          <w:rFonts w:ascii="Times New Roman" w:hAnsi="Times New Roman" w:cs="Times New Roman"/>
        </w:rPr>
        <w:t>) ve ayrılma (</w:t>
      </w:r>
      <w:proofErr w:type="spellStart"/>
      <w:r w:rsidRPr="00435F0C">
        <w:rPr>
          <w:rFonts w:ascii="Times New Roman" w:hAnsi="Times New Roman" w:cs="Times New Roman"/>
        </w:rPr>
        <w:t>detattachment</w:t>
      </w:r>
      <w:proofErr w:type="spellEnd"/>
      <w:r w:rsidRPr="00435F0C">
        <w:rPr>
          <w:rFonts w:ascii="Times New Roman" w:hAnsi="Times New Roman" w:cs="Times New Roman"/>
        </w:rPr>
        <w:t xml:space="preserve">) gibi davranışları gözleyerek çalışmalarını bunların nedenini anlama üzerine kurmuştur. </w:t>
      </w:r>
    </w:p>
    <w:p w:rsidR="004E6ACE" w:rsidRPr="00435F0C" w:rsidRDefault="004E6ACE" w:rsidP="004E6ACE">
      <w:pPr>
        <w:spacing w:line="480" w:lineRule="auto"/>
        <w:ind w:left="-284" w:firstLine="992"/>
        <w:jc w:val="both"/>
        <w:rPr>
          <w:rFonts w:ascii="Times New Roman" w:hAnsi="Times New Roman" w:cs="Times New Roman"/>
        </w:rPr>
      </w:pPr>
      <w:proofErr w:type="spellStart"/>
      <w:r w:rsidRPr="00435F0C">
        <w:rPr>
          <w:rFonts w:ascii="Times New Roman" w:hAnsi="Times New Roman" w:cs="Times New Roman"/>
        </w:rPr>
        <w:t>Bowlby</w:t>
      </w:r>
      <w:proofErr w:type="spellEnd"/>
      <w:r w:rsidRPr="00435F0C">
        <w:rPr>
          <w:rFonts w:ascii="Times New Roman" w:hAnsi="Times New Roman" w:cs="Times New Roman"/>
        </w:rPr>
        <w:t xml:space="preserve">, bağlanma kuramının en büyük kurucusu iken, </w:t>
      </w:r>
      <w:proofErr w:type="spellStart"/>
      <w:r w:rsidRPr="00435F0C">
        <w:rPr>
          <w:rFonts w:ascii="Times New Roman" w:hAnsi="Times New Roman" w:cs="Times New Roman"/>
        </w:rPr>
        <w:t>Ainsworth</w:t>
      </w:r>
      <w:proofErr w:type="spellEnd"/>
      <w:r w:rsidRPr="00435F0C">
        <w:rPr>
          <w:rFonts w:ascii="Times New Roman" w:hAnsi="Times New Roman" w:cs="Times New Roman"/>
        </w:rPr>
        <w:t xml:space="preserve"> gözleme dayalı veriler ile kuram arasındaki bağı kuran kişidir.  </w:t>
      </w:r>
      <w:proofErr w:type="spellStart"/>
      <w:r w:rsidRPr="00435F0C">
        <w:rPr>
          <w:rFonts w:ascii="Times New Roman" w:hAnsi="Times New Roman" w:cs="Times New Roman"/>
        </w:rPr>
        <w:t>Ainsworth</w:t>
      </w:r>
      <w:proofErr w:type="spellEnd"/>
      <w:r w:rsidRPr="00435F0C">
        <w:rPr>
          <w:rFonts w:ascii="Times New Roman" w:hAnsi="Times New Roman" w:cs="Times New Roman"/>
        </w:rPr>
        <w:t xml:space="preserve"> (1985) sadece davranış sistemine değil bebekle bakıcısı </w:t>
      </w:r>
      <w:r w:rsidRPr="00435F0C">
        <w:rPr>
          <w:rFonts w:ascii="Times New Roman" w:hAnsi="Times New Roman" w:cs="Times New Roman"/>
        </w:rPr>
        <w:lastRenderedPageBreak/>
        <w:t xml:space="preserve">arasındaki bağın doğasına ve bağlanma ilişkisindeki bireysel farklılıklara da eğilmiştir. Kurama büyük katkılar sağlayarak bağlanma tipleri açısından </w:t>
      </w:r>
      <w:r w:rsidRPr="000A7CDD">
        <w:rPr>
          <w:rFonts w:ascii="Times New Roman" w:hAnsi="Times New Roman" w:cs="Times New Roman"/>
          <w:b/>
        </w:rPr>
        <w:t>güvenli (</w:t>
      </w:r>
      <w:proofErr w:type="spellStart"/>
      <w:r w:rsidRPr="000A7CDD">
        <w:rPr>
          <w:rFonts w:ascii="Times New Roman" w:hAnsi="Times New Roman" w:cs="Times New Roman"/>
          <w:b/>
        </w:rPr>
        <w:t>secure</w:t>
      </w:r>
      <w:proofErr w:type="spellEnd"/>
      <w:r w:rsidRPr="000A7CDD">
        <w:rPr>
          <w:rFonts w:ascii="Times New Roman" w:hAnsi="Times New Roman" w:cs="Times New Roman"/>
          <w:b/>
        </w:rPr>
        <w:t>), endişeli (</w:t>
      </w:r>
      <w:proofErr w:type="spellStart"/>
      <w:r w:rsidRPr="000A7CDD">
        <w:rPr>
          <w:rFonts w:ascii="Times New Roman" w:hAnsi="Times New Roman" w:cs="Times New Roman"/>
          <w:b/>
        </w:rPr>
        <w:t>anxious</w:t>
      </w:r>
      <w:proofErr w:type="spellEnd"/>
      <w:r w:rsidRPr="000A7CDD">
        <w:rPr>
          <w:rFonts w:ascii="Times New Roman" w:hAnsi="Times New Roman" w:cs="Times New Roman"/>
          <w:b/>
        </w:rPr>
        <w:t>) ve kaçınmalı (</w:t>
      </w:r>
      <w:proofErr w:type="spellStart"/>
      <w:r w:rsidRPr="000A7CDD">
        <w:rPr>
          <w:rFonts w:ascii="Times New Roman" w:hAnsi="Times New Roman" w:cs="Times New Roman"/>
          <w:b/>
        </w:rPr>
        <w:t>avoidant</w:t>
      </w:r>
      <w:proofErr w:type="spellEnd"/>
      <w:r w:rsidRPr="000A7CDD">
        <w:rPr>
          <w:rFonts w:ascii="Times New Roman" w:hAnsi="Times New Roman" w:cs="Times New Roman"/>
          <w:b/>
        </w:rPr>
        <w:t>)</w:t>
      </w:r>
      <w:r w:rsidRPr="00435F0C">
        <w:rPr>
          <w:rFonts w:ascii="Times New Roman" w:hAnsi="Times New Roman" w:cs="Times New Roman"/>
        </w:rPr>
        <w:t xml:space="preserve"> olmak üzere üçe ayrılmış, ardından </w:t>
      </w:r>
      <w:r w:rsidRPr="000A7CDD">
        <w:rPr>
          <w:rFonts w:ascii="Times New Roman" w:hAnsi="Times New Roman" w:cs="Times New Roman"/>
          <w:b/>
        </w:rPr>
        <w:t>düzensiz (</w:t>
      </w:r>
      <w:proofErr w:type="spellStart"/>
      <w:r w:rsidRPr="00435F0C">
        <w:rPr>
          <w:rFonts w:ascii="Times New Roman" w:hAnsi="Times New Roman" w:cs="Times New Roman"/>
        </w:rPr>
        <w:t>disorganize</w:t>
      </w:r>
      <w:proofErr w:type="spellEnd"/>
      <w:r w:rsidRPr="00435F0C">
        <w:rPr>
          <w:rFonts w:ascii="Times New Roman" w:hAnsi="Times New Roman" w:cs="Times New Roman"/>
        </w:rPr>
        <w:t>) bağlanma tipi taksonomiye Main ve</w:t>
      </w:r>
      <w:r w:rsidR="000A7CDD">
        <w:rPr>
          <w:rFonts w:ascii="Times New Roman" w:hAnsi="Times New Roman" w:cs="Times New Roman"/>
        </w:rPr>
        <w:t xml:space="preserve"> Solomon tarafından eklenmiştir.</w:t>
      </w:r>
    </w:p>
    <w:p w:rsidR="004E6ACE" w:rsidRPr="00435F0C" w:rsidRDefault="004E6ACE" w:rsidP="004E6ACE">
      <w:pPr>
        <w:spacing w:line="480" w:lineRule="auto"/>
        <w:ind w:left="-284" w:firstLine="992"/>
        <w:jc w:val="both"/>
        <w:rPr>
          <w:rFonts w:ascii="Times New Roman" w:hAnsi="Times New Roman" w:cs="Times New Roman"/>
        </w:rPr>
      </w:pPr>
      <w:proofErr w:type="spellStart"/>
      <w:r w:rsidRPr="00435F0C">
        <w:rPr>
          <w:rFonts w:ascii="Times New Roman" w:hAnsi="Times New Roman" w:cs="Times New Roman"/>
        </w:rPr>
        <w:t>Kirkpatrick</w:t>
      </w:r>
      <w:proofErr w:type="spellEnd"/>
      <w:r w:rsidRPr="00435F0C">
        <w:rPr>
          <w:rFonts w:ascii="Times New Roman" w:hAnsi="Times New Roman" w:cs="Times New Roman"/>
        </w:rPr>
        <w:t xml:space="preserve"> (1998) ise bu konudaki çalışmalarını bireyler arası ilişkileri ve Tanrı imgesini de içine alacak bir biçimde genişletmiştir. Aslında bağlanma kuramı bakış açısıyla Tanrı imgeleriyle ilgili deneysel araştırmalar 1970’lerden itibaren </w:t>
      </w:r>
      <w:proofErr w:type="spellStart"/>
      <w:r w:rsidRPr="00435F0C">
        <w:rPr>
          <w:rFonts w:ascii="Times New Roman" w:hAnsi="Times New Roman" w:cs="Times New Roman"/>
        </w:rPr>
        <w:t>alanyazında</w:t>
      </w:r>
      <w:proofErr w:type="spellEnd"/>
      <w:r w:rsidRPr="00435F0C">
        <w:rPr>
          <w:rFonts w:ascii="Times New Roman" w:hAnsi="Times New Roman" w:cs="Times New Roman"/>
        </w:rPr>
        <w:t xml:space="preserve"> yer almaya başlamıştır. Bu çalışmalarda genel olarak Tanrı imgesi ile çocuk anne baba ilişkisi göz önüne alınıp, Tanrı imgesinin benlik kavramıyla, cinsiyet ve yaş değişkeni ile ilişkisi ve Tanrı’ya atfedilen erkeksi ya da kadınsı özellikler açısından incelenmiştir (</w:t>
      </w:r>
      <w:proofErr w:type="spellStart"/>
      <w:r w:rsidRPr="00435F0C">
        <w:rPr>
          <w:rFonts w:ascii="Times New Roman" w:hAnsi="Times New Roman" w:cs="Times New Roman"/>
        </w:rPr>
        <w:t>Beck</w:t>
      </w:r>
      <w:proofErr w:type="spellEnd"/>
      <w:r w:rsidRPr="00435F0C">
        <w:rPr>
          <w:rFonts w:ascii="Times New Roman" w:hAnsi="Times New Roman" w:cs="Times New Roman"/>
        </w:rPr>
        <w:t xml:space="preserve">, 2006: 44; Yıldız, 2007a: 27).  </w:t>
      </w:r>
    </w:p>
    <w:p w:rsidR="004E6ACE" w:rsidRPr="00435F0C" w:rsidRDefault="004E6ACE" w:rsidP="00575CFA">
      <w:pPr>
        <w:spacing w:line="480" w:lineRule="auto"/>
        <w:ind w:left="-284" w:firstLine="992"/>
        <w:jc w:val="both"/>
        <w:rPr>
          <w:rFonts w:ascii="Times New Roman" w:hAnsi="Times New Roman" w:cs="Times New Roman"/>
          <w:noProof/>
        </w:rPr>
      </w:pPr>
      <w:r w:rsidRPr="00435F0C">
        <w:rPr>
          <w:rFonts w:ascii="Times New Roman" w:hAnsi="Times New Roman" w:cs="Times New Roman"/>
        </w:rPr>
        <w:t>Bağlanma deneyimi ve din arasındaki ilişki ile ilgili bağlanma kuramından iki genel hipotez ortaya çıkmıştır: Telafi edicilik hipotezleri v</w:t>
      </w:r>
      <w:r>
        <w:rPr>
          <w:rFonts w:ascii="Times New Roman" w:hAnsi="Times New Roman" w:cs="Times New Roman"/>
        </w:rPr>
        <w:t>e karşılıklılık hipotezleri</w:t>
      </w:r>
      <w:r w:rsidRPr="00435F0C">
        <w:rPr>
          <w:rFonts w:ascii="Times New Roman" w:hAnsi="Times New Roman" w:cs="Times New Roman"/>
        </w:rPr>
        <w:t xml:space="preserve">. Telafi edicilik hipotezlerinde güvensizliği deneyimleyen bireylerin birincil bağlanma figürü ile bağlanma ilişkisinde bağlanma ilişkisi kurmak elemden kurtulmak ve güvenlik duygusunu elde etmek için daha büyük bir ihtiyaç içinde olduğunun varsayılmasıdır. </w:t>
      </w:r>
    </w:p>
    <w:p w:rsidR="004E6ACE" w:rsidRPr="00575CFA" w:rsidRDefault="004E6ACE" w:rsidP="00575CFA">
      <w:pPr>
        <w:spacing w:line="480" w:lineRule="auto"/>
        <w:ind w:left="-284" w:firstLine="992"/>
        <w:jc w:val="both"/>
        <w:rPr>
          <w:rFonts w:ascii="Times New Roman" w:hAnsi="Times New Roman" w:cs="Times New Roman"/>
          <w:noProof/>
        </w:rPr>
      </w:pPr>
      <w:r w:rsidRPr="00435F0C">
        <w:rPr>
          <w:rFonts w:ascii="Times New Roman" w:hAnsi="Times New Roman" w:cs="Times New Roman"/>
          <w:noProof/>
        </w:rPr>
        <w:t>Bağlanma kuramı ve İslam’da Allah kavramını ele aldığı çalışmasında Hayta (2006), Allah’ın isimlerinden Sevgi ve Nur-Rahmet’in insan ile Allah ilişkisini belirleyen en temel kavram olduğunu öne sürmüştür. Hayta’ya göre; Allah’ın Rahman ve Rahim isimleri çoğu zaman Allah’a bağlanma yaklaşımının annelik özelliklerine vurgu yapması dikkat çekicidir.</w:t>
      </w:r>
    </w:p>
    <w:p w:rsidR="004E6ACE" w:rsidRDefault="004E6ACE" w:rsidP="004E6ACE">
      <w:pPr>
        <w:pStyle w:val="Balk3"/>
        <w:tabs>
          <w:tab w:val="left" w:pos="284"/>
          <w:tab w:val="left" w:pos="7371"/>
        </w:tabs>
        <w:spacing w:line="480" w:lineRule="auto"/>
        <w:ind w:left="-284" w:right="1843"/>
        <w:jc w:val="both"/>
        <w:rPr>
          <w:rFonts w:ascii="Times New Roman" w:hAnsi="Times New Roman" w:cs="Times New Roman"/>
          <w:b/>
        </w:rPr>
      </w:pPr>
    </w:p>
    <w:p w:rsidR="006E306F" w:rsidRDefault="006E306F"/>
    <w:sectPr w:rsidR="006E3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A32A6"/>
    <w:multiLevelType w:val="hybridMultilevel"/>
    <w:tmpl w:val="28302F8E"/>
    <w:lvl w:ilvl="0" w:tplc="E446F896">
      <w:start w:val="1"/>
      <w:numFmt w:val="lowerLetter"/>
      <w:lvlText w:val="%1)"/>
      <w:lvlJc w:val="left"/>
      <w:pPr>
        <w:ind w:left="1776" w:hanging="360"/>
      </w:pPr>
      <w:rPr>
        <w:rFonts w:hint="default"/>
      </w:r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10"/>
    <w:rsid w:val="000A7CDD"/>
    <w:rsid w:val="004760FA"/>
    <w:rsid w:val="004E6ACE"/>
    <w:rsid w:val="00575CFA"/>
    <w:rsid w:val="00693005"/>
    <w:rsid w:val="006A6BCF"/>
    <w:rsid w:val="006E306F"/>
    <w:rsid w:val="00721C16"/>
    <w:rsid w:val="00A3546C"/>
    <w:rsid w:val="00B00910"/>
    <w:rsid w:val="00D442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15C6"/>
  <w15:chartTrackingRefBased/>
  <w15:docId w15:val="{AAAD2A7B-CF34-4F7F-88C8-250F512D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CE"/>
    <w:pPr>
      <w:spacing w:after="200" w:line="276" w:lineRule="auto"/>
    </w:pPr>
    <w:rPr>
      <w:rFonts w:asciiTheme="minorHAnsi" w:eastAsiaTheme="minorEastAsia" w:hAnsiTheme="minorHAnsi"/>
      <w:sz w:val="22"/>
      <w:lang w:eastAsia="tr-TR"/>
    </w:rPr>
  </w:style>
  <w:style w:type="paragraph" w:styleId="Balk3">
    <w:name w:val="heading 3"/>
    <w:basedOn w:val="Normal"/>
    <w:next w:val="Normal"/>
    <w:link w:val="Balk3Char"/>
    <w:uiPriority w:val="99"/>
    <w:qFormat/>
    <w:rsid w:val="004E6ACE"/>
    <w:pPr>
      <w:outlineLvl w:val="2"/>
    </w:pPr>
    <w:rPr>
      <w:rFonts w:ascii="Calibri" w:eastAsia="Calibri" w:hAnsi="Calibri"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4E6ACE"/>
    <w:rPr>
      <w:rFonts w:ascii="Calibri" w:eastAsia="Calibri" w:hAnsi="Calibri" w:cs="Calibri"/>
      <w:sz w:val="22"/>
    </w:rPr>
  </w:style>
  <w:style w:type="paragraph" w:styleId="ListeParagraf">
    <w:name w:val="List Paragraph"/>
    <w:basedOn w:val="Normal"/>
    <w:uiPriority w:val="99"/>
    <w:qFormat/>
    <w:rsid w:val="004E6ACE"/>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576</Words>
  <Characters>3287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4</cp:revision>
  <dcterms:created xsi:type="dcterms:W3CDTF">2019-12-01T08:18:00Z</dcterms:created>
  <dcterms:modified xsi:type="dcterms:W3CDTF">2019-12-01T08:30:00Z</dcterms:modified>
</cp:coreProperties>
</file>