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B332EA" w:rsidP="00AB51EF">
            <w:pPr>
              <w:pStyle w:val="DersBilgileri"/>
              <w:rPr>
                <w:bCs/>
                <w:szCs w:val="16"/>
              </w:rPr>
            </w:pPr>
            <w:r w:rsidRPr="00B332EA">
              <w:rPr>
                <w:bCs/>
                <w:szCs w:val="16"/>
              </w:rPr>
              <w:t>KSD411 KONDİSYON  I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AE6119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BC1F3F" w:rsidRPr="003111CB">
              <w:rPr>
                <w:szCs w:val="16"/>
              </w:rPr>
              <w:t>+</w:t>
            </w:r>
            <w:r w:rsidR="00B332EA">
              <w:rPr>
                <w:szCs w:val="16"/>
              </w:rPr>
              <w:t>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AE6119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1F3F" w:rsidRPr="003111CB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bookmarkStart w:id="0" w:name="_GoBack"/>
            <w:r w:rsidRPr="003111CB">
              <w:rPr>
                <w:rFonts w:cstheme="minorHAnsi"/>
                <w:szCs w:val="16"/>
              </w:rPr>
              <w:t xml:space="preserve">1. Hafta, </w:t>
            </w:r>
            <w:r w:rsidR="005449A2">
              <w:rPr>
                <w:rFonts w:cstheme="minorHAnsi"/>
                <w:szCs w:val="16"/>
              </w:rPr>
              <w:t>Antrenmanın konusu ve amaçları.</w:t>
            </w:r>
          </w:p>
          <w:p w:rsidR="00BC1F3F" w:rsidRPr="003111CB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>2. Hafta</w:t>
            </w:r>
            <w:r w:rsidR="00B90607" w:rsidRPr="003111CB">
              <w:rPr>
                <w:rFonts w:cstheme="minorHAnsi"/>
                <w:szCs w:val="16"/>
              </w:rPr>
              <w:t>,</w:t>
            </w:r>
            <w:r w:rsidRPr="003111CB">
              <w:rPr>
                <w:rFonts w:cstheme="minorHAnsi"/>
                <w:szCs w:val="16"/>
              </w:rPr>
              <w:t xml:space="preserve"> </w:t>
            </w:r>
            <w:r w:rsidR="005449A2">
              <w:rPr>
                <w:rFonts w:cstheme="minorHAnsi"/>
                <w:szCs w:val="16"/>
              </w:rPr>
              <w:t>Yüklenme ve Uyum.</w:t>
            </w:r>
          </w:p>
          <w:p w:rsidR="00BC1F3F" w:rsidRPr="003111CB" w:rsidRDefault="00BC1F3F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3. Hafta, </w:t>
            </w:r>
            <w:proofErr w:type="spellStart"/>
            <w:r w:rsidR="005449A2">
              <w:rPr>
                <w:rFonts w:cstheme="minorHAnsi"/>
                <w:szCs w:val="16"/>
              </w:rPr>
              <w:t>Detraining</w:t>
            </w:r>
            <w:proofErr w:type="spellEnd"/>
          </w:p>
          <w:p w:rsidR="00A43196" w:rsidRDefault="00B90607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4. </w:t>
            </w:r>
            <w:r w:rsidR="00BC1F3F" w:rsidRPr="003111CB">
              <w:rPr>
                <w:rFonts w:cstheme="minorHAnsi"/>
                <w:szCs w:val="16"/>
              </w:rPr>
              <w:t>Hafta</w:t>
            </w:r>
            <w:r w:rsidRPr="003111CB">
              <w:rPr>
                <w:rFonts w:cstheme="minorHAnsi"/>
                <w:szCs w:val="16"/>
              </w:rPr>
              <w:t>,</w:t>
            </w:r>
            <w:r w:rsidR="00BC1F3F" w:rsidRPr="003111CB">
              <w:rPr>
                <w:rFonts w:cstheme="minorHAnsi"/>
                <w:szCs w:val="16"/>
              </w:rPr>
              <w:t xml:space="preserve"> </w:t>
            </w:r>
            <w:proofErr w:type="spellStart"/>
            <w:r w:rsidR="005449A2">
              <w:rPr>
                <w:rFonts w:cstheme="minorHAnsi"/>
                <w:szCs w:val="16"/>
              </w:rPr>
              <w:t>Taper</w:t>
            </w:r>
            <w:proofErr w:type="spellEnd"/>
            <w:r w:rsidR="005449A2">
              <w:rPr>
                <w:rFonts w:cstheme="minorHAnsi"/>
                <w:szCs w:val="16"/>
              </w:rPr>
              <w:t xml:space="preserve"> Training</w:t>
            </w:r>
          </w:p>
          <w:p w:rsidR="00B90607" w:rsidRPr="003111CB" w:rsidRDefault="00B90607" w:rsidP="00AB51EF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5. Hafta, </w:t>
            </w:r>
            <w:r w:rsidR="005449A2">
              <w:rPr>
                <w:rFonts w:cstheme="minorHAnsi"/>
                <w:szCs w:val="16"/>
              </w:rPr>
              <w:t>Fazlaya Tamlama 1</w:t>
            </w:r>
          </w:p>
          <w:p w:rsidR="00A43196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6. Hafta, </w:t>
            </w:r>
            <w:r w:rsidR="005449A2">
              <w:rPr>
                <w:rFonts w:cstheme="minorHAnsi"/>
                <w:szCs w:val="16"/>
              </w:rPr>
              <w:t>Fazlaya Tamlama</w:t>
            </w:r>
            <w:r w:rsidR="005449A2">
              <w:rPr>
                <w:rFonts w:cstheme="minorHAnsi"/>
                <w:szCs w:val="16"/>
              </w:rPr>
              <w:t xml:space="preserve"> 2</w:t>
            </w:r>
          </w:p>
          <w:p w:rsidR="00B90607" w:rsidRPr="003111CB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7. Hafta, </w:t>
            </w:r>
            <w:r w:rsidR="005449A2">
              <w:rPr>
                <w:rFonts w:cstheme="minorHAnsi"/>
                <w:szCs w:val="16"/>
              </w:rPr>
              <w:t>Yüklenme İlkeleri</w:t>
            </w:r>
          </w:p>
          <w:p w:rsidR="00A43196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8. Hafta, </w:t>
            </w:r>
            <w:r w:rsidR="005449A2">
              <w:rPr>
                <w:rFonts w:cstheme="minorHAnsi"/>
                <w:szCs w:val="16"/>
              </w:rPr>
              <w:t>Çok Yönlü Gelişim İlkesi</w:t>
            </w:r>
          </w:p>
          <w:p w:rsidR="00A43196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9. Hafta, </w:t>
            </w:r>
            <w:r w:rsidR="005449A2">
              <w:rPr>
                <w:rFonts w:cstheme="minorHAnsi"/>
                <w:szCs w:val="16"/>
              </w:rPr>
              <w:t>Aşamalı Artan Yüklenme İlkesi</w:t>
            </w:r>
          </w:p>
          <w:p w:rsidR="00A43196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10. Hafta, </w:t>
            </w:r>
            <w:r w:rsidR="005449A2">
              <w:rPr>
                <w:rFonts w:cstheme="minorHAnsi"/>
                <w:szCs w:val="16"/>
              </w:rPr>
              <w:t>Basamaklı Yüklenme</w:t>
            </w:r>
          </w:p>
          <w:p w:rsidR="00A43196" w:rsidRDefault="00B90607" w:rsidP="00B90607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11. Hafta, </w:t>
            </w:r>
            <w:r w:rsidR="005449A2">
              <w:rPr>
                <w:rFonts w:cstheme="minorHAnsi"/>
                <w:szCs w:val="16"/>
              </w:rPr>
              <w:t>Antrenmanın Öğeleri</w:t>
            </w:r>
          </w:p>
          <w:p w:rsidR="00B90607" w:rsidRPr="003111CB" w:rsidRDefault="00B90607" w:rsidP="005449A2">
            <w:pPr>
              <w:pStyle w:val="DersBilgileri"/>
              <w:rPr>
                <w:rFonts w:cstheme="minorHAnsi"/>
                <w:szCs w:val="16"/>
              </w:rPr>
            </w:pPr>
            <w:r w:rsidRPr="003111CB">
              <w:rPr>
                <w:rFonts w:cstheme="minorHAnsi"/>
                <w:szCs w:val="16"/>
              </w:rPr>
              <w:t xml:space="preserve">12. Hafta, </w:t>
            </w:r>
            <w:r w:rsidR="005449A2">
              <w:rPr>
                <w:rFonts w:cstheme="minorHAnsi"/>
                <w:szCs w:val="16"/>
              </w:rPr>
              <w:t>Antrenmanda Uyum</w:t>
            </w:r>
            <w:r w:rsidRPr="003111CB">
              <w:rPr>
                <w:rFonts w:cstheme="minorHAnsi"/>
                <w:szCs w:val="16"/>
              </w:rPr>
              <w:t xml:space="preserve"> </w:t>
            </w:r>
            <w:bookmarkEnd w:id="0"/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B332EA" w:rsidP="00B332EA">
            <w:pPr>
              <w:pStyle w:val="DersBilgileri"/>
              <w:ind w:left="0"/>
              <w:rPr>
                <w:szCs w:val="16"/>
              </w:rPr>
            </w:pPr>
            <w:r w:rsidRPr="00B332EA">
              <w:rPr>
                <w:szCs w:val="16"/>
              </w:rPr>
              <w:t xml:space="preserve">Temel vücut egzersizleriyle </w:t>
            </w:r>
            <w:r>
              <w:rPr>
                <w:szCs w:val="16"/>
              </w:rPr>
              <w:t xml:space="preserve">ilgili kondisyon becerilerinin geliştirilmesi </w:t>
            </w:r>
            <w:r w:rsidRPr="00B332EA">
              <w:rPr>
                <w:szCs w:val="16"/>
              </w:rPr>
              <w:t>egzersiz esnasında meydana gelen fizyolojik değişiklikler, egzersiz sonrasında meydana gelen fizyolojik ve metabolik olaylar, değişik sportif aktivitelerde pe</w:t>
            </w:r>
            <w:r>
              <w:rPr>
                <w:szCs w:val="16"/>
              </w:rPr>
              <w:t>rformansı etkileyen fizyolojik parametreler</w:t>
            </w:r>
            <w:r w:rsidRPr="00B332EA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ile ilgili bilgiler </w:t>
            </w:r>
            <w:r w:rsidRPr="00B332EA">
              <w:rPr>
                <w:szCs w:val="16"/>
              </w:rPr>
              <w:t>kazandır</w:t>
            </w:r>
            <w:r w:rsidR="00706D6F">
              <w:rPr>
                <w:szCs w:val="16"/>
              </w:rPr>
              <w:t>ıl</w:t>
            </w:r>
            <w:r w:rsidRPr="00B332EA">
              <w:rPr>
                <w:szCs w:val="16"/>
              </w:rPr>
              <w:t>ma</w:t>
            </w:r>
            <w:r w:rsidR="00706D6F">
              <w:rPr>
                <w:szCs w:val="16"/>
              </w:rPr>
              <w:t>sıdır.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AE6119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ED5D88" w:rsidRPr="003111CB">
              <w:rPr>
                <w:szCs w:val="16"/>
              </w:rPr>
              <w:t xml:space="preserve"> saat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C2995" w:rsidRPr="003111CB" w:rsidRDefault="009C2995" w:rsidP="009C2995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ACSM'S Guıdelınes For Exercıse Testıng And Prescrıptıon. Wıllıams &amp; Wılkıns, 2010, 8. Edıtıon.</w:t>
            </w:r>
          </w:p>
          <w:p w:rsidR="009C2995" w:rsidRPr="003111CB" w:rsidRDefault="009C2995" w:rsidP="009C2995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Antrenman Bilgisi. Gündüz, N. İzmir, (1995)</w:t>
            </w:r>
            <w:r>
              <w:rPr>
                <w:sz w:val="16"/>
                <w:szCs w:val="16"/>
              </w:rPr>
              <w:t>.</w:t>
            </w:r>
          </w:p>
          <w:p w:rsidR="009C2995" w:rsidRPr="00AE6119" w:rsidRDefault="009C2995" w:rsidP="00AE6119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Physiology of Sport and Exercise. Wilmore, J.H, &amp; Costill, D. L. Human Kinetics (2004)</w:t>
            </w:r>
            <w:r>
              <w:rPr>
                <w:sz w:val="16"/>
                <w:szCs w:val="16"/>
              </w:rPr>
              <w:t>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3111CB" w:rsidRDefault="00B332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B51EF" w:rsidRPr="003111CB">
              <w:rPr>
                <w:szCs w:val="16"/>
              </w:rPr>
              <w:t>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B332EA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 xml:space="preserve">TEORİK 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BC32DD" w:rsidRPr="003111CB" w:rsidRDefault="00BC32DD" w:rsidP="00BC32DD">
      <w:pPr>
        <w:rPr>
          <w:sz w:val="16"/>
          <w:szCs w:val="16"/>
        </w:rPr>
      </w:pPr>
    </w:p>
    <w:sectPr w:rsidR="00BC32DD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66DFA"/>
    <w:rsid w:val="002257FB"/>
    <w:rsid w:val="003111CB"/>
    <w:rsid w:val="005449A2"/>
    <w:rsid w:val="006217F9"/>
    <w:rsid w:val="006F357B"/>
    <w:rsid w:val="00706D6F"/>
    <w:rsid w:val="00832BE3"/>
    <w:rsid w:val="009C2995"/>
    <w:rsid w:val="00A43196"/>
    <w:rsid w:val="00A67162"/>
    <w:rsid w:val="00AB51EF"/>
    <w:rsid w:val="00AE6119"/>
    <w:rsid w:val="00B332EA"/>
    <w:rsid w:val="00B75E79"/>
    <w:rsid w:val="00B90607"/>
    <w:rsid w:val="00BC1F3F"/>
    <w:rsid w:val="00BC32DD"/>
    <w:rsid w:val="00C452A4"/>
    <w:rsid w:val="00DB1371"/>
    <w:rsid w:val="00DE7C52"/>
    <w:rsid w:val="00ED5D88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07D7"/>
  <w15:docId w15:val="{9EDC01BE-DA3A-4883-BF2F-459EB5B7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VarsaylanParagrafYazTipi"/>
    <w:rsid w:val="00ED5D88"/>
  </w:style>
  <w:style w:type="character" w:styleId="Kpr">
    <w:name w:val="Hyperlink"/>
    <w:basedOn w:val="VarsaylanParagrafYazTipi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VarsaylanParagrafYazTipi"/>
    <w:rsid w:val="00ED5D88"/>
  </w:style>
  <w:style w:type="character" w:customStyle="1" w:styleId="a-button-inner">
    <w:name w:val="a-button-inner"/>
    <w:basedOn w:val="VarsaylanParagrafYazTipi"/>
    <w:rsid w:val="00ED5D88"/>
  </w:style>
  <w:style w:type="character" w:customStyle="1" w:styleId="fn">
    <w:name w:val="fn"/>
    <w:basedOn w:val="VarsaylanParagrafYazTipi"/>
    <w:rsid w:val="00ED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YALÇIN UYAR</cp:lastModifiedBy>
  <cp:revision>16</cp:revision>
  <dcterms:created xsi:type="dcterms:W3CDTF">2017-02-03T08:50:00Z</dcterms:created>
  <dcterms:modified xsi:type="dcterms:W3CDTF">2019-12-09T11:39:00Z</dcterms:modified>
</cp:coreProperties>
</file>