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A936DA" w:rsidRDefault="00BC32DD" w:rsidP="00BC32DD">
      <w:pPr>
        <w:jc w:val="center"/>
        <w:rPr>
          <w:rFonts w:asciiTheme="minorHAnsi" w:hAnsiTheme="minorHAnsi" w:cstheme="minorHAnsi"/>
          <w:sz w:val="16"/>
          <w:szCs w:val="16"/>
        </w:rPr>
      </w:pPr>
      <w:r w:rsidRPr="00A936DA">
        <w:rPr>
          <w:rFonts w:asciiTheme="minorHAnsi" w:hAnsiTheme="minorHAnsi" w:cstheme="minorHAnsi"/>
          <w:b/>
          <w:sz w:val="16"/>
          <w:szCs w:val="16"/>
        </w:rPr>
        <w:t>Ankara Üniversitesi</w:t>
      </w:r>
      <w:r w:rsidRPr="00A936DA">
        <w:rPr>
          <w:rFonts w:asciiTheme="minorHAnsi" w:hAnsiTheme="minorHAnsi" w:cstheme="minorHAnsi"/>
          <w:b/>
          <w:sz w:val="16"/>
          <w:szCs w:val="16"/>
        </w:rPr>
        <w:br/>
        <w:t xml:space="preserve">Kütüphane ve Dokümantasyon Daire Başkanlığı </w:t>
      </w:r>
    </w:p>
    <w:p w:rsidR="00BC32DD" w:rsidRPr="00A936DA" w:rsidRDefault="00BC32DD" w:rsidP="00BC32D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936DA">
        <w:rPr>
          <w:rFonts w:asciiTheme="minorHAnsi" w:hAnsiTheme="minorHAnsi" w:cstheme="minorHAnsi"/>
          <w:b/>
          <w:sz w:val="16"/>
          <w:szCs w:val="16"/>
        </w:rPr>
        <w:t>Açık Ders Malzemeleri</w:t>
      </w:r>
    </w:p>
    <w:p w:rsidR="00BC32DD" w:rsidRPr="00A936DA" w:rsidRDefault="00BC32DD" w:rsidP="00BC32DD">
      <w:pPr>
        <w:pStyle w:val="Basliklar"/>
        <w:jc w:val="center"/>
        <w:rPr>
          <w:rFonts w:asciiTheme="minorHAnsi" w:hAnsiTheme="minorHAnsi" w:cstheme="minorHAnsi"/>
          <w:sz w:val="16"/>
          <w:szCs w:val="16"/>
        </w:rPr>
      </w:pPr>
    </w:p>
    <w:p w:rsidR="00BC32DD" w:rsidRPr="00A936DA" w:rsidRDefault="00BC32DD" w:rsidP="00BC32DD">
      <w:pPr>
        <w:pStyle w:val="Basliklar"/>
        <w:jc w:val="center"/>
        <w:rPr>
          <w:rFonts w:asciiTheme="minorHAnsi" w:hAnsiTheme="minorHAnsi" w:cstheme="minorHAnsi"/>
          <w:sz w:val="16"/>
          <w:szCs w:val="16"/>
        </w:rPr>
      </w:pPr>
      <w:r w:rsidRPr="00A936DA">
        <w:rPr>
          <w:rFonts w:asciiTheme="minorHAnsi" w:hAnsiTheme="minorHAnsi" w:cstheme="minorHAnsi"/>
          <w:sz w:val="16"/>
          <w:szCs w:val="16"/>
        </w:rPr>
        <w:t>Ders izlence Formu</w:t>
      </w:r>
    </w:p>
    <w:p w:rsidR="00BC32DD" w:rsidRPr="00A936DA" w:rsidRDefault="00BC32DD" w:rsidP="00BC32D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A936DA">
              <w:rPr>
                <w:rFonts w:asciiTheme="minorHAnsi" w:hAnsiTheme="minorHAnsi" w:cstheme="minorHAnsi"/>
                <w:b/>
                <w:bCs/>
                <w:szCs w:val="16"/>
              </w:rPr>
              <w:t>SYB SPORDA İLETİŞİM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ÖĞR. GÖR. DR. YALÇIN UYAR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LİSANS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936DA" w:rsidRDefault="00467EA0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2+0 (2,0)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ZORUNLU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1. Hafta İletişim Nedir?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2. Hafta Spor Ve İletişim 1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3. Hafta Spor Ve İletişim  2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4. Hafta Dünyada Basının Gelişimi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5. Hafta Türkiye'de Spor Basını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6. Hafta Sporda Profesyonelleşme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7. Hafta Spor Medyasının Doğuşu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8. Hafta Televizyon Ve Spor 1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9. Hafta Televizyon Ve Spor 2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10. Hafta Televizyon Kanallarının Yayın Stratejileri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11. Hafta Sporun İzlenme Oranlarına  Etkisi</w:t>
            </w:r>
          </w:p>
          <w:p w:rsidR="00E064D2" w:rsidRPr="00A936DA" w:rsidRDefault="00E064D2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12. Hafta Televizyon Kanallarının Ve Sporun Geleceği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936DA" w:rsidRDefault="00E064D2" w:rsidP="00467EA0">
            <w:pPr>
              <w:pStyle w:val="DersBilgileri"/>
              <w:ind w:left="0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 xml:space="preserve">Bu dersin amacı, sporun  teknoloji vasıtasıyla global bir ürün haline dönüştüğü günümüz dünyasında ülkelerin, federasyonların, sivil toplum örgütlerinin, dijital ve basılı medya organlarının, sporcuların ve takımların spor vasıtasıyla kendilerini ifade etme </w:t>
            </w:r>
            <w:r w:rsidR="00467EA0" w:rsidRPr="00A936DA">
              <w:rPr>
                <w:rFonts w:asciiTheme="minorHAnsi" w:hAnsiTheme="minorHAnsi" w:cstheme="minorHAnsi"/>
                <w:szCs w:val="16"/>
              </w:rPr>
              <w:t>ve gösterme biçimlerini</w:t>
            </w:r>
            <w:r w:rsidRPr="00A936DA">
              <w:rPr>
                <w:rFonts w:asciiTheme="minorHAnsi" w:hAnsiTheme="minorHAnsi" w:cstheme="minorHAnsi"/>
                <w:szCs w:val="16"/>
              </w:rPr>
              <w:t xml:space="preserve"> </w:t>
            </w:r>
            <w:r w:rsidR="00866551" w:rsidRPr="00A936DA">
              <w:rPr>
                <w:rFonts w:asciiTheme="minorHAnsi" w:hAnsiTheme="minorHAnsi" w:cstheme="minorHAnsi"/>
                <w:szCs w:val="16"/>
              </w:rPr>
              <w:t xml:space="preserve">spor yönetimi çerçevesinde </w:t>
            </w:r>
            <w:r w:rsidRPr="00A936DA">
              <w:rPr>
                <w:rFonts w:asciiTheme="minorHAnsi" w:hAnsiTheme="minorHAnsi" w:cstheme="minorHAnsi"/>
                <w:szCs w:val="16"/>
              </w:rPr>
              <w:t>ortaya koymaktır.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936DA" w:rsidRDefault="00866551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2 SAAT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936DA" w:rsidRDefault="00866551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TÜRKÇE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936DA" w:rsidRDefault="00866551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 xml:space="preserve">YOK 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936DA" w:rsidRDefault="00866551" w:rsidP="00832AEF">
            <w:pPr>
              <w:pStyle w:val="Kaynakca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YETİM A, CENGİZ R (2012).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İletişim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Spor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Berikan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Yayınevi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Ankara</w:t>
            </w:r>
            <w:r w:rsidR="00591915"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811FFB" w:rsidRPr="00A936DA" w:rsidRDefault="00811FFB" w:rsidP="00832AEF">
            <w:pPr>
              <w:pStyle w:val="Kaynakca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KAHLE L R, RILEY C, (2004). Sports Marketing and The Psychology Of Marketing Communication. Psychology Press. </w:t>
            </w:r>
          </w:p>
          <w:p w:rsidR="00811FFB" w:rsidRPr="00A936DA" w:rsidRDefault="00811FFB" w:rsidP="00811FFB">
            <w:pPr>
              <w:pStyle w:val="Kaynakca"/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</w:pPr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>RANEY A</w:t>
            </w:r>
            <w:proofErr w:type="gramStart"/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>,A</w:t>
            </w:r>
            <w:proofErr w:type="gramEnd"/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 xml:space="preserve"> BRYANT J. (</w:t>
            </w:r>
            <w:r w:rsidR="00312E1B"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>2006</w:t>
            </w:r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 xml:space="preserve">). Handbook of Sports and media. </w:t>
            </w:r>
            <w:proofErr w:type="spellStart"/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>Routledge</w:t>
            </w:r>
            <w:proofErr w:type="spellEnd"/>
            <w:r w:rsidRPr="00A936DA">
              <w:rPr>
                <w:rFonts w:asciiTheme="minorHAnsi" w:hAnsiTheme="minorHAnsi" w:cstheme="minorHAnsi"/>
                <w:color w:val="222222"/>
                <w:szCs w:val="16"/>
                <w:shd w:val="clear" w:color="auto" w:fill="F8F8F8"/>
              </w:rPr>
              <w:t xml:space="preserve">. </w:t>
            </w:r>
          </w:p>
          <w:p w:rsidR="00BE3EB7" w:rsidRPr="00A936DA" w:rsidRDefault="00591915" w:rsidP="00811FFB">
            <w:pPr>
              <w:pStyle w:val="Kaynakca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ÇETİN C (2015).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Spor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İletişimi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Spor-Tv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birlikteliği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sattırıyor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. Nobel </w:t>
            </w:r>
            <w:proofErr w:type="spellStart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Yayın</w:t>
            </w:r>
            <w:proofErr w:type="spellEnd"/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. Ankara.</w:t>
            </w:r>
          </w:p>
          <w:p w:rsidR="00866551" w:rsidRPr="00A936DA" w:rsidRDefault="00BE3EB7" w:rsidP="00811FFB">
            <w:pPr>
              <w:pStyle w:val="Kaynakca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YETİM A, CENGİZ R </w:t>
            </w:r>
            <w:r w:rsidR="00811FFB" w:rsidRPr="00A936DA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(2016). </w:t>
            </w:r>
            <w:proofErr w:type="spellStart"/>
            <w:r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Sporda</w:t>
            </w:r>
            <w:proofErr w:type="spellEnd"/>
            <w:r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 xml:space="preserve"> </w:t>
            </w:r>
            <w:proofErr w:type="spellStart"/>
            <w:r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Etkili</w:t>
            </w:r>
            <w:proofErr w:type="spellEnd"/>
            <w:r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 xml:space="preserve"> </w:t>
            </w:r>
            <w:proofErr w:type="spellStart"/>
            <w:r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İletişim</w:t>
            </w:r>
            <w:proofErr w:type="spellEnd"/>
            <w:r w:rsidR="00811FFB"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 xml:space="preserve">. </w:t>
            </w:r>
            <w:proofErr w:type="spellStart"/>
            <w:r w:rsidR="00811FFB"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Spor</w:t>
            </w:r>
            <w:proofErr w:type="spellEnd"/>
            <w:r w:rsidR="00811FFB"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 xml:space="preserve"> </w:t>
            </w:r>
            <w:proofErr w:type="spellStart"/>
            <w:r w:rsidR="00811FFB"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Yayınevi</w:t>
            </w:r>
            <w:proofErr w:type="spellEnd"/>
            <w:r w:rsidR="00811FFB" w:rsidRPr="00A936DA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>. Ankara.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Dersin Kredisi</w:t>
            </w:r>
            <w:r w:rsidR="00166DFA" w:rsidRPr="00A936DA">
              <w:rPr>
                <w:rFonts w:asciiTheme="minorHAnsi" w:hAnsiTheme="minorHAnsi" w:cstheme="minorHAnsi"/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A936DA" w:rsidRDefault="00A936DA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4,0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936DA" w:rsidRDefault="00A936DA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TEORİK</w:t>
            </w:r>
          </w:p>
        </w:tc>
      </w:tr>
      <w:tr w:rsidR="00BC32DD" w:rsidRPr="00A936DA" w:rsidTr="00832AEF">
        <w:trPr>
          <w:jc w:val="center"/>
        </w:trPr>
        <w:tc>
          <w:tcPr>
            <w:tcW w:w="2745" w:type="dxa"/>
            <w:vAlign w:val="center"/>
          </w:tcPr>
          <w:p w:rsidR="00BC32DD" w:rsidRPr="00A936DA" w:rsidRDefault="00BC32DD" w:rsidP="00832AEF">
            <w:pPr>
              <w:pStyle w:val="DersBasliklar"/>
              <w:rPr>
                <w:rFonts w:asciiTheme="minorHAnsi" w:hAnsiTheme="minorHAnsi" w:cstheme="minorHAnsi"/>
                <w:szCs w:val="16"/>
              </w:rPr>
            </w:pPr>
            <w:r w:rsidRPr="00A936DA">
              <w:rPr>
                <w:rFonts w:asciiTheme="minorHAnsi" w:hAnsiTheme="minorHAnsi" w:cstheme="minorHAnsi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936DA" w:rsidRDefault="00A936DA" w:rsidP="00832AEF">
            <w:pPr>
              <w:pStyle w:val="DersBilgileri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-</w:t>
            </w:r>
          </w:p>
        </w:tc>
      </w:tr>
    </w:tbl>
    <w:p w:rsidR="00BC32DD" w:rsidRPr="00A936DA" w:rsidRDefault="00BC32DD" w:rsidP="00BC32DD">
      <w:pPr>
        <w:rPr>
          <w:rFonts w:asciiTheme="minorHAnsi" w:hAnsiTheme="minorHAnsi" w:cstheme="minorHAnsi"/>
          <w:sz w:val="16"/>
          <w:szCs w:val="16"/>
        </w:rPr>
      </w:pPr>
    </w:p>
    <w:p w:rsidR="00BC32DD" w:rsidRPr="00A936DA" w:rsidRDefault="00BC32DD" w:rsidP="00BC32DD">
      <w:pPr>
        <w:rPr>
          <w:rFonts w:asciiTheme="minorHAnsi" w:hAnsiTheme="minorHAnsi" w:cstheme="minorHAnsi"/>
          <w:sz w:val="16"/>
          <w:szCs w:val="16"/>
        </w:rPr>
      </w:pPr>
    </w:p>
    <w:p w:rsidR="00BC32DD" w:rsidRPr="00A936DA" w:rsidRDefault="00BC32DD" w:rsidP="00BC32DD">
      <w:pPr>
        <w:rPr>
          <w:rFonts w:asciiTheme="minorHAnsi" w:hAnsiTheme="minorHAnsi" w:cstheme="minorHAnsi"/>
          <w:sz w:val="16"/>
          <w:szCs w:val="16"/>
        </w:rPr>
      </w:pPr>
    </w:p>
    <w:p w:rsidR="00BC32DD" w:rsidRPr="00A936DA" w:rsidRDefault="00BC32DD" w:rsidP="00BC32DD">
      <w:pPr>
        <w:rPr>
          <w:rFonts w:asciiTheme="minorHAnsi" w:hAnsiTheme="minorHAnsi" w:cstheme="minorHAnsi"/>
          <w:sz w:val="16"/>
          <w:szCs w:val="16"/>
        </w:rPr>
      </w:pPr>
    </w:p>
    <w:p w:rsidR="00EB0AE2" w:rsidRPr="00A936DA" w:rsidRDefault="00A936DA">
      <w:pPr>
        <w:rPr>
          <w:rFonts w:asciiTheme="minorHAnsi" w:hAnsiTheme="minorHAnsi" w:cstheme="minorHAnsi"/>
          <w:sz w:val="16"/>
          <w:szCs w:val="16"/>
        </w:rPr>
      </w:pPr>
    </w:p>
    <w:sectPr w:rsidR="00EB0AE2" w:rsidRPr="00A936DA" w:rsidSect="00A5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12E1B"/>
    <w:rsid w:val="00467EA0"/>
    <w:rsid w:val="00591915"/>
    <w:rsid w:val="00811FFB"/>
    <w:rsid w:val="00832BE3"/>
    <w:rsid w:val="00866551"/>
    <w:rsid w:val="00A55E71"/>
    <w:rsid w:val="00A936DA"/>
    <w:rsid w:val="00BC32DD"/>
    <w:rsid w:val="00BE3EB7"/>
    <w:rsid w:val="00E0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fontstyle01">
    <w:name w:val="fontstyle01"/>
    <w:basedOn w:val="DefaultParagraphFont"/>
    <w:rsid w:val="0086655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8</cp:revision>
  <dcterms:created xsi:type="dcterms:W3CDTF">2017-02-03T08:50:00Z</dcterms:created>
  <dcterms:modified xsi:type="dcterms:W3CDTF">2019-11-24T14:11:00Z</dcterms:modified>
</cp:coreProperties>
</file>