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6D4E05">
      <w:pPr>
        <w:pStyle w:val="AralkYok"/>
      </w:pPr>
      <w:r>
        <w:t xml:space="preserve">Ankara </w:t>
      </w:r>
      <w:r w:rsidRPr="001A2552">
        <w:t>Üniversitesi</w:t>
      </w:r>
      <w: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95483" w:rsidP="00C95483">
            <w:pPr>
              <w:pStyle w:val="DersBilgileri"/>
              <w:rPr>
                <w:b/>
                <w:bCs/>
                <w:szCs w:val="16"/>
              </w:rPr>
            </w:pPr>
            <w:r>
              <w:t>FİZ102 FİZİK-II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954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Mustafa Çetin GÜLEÇYÜZ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95483" w:rsidP="00832AEF">
            <w:pPr>
              <w:pStyle w:val="DersBilgileri"/>
              <w:rPr>
                <w:szCs w:val="16"/>
              </w:rPr>
            </w:pPr>
            <w: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95483" w:rsidP="00C95483">
            <w:pPr>
              <w:pStyle w:val="DersBilgileri"/>
              <w:rPr>
                <w:szCs w:val="16"/>
              </w:rPr>
            </w:pPr>
            <w:r>
              <w:t xml:space="preserve">5 ulusal 6 </w:t>
            </w:r>
            <w:proofErr w:type="spellStart"/>
            <w:r>
              <w:t>akts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95483" w:rsidP="00832AEF">
            <w:pPr>
              <w:pStyle w:val="DersBilgileri"/>
              <w:rPr>
                <w:szCs w:val="16"/>
              </w:rPr>
            </w:pPr>
            <w: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95483" w:rsidP="00832AEF">
            <w:pPr>
              <w:pStyle w:val="DersBilgileri"/>
              <w:rPr>
                <w:szCs w:val="16"/>
              </w:rPr>
            </w:pPr>
            <w:proofErr w:type="gramStart"/>
            <w:r>
              <w:t xml:space="preserve">Elektrik yükünün özellikleri, Elektrik alan, yalıtkanlar ve iletkenler, </w:t>
            </w:r>
            <w:proofErr w:type="spellStart"/>
            <w:r>
              <w:t>Coulomb</w:t>
            </w:r>
            <w:proofErr w:type="spellEnd"/>
            <w:r>
              <w:t xml:space="preserve"> Kanunu, Gauss Kanunu, Elektriksel potansiyel ve potansiyel farkı, kondansatörler ve </w:t>
            </w:r>
            <w:proofErr w:type="spellStart"/>
            <w:r>
              <w:t>dielektrikler</w:t>
            </w:r>
            <w:proofErr w:type="spellEnd"/>
            <w:r>
              <w:t xml:space="preserve">, </w:t>
            </w:r>
            <w:proofErr w:type="spellStart"/>
            <w:r>
              <w:t>dielektrikli</w:t>
            </w:r>
            <w:proofErr w:type="spellEnd"/>
            <w:r>
              <w:t xml:space="preserve"> kondansatörler, akım ve direnç, elektrik devreleri, </w:t>
            </w:r>
            <w:proofErr w:type="spellStart"/>
            <w:r>
              <w:t>Kirchoff</w:t>
            </w:r>
            <w:proofErr w:type="spellEnd"/>
            <w:r>
              <w:t xml:space="preserve"> kuralları, RC devreleri, manyetik alan, yüklü bir parçacığın manyetik alan içerisindeki hareketi, manyetik alan kaynakları, </w:t>
            </w:r>
            <w:proofErr w:type="spellStart"/>
            <w:r>
              <w:t>Biot</w:t>
            </w:r>
            <w:proofErr w:type="spellEnd"/>
            <w:r>
              <w:t>-</w:t>
            </w:r>
            <w:proofErr w:type="spellStart"/>
            <w:r>
              <w:t>Savart</w:t>
            </w:r>
            <w:proofErr w:type="spellEnd"/>
            <w:r>
              <w:t xml:space="preserve"> Kanunu, </w:t>
            </w:r>
            <w:proofErr w:type="spellStart"/>
            <w:r>
              <w:t>Ampère</w:t>
            </w:r>
            <w:proofErr w:type="spellEnd"/>
            <w:r>
              <w:t xml:space="preserve"> Kanunu, </w:t>
            </w:r>
            <w:proofErr w:type="spellStart"/>
            <w:r>
              <w:t>Faraday</w:t>
            </w:r>
            <w:proofErr w:type="spellEnd"/>
            <w:r>
              <w:t xml:space="preserve"> Kanunu, elektromotor kuvvet, </w:t>
            </w:r>
            <w:proofErr w:type="spellStart"/>
            <w:r>
              <w:t>Lenz</w:t>
            </w:r>
            <w:proofErr w:type="spellEnd"/>
            <w:r>
              <w:t xml:space="preserve"> Kanunu, </w:t>
            </w:r>
            <w:proofErr w:type="spellStart"/>
            <w:r>
              <w:t>elektromagnetik</w:t>
            </w:r>
            <w:proofErr w:type="spellEnd"/>
            <w:r>
              <w:t xml:space="preserve"> indüksiyon.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95483" w:rsidP="00C95483">
            <w:pPr>
              <w:pStyle w:val="DersBilgileri"/>
              <w:ind w:firstLine="708"/>
              <w:rPr>
                <w:szCs w:val="16"/>
              </w:rPr>
            </w:pPr>
            <w:r>
              <w:t xml:space="preserve">Elektriğin temel kavramları, yasaları ve uygulamaları ile ilgili bilgileri diferansiyel ve </w:t>
            </w:r>
            <w:proofErr w:type="spellStart"/>
            <w:r>
              <w:t>integral</w:t>
            </w:r>
            <w:proofErr w:type="spellEnd"/>
            <w:r>
              <w:t xml:space="preserve"> hesap çerçevesinde incelemek ve bunları günlük hayatta gözlenen olaylarda kullanma becerilerini </w:t>
            </w:r>
            <w:proofErr w:type="spellStart"/>
            <w:r>
              <w:t>geliştirm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95483" w:rsidP="00832AEF">
            <w:pPr>
              <w:pStyle w:val="DersBilgileri"/>
              <w:rPr>
                <w:szCs w:val="16"/>
              </w:rPr>
            </w:pPr>
            <w:r>
              <w:t>4 saat teorik 2 saat uygulama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95483" w:rsidP="00832AEF">
            <w:pPr>
              <w:pStyle w:val="DersBilgileri"/>
              <w:rPr>
                <w:szCs w:val="16"/>
              </w:rPr>
            </w:pPr>
            <w: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95483" w:rsidP="00832AEF">
            <w:pPr>
              <w:pStyle w:val="DersBilgileri"/>
              <w:rPr>
                <w:szCs w:val="16"/>
              </w:rPr>
            </w:pPr>
            <w: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95483" w:rsidRDefault="00C95483" w:rsidP="00832AEF">
            <w:pPr>
              <w:pStyle w:val="Kaynakca"/>
            </w:pPr>
            <w:r>
              <w:t xml:space="preserve">1. </w:t>
            </w:r>
            <w:proofErr w:type="spellStart"/>
            <w:r>
              <w:t>Üniversite</w:t>
            </w:r>
            <w:proofErr w:type="spellEnd"/>
            <w:r>
              <w:t xml:space="preserve"> </w:t>
            </w:r>
            <w:proofErr w:type="spellStart"/>
            <w:r>
              <w:t>Fiziği</w:t>
            </w:r>
            <w:proofErr w:type="spellEnd"/>
            <w:r>
              <w:t xml:space="preserve"> </w:t>
            </w:r>
            <w:proofErr w:type="spellStart"/>
            <w:r>
              <w:t>Cilt</w:t>
            </w:r>
            <w:proofErr w:type="spellEnd"/>
            <w:r>
              <w:t xml:space="preserve">-II, H.D. Young </w:t>
            </w:r>
            <w:proofErr w:type="spellStart"/>
            <w:r>
              <w:t>ve</w:t>
            </w:r>
            <w:proofErr w:type="spellEnd"/>
            <w:r>
              <w:t xml:space="preserve"> R.A. Freedman, (</w:t>
            </w:r>
            <w:proofErr w:type="spellStart"/>
            <w:r>
              <w:t>Çeviri</w:t>
            </w:r>
            <w:proofErr w:type="spellEnd"/>
            <w:r>
              <w:t xml:space="preserve"> </w:t>
            </w:r>
            <w:proofErr w:type="spellStart"/>
            <w:r>
              <w:t>Editörü</w:t>
            </w:r>
            <w:proofErr w:type="spellEnd"/>
            <w:r>
              <w:t xml:space="preserve">: Prof. Dr. </w:t>
            </w:r>
            <w:proofErr w:type="spellStart"/>
            <w:r>
              <w:t>Hilmi</w:t>
            </w:r>
            <w:proofErr w:type="spellEnd"/>
            <w:r>
              <w:t xml:space="preserve"> </w:t>
            </w:r>
            <w:proofErr w:type="spellStart"/>
            <w:r>
              <w:t>Ünlü</w:t>
            </w:r>
            <w:proofErr w:type="spellEnd"/>
            <w:r>
              <w:t xml:space="preserve">) 12. </w:t>
            </w:r>
            <w:proofErr w:type="spellStart"/>
            <w:r>
              <w:t>Baskı</w:t>
            </w:r>
            <w:proofErr w:type="spellEnd"/>
            <w:r>
              <w:t xml:space="preserve">, Pearson Education </w:t>
            </w:r>
            <w:proofErr w:type="spellStart"/>
            <w:r>
              <w:t>Yayıncılık</w:t>
            </w:r>
            <w:proofErr w:type="spellEnd"/>
            <w:r>
              <w:t xml:space="preserve"> 2009, Ankara (</w:t>
            </w:r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Bölümler</w:t>
            </w:r>
            <w:proofErr w:type="spellEnd"/>
            <w:r>
              <w:t xml:space="preserve">: 21-29) </w:t>
            </w:r>
          </w:p>
          <w:p w:rsidR="00C95483" w:rsidRDefault="00C95483" w:rsidP="00832AEF">
            <w:pPr>
              <w:pStyle w:val="Kaynakca"/>
            </w:pPr>
          </w:p>
          <w:p w:rsidR="00C95483" w:rsidRDefault="00C95483" w:rsidP="00832AEF">
            <w:pPr>
              <w:pStyle w:val="Kaynakca"/>
            </w:pPr>
            <w:r>
              <w:t xml:space="preserve">2. </w:t>
            </w:r>
            <w:proofErr w:type="spellStart"/>
            <w:r>
              <w:t>Fiziğin</w:t>
            </w:r>
            <w:proofErr w:type="spellEnd"/>
            <w:r>
              <w:t xml:space="preserve"> </w:t>
            </w:r>
            <w:proofErr w:type="spellStart"/>
            <w:r>
              <w:t>Temelleri</w:t>
            </w:r>
            <w:proofErr w:type="spellEnd"/>
            <w:r>
              <w:t xml:space="preserve"> </w:t>
            </w:r>
            <w:proofErr w:type="spellStart"/>
            <w:r>
              <w:t>Cilt</w:t>
            </w:r>
            <w:proofErr w:type="spellEnd"/>
            <w:r>
              <w:t xml:space="preserve">-II, D. </w:t>
            </w:r>
            <w:proofErr w:type="spellStart"/>
            <w:r>
              <w:t>Halliday</w:t>
            </w:r>
            <w:proofErr w:type="spellEnd"/>
            <w:r>
              <w:t xml:space="preserve">, R. </w:t>
            </w:r>
            <w:proofErr w:type="spellStart"/>
            <w:r>
              <w:t>Resnick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Jear</w:t>
            </w:r>
            <w:proofErr w:type="spellEnd"/>
            <w:r>
              <w:t xml:space="preserve"> Walker (</w:t>
            </w:r>
            <w:proofErr w:type="spellStart"/>
            <w:r>
              <w:t>Çeviri</w:t>
            </w:r>
            <w:proofErr w:type="spellEnd"/>
            <w:r>
              <w:t xml:space="preserve">: </w:t>
            </w:r>
            <w:proofErr w:type="spellStart"/>
            <w:r>
              <w:t>Bülent</w:t>
            </w:r>
            <w:proofErr w:type="spellEnd"/>
            <w:r>
              <w:t xml:space="preserve"> G. </w:t>
            </w:r>
            <w:proofErr w:type="spellStart"/>
            <w:r>
              <w:t>Akınoğlu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H. Murat </w:t>
            </w:r>
            <w:proofErr w:type="spellStart"/>
            <w:r>
              <w:t>Alev</w:t>
            </w:r>
            <w:proofErr w:type="spellEnd"/>
            <w:r>
              <w:t xml:space="preserve">), Palme </w:t>
            </w:r>
            <w:proofErr w:type="spellStart"/>
            <w:r>
              <w:t>Yayıncılık</w:t>
            </w:r>
            <w:proofErr w:type="spellEnd"/>
            <w:r>
              <w:t xml:space="preserve">, 9. </w:t>
            </w:r>
            <w:proofErr w:type="spellStart"/>
            <w:r>
              <w:t>Baskıdan</w:t>
            </w:r>
            <w:proofErr w:type="spellEnd"/>
            <w:r>
              <w:t xml:space="preserve"> </w:t>
            </w:r>
            <w:proofErr w:type="spellStart"/>
            <w:r>
              <w:t>çeviri</w:t>
            </w:r>
            <w:proofErr w:type="spellEnd"/>
            <w:r>
              <w:t>, 2014, Ankara (</w:t>
            </w:r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Bölümler</w:t>
            </w:r>
            <w:proofErr w:type="spellEnd"/>
            <w:r>
              <w:t xml:space="preserve">: 21-30) </w:t>
            </w:r>
          </w:p>
          <w:p w:rsidR="00C95483" w:rsidRDefault="00C95483" w:rsidP="00832AEF">
            <w:pPr>
              <w:pStyle w:val="Kaynakca"/>
            </w:pPr>
          </w:p>
          <w:p w:rsidR="00BC32DD" w:rsidRPr="001A2552" w:rsidRDefault="00C95483" w:rsidP="00832AEF">
            <w:pPr>
              <w:pStyle w:val="Kaynakca"/>
              <w:rPr>
                <w:szCs w:val="16"/>
                <w:lang w:val="tr-TR"/>
              </w:rPr>
            </w:pPr>
            <w:r>
              <w:t xml:space="preserve">3. </w:t>
            </w:r>
            <w:proofErr w:type="spellStart"/>
            <w:r>
              <w:t>Fizik-İlkeler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Pratik</w:t>
            </w:r>
            <w:proofErr w:type="spellEnd"/>
            <w:r>
              <w:t xml:space="preserve"> </w:t>
            </w:r>
            <w:proofErr w:type="spellStart"/>
            <w:r>
              <w:t>Cilt</w:t>
            </w:r>
            <w:proofErr w:type="spellEnd"/>
            <w:r>
              <w:t>-II, E. Mazur (</w:t>
            </w:r>
            <w:proofErr w:type="spellStart"/>
            <w:r>
              <w:t>Çeviri</w:t>
            </w:r>
            <w:proofErr w:type="spellEnd"/>
            <w:r>
              <w:t xml:space="preserve"> </w:t>
            </w:r>
            <w:proofErr w:type="spellStart"/>
            <w:r>
              <w:t>Editörleri</w:t>
            </w:r>
            <w:proofErr w:type="spellEnd"/>
            <w:r>
              <w:t xml:space="preserve">: A. </w:t>
            </w:r>
            <w:proofErr w:type="spellStart"/>
            <w:r>
              <w:t>Verçin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A.U. </w:t>
            </w:r>
            <w:proofErr w:type="spellStart"/>
            <w:r>
              <w:t>Yılmazer</w:t>
            </w:r>
            <w:proofErr w:type="spellEnd"/>
            <w:r>
              <w:t xml:space="preserve">) 1. </w:t>
            </w:r>
            <w:proofErr w:type="spellStart"/>
            <w:r>
              <w:t>Baskıdan</w:t>
            </w:r>
            <w:proofErr w:type="spellEnd"/>
            <w:r>
              <w:t xml:space="preserve"> </w:t>
            </w:r>
            <w:proofErr w:type="spellStart"/>
            <w:r>
              <w:t>çeviri</w:t>
            </w:r>
            <w:proofErr w:type="spellEnd"/>
            <w:r>
              <w:t xml:space="preserve">, Nobel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Yayıncılık</w:t>
            </w:r>
            <w:proofErr w:type="spellEnd"/>
            <w:r>
              <w:t>, 2016. Ankara. (</w:t>
            </w:r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Bölümler</w:t>
            </w:r>
            <w:proofErr w:type="spellEnd"/>
            <w:r>
              <w:t>: 22-31)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C95483" w:rsidP="00832AEF">
            <w:pPr>
              <w:pStyle w:val="DersBilgileri"/>
              <w:rPr>
                <w:szCs w:val="16"/>
              </w:rPr>
            </w:pPr>
            <w:r>
              <w:t>5 ulusal 6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95483"/>
    <w:sectPr w:rsidR="00EB0AE2" w:rsidSect="005C2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5C24D8"/>
    <w:rsid w:val="006D4E05"/>
    <w:rsid w:val="00832BE3"/>
    <w:rsid w:val="00BC32DD"/>
    <w:rsid w:val="00C95483"/>
    <w:rsid w:val="00F45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AralkYok">
    <w:name w:val="No Spacing"/>
    <w:uiPriority w:val="1"/>
    <w:qFormat/>
    <w:rsid w:val="006D4E05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haymana myo</dc:creator>
  <cp:lastModifiedBy>haymana myo</cp:lastModifiedBy>
  <cp:revision>2</cp:revision>
  <dcterms:created xsi:type="dcterms:W3CDTF">2019-12-10T09:18:00Z</dcterms:created>
  <dcterms:modified xsi:type="dcterms:W3CDTF">2019-12-10T09:18:00Z</dcterms:modified>
</cp:coreProperties>
</file>