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Ankara Üniversitesi</w:t>
      </w:r>
      <w:bookmarkStart w:id="0" w:name="_GoBack"/>
      <w:bookmarkEnd w:id="0"/>
    </w:p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Kütüphane ve Dokümantasyon Daire Başkanlığı</w:t>
      </w:r>
    </w:p>
    <w:p w:rsidR="003B48EB" w:rsidRPr="00E44812" w:rsidRDefault="003B48EB" w:rsidP="003B48EB">
      <w:pPr>
        <w:rPr>
          <w:b/>
          <w:sz w:val="16"/>
          <w:szCs w:val="16"/>
        </w:rPr>
      </w:pPr>
    </w:p>
    <w:p w:rsidR="003B48EB" w:rsidRPr="00E44812" w:rsidRDefault="003B48EB" w:rsidP="003B48EB">
      <w:pPr>
        <w:jc w:val="center"/>
        <w:rPr>
          <w:b/>
          <w:sz w:val="16"/>
          <w:szCs w:val="16"/>
        </w:rPr>
      </w:pPr>
      <w:r w:rsidRPr="00E44812">
        <w:rPr>
          <w:b/>
          <w:sz w:val="16"/>
          <w:szCs w:val="16"/>
        </w:rPr>
        <w:t>Açık Ders Malzemeleri</w:t>
      </w:r>
    </w:p>
    <w:p w:rsidR="003B48EB" w:rsidRPr="00E44812" w:rsidRDefault="0099599D" w:rsidP="00E4481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Omurgasızlar Biyolojisi I</w:t>
      </w:r>
      <w:r w:rsidR="00E44812" w:rsidRPr="00E44812">
        <w:rPr>
          <w:b/>
          <w:sz w:val="16"/>
          <w:szCs w:val="16"/>
        </w:rPr>
        <w:t xml:space="preserve"> </w:t>
      </w:r>
      <w:r w:rsidR="005E08E8">
        <w:rPr>
          <w:b/>
          <w:sz w:val="16"/>
          <w:szCs w:val="16"/>
        </w:rPr>
        <w:t>Dersi</w:t>
      </w:r>
    </w:p>
    <w:p w:rsidR="003B48EB" w:rsidRPr="00E44812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E44812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E4481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481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4481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481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44812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99599D" w:rsidRPr="00E44812" w:rsidTr="007C3096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9599D" w:rsidRPr="00E44812" w:rsidRDefault="00995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99599D" w:rsidRPr="002F5E73" w:rsidRDefault="0099599D" w:rsidP="006F7B5F">
            <w:pPr>
              <w:spacing w:before="60" w:after="60"/>
            </w:pPr>
            <w:r>
              <w:rPr>
                <w:b/>
              </w:rPr>
              <w:t xml:space="preserve">Omurgasız hayvanların sınıflandırılmasında kullanılan </w:t>
            </w:r>
            <w:proofErr w:type="gramStart"/>
            <w:r>
              <w:rPr>
                <w:b/>
              </w:rPr>
              <w:t>kriterler</w:t>
            </w:r>
            <w:proofErr w:type="gramEnd"/>
            <w:r>
              <w:rPr>
                <w:b/>
              </w:rPr>
              <w:t xml:space="preserve">: </w:t>
            </w:r>
            <w:r w:rsidRPr="00856B9B">
              <w:rPr>
                <w:szCs w:val="18"/>
              </w:rPr>
              <w:t xml:space="preserve">Hücresel organizasyon, Vücut simetrisi, Embriyo tabakalarının sayısı, Vücutta bölme veya </w:t>
            </w:r>
            <w:proofErr w:type="spellStart"/>
            <w:r w:rsidRPr="00856B9B">
              <w:rPr>
                <w:szCs w:val="18"/>
              </w:rPr>
              <w:t>segmentlerin</w:t>
            </w:r>
            <w:proofErr w:type="spellEnd"/>
            <w:r w:rsidRPr="00856B9B">
              <w:rPr>
                <w:szCs w:val="18"/>
              </w:rPr>
              <w:t xml:space="preserve"> bulunuşu, Dolaşım sistemi, Sinir sistemi, So</w:t>
            </w:r>
            <w:r>
              <w:rPr>
                <w:szCs w:val="18"/>
              </w:rPr>
              <w:t>lunum sistemi, Boşaltım sistemi</w:t>
            </w:r>
          </w:p>
        </w:tc>
      </w:tr>
      <w:tr w:rsidR="0099599D" w:rsidRPr="00E44812" w:rsidTr="007C309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99599D" w:rsidRDefault="0099599D" w:rsidP="006F7B5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56B9B">
              <w:rPr>
                <w:b/>
                <w:szCs w:val="18"/>
              </w:rPr>
              <w:t xml:space="preserve">Omurgasız hayvanların </w:t>
            </w:r>
            <w:proofErr w:type="spellStart"/>
            <w:r w:rsidRPr="00856B9B">
              <w:rPr>
                <w:b/>
                <w:szCs w:val="18"/>
              </w:rPr>
              <w:t>embriyonal</w:t>
            </w:r>
            <w:proofErr w:type="spellEnd"/>
            <w:r w:rsidRPr="00856B9B">
              <w:rPr>
                <w:b/>
                <w:szCs w:val="18"/>
              </w:rPr>
              <w:t xml:space="preserve"> gelişmelerine göre gruplandırılması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9599D" w:rsidRPr="0099599D" w:rsidRDefault="0099599D" w:rsidP="006F7B5F">
            <w:pPr>
              <w:spacing w:before="60" w:after="60"/>
              <w:rPr>
                <w:szCs w:val="18"/>
              </w:rPr>
            </w:pPr>
            <w:proofErr w:type="spellStart"/>
            <w:r w:rsidRPr="0088163C">
              <w:rPr>
                <w:szCs w:val="18"/>
              </w:rPr>
              <w:t>Acoeloma</w:t>
            </w:r>
            <w:r>
              <w:rPr>
                <w:szCs w:val="18"/>
              </w:rPr>
              <w:t>ta</w:t>
            </w:r>
            <w:proofErr w:type="spellEnd"/>
            <w:r>
              <w:rPr>
                <w:szCs w:val="18"/>
              </w:rPr>
              <w:t xml:space="preserve">, </w:t>
            </w:r>
            <w:proofErr w:type="spellStart"/>
            <w:r>
              <w:rPr>
                <w:szCs w:val="18"/>
              </w:rPr>
              <w:t>Pseudocoelomata</w:t>
            </w:r>
            <w:proofErr w:type="spellEnd"/>
            <w:r>
              <w:rPr>
                <w:szCs w:val="18"/>
              </w:rPr>
              <w:t xml:space="preserve">, </w:t>
            </w:r>
            <w:proofErr w:type="spellStart"/>
            <w:r>
              <w:rPr>
                <w:szCs w:val="18"/>
              </w:rPr>
              <w:t>Coelomata</w:t>
            </w:r>
            <w:proofErr w:type="spellEnd"/>
          </w:p>
        </w:tc>
      </w:tr>
      <w:tr w:rsidR="0099599D" w:rsidRPr="00E44812" w:rsidTr="00EC31D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Default="0099599D" w:rsidP="006F7B5F">
            <w:pPr>
              <w:spacing w:before="60" w:after="60"/>
              <w:rPr>
                <w:szCs w:val="18"/>
              </w:rPr>
            </w:pPr>
            <w:r w:rsidRPr="00856B9B">
              <w:rPr>
                <w:b/>
                <w:szCs w:val="18"/>
              </w:rPr>
              <w:t>Omurgasızların sınıflandırılması</w:t>
            </w:r>
            <w:r>
              <w:rPr>
                <w:b/>
                <w:szCs w:val="18"/>
              </w:rPr>
              <w:t>:</w:t>
            </w:r>
            <w:r w:rsidRPr="00856B9B">
              <w:rPr>
                <w:szCs w:val="18"/>
              </w:rPr>
              <w:t xml:space="preserve"> </w:t>
            </w:r>
            <w:proofErr w:type="spellStart"/>
            <w:r w:rsidRPr="00856B9B">
              <w:rPr>
                <w:szCs w:val="18"/>
              </w:rPr>
              <w:t>Regnum</w:t>
            </w:r>
            <w:proofErr w:type="spellEnd"/>
            <w:r w:rsidRPr="00856B9B">
              <w:rPr>
                <w:szCs w:val="18"/>
              </w:rPr>
              <w:t xml:space="preserve"> </w:t>
            </w:r>
            <w:proofErr w:type="spellStart"/>
            <w:r w:rsidRPr="00856B9B">
              <w:rPr>
                <w:szCs w:val="18"/>
              </w:rPr>
              <w:t>Protista</w:t>
            </w:r>
            <w:proofErr w:type="spellEnd"/>
            <w:r w:rsidRPr="00856B9B">
              <w:rPr>
                <w:szCs w:val="18"/>
              </w:rPr>
              <w:t>,</w:t>
            </w:r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Subregnum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protozoa</w:t>
            </w:r>
            <w:proofErr w:type="spellEnd"/>
            <w:r>
              <w:rPr>
                <w:szCs w:val="18"/>
              </w:rPr>
              <w:t>(bir hücreliler)</w:t>
            </w:r>
            <w:r w:rsidRPr="00856B9B">
              <w:rPr>
                <w:szCs w:val="18"/>
              </w:rPr>
              <w:t xml:space="preserve"> </w:t>
            </w:r>
          </w:p>
          <w:p w:rsidR="0099599D" w:rsidRPr="0088163C" w:rsidRDefault="0099599D" w:rsidP="006F7B5F">
            <w:pPr>
              <w:spacing w:before="60" w:after="60"/>
              <w:rPr>
                <w:szCs w:val="18"/>
              </w:rPr>
            </w:pPr>
            <w:proofErr w:type="spellStart"/>
            <w:r w:rsidRPr="0088163C">
              <w:rPr>
                <w:b/>
                <w:szCs w:val="18"/>
              </w:rPr>
              <w:t>Protozoonların</w:t>
            </w:r>
            <w:proofErr w:type="spellEnd"/>
            <w:r w:rsidRPr="0088163C">
              <w:rPr>
                <w:b/>
                <w:szCs w:val="18"/>
              </w:rPr>
              <w:t xml:space="preserve"> genel özellikleri:</w:t>
            </w:r>
            <w:r w:rsidRPr="00856B9B">
              <w:rPr>
                <w:szCs w:val="18"/>
              </w:rPr>
              <w:t xml:space="preserve"> </w:t>
            </w:r>
            <w:proofErr w:type="spellStart"/>
            <w:r w:rsidRPr="00856B9B">
              <w:rPr>
                <w:szCs w:val="18"/>
              </w:rPr>
              <w:t>Protozoonlarda</w:t>
            </w:r>
            <w:proofErr w:type="spellEnd"/>
            <w:r w:rsidRPr="00856B9B">
              <w:rPr>
                <w:szCs w:val="18"/>
              </w:rPr>
              <w:t xml:space="preserve"> </w:t>
            </w:r>
            <w:proofErr w:type="spellStart"/>
            <w:proofErr w:type="gramStart"/>
            <w:r w:rsidRPr="00856B9B">
              <w:rPr>
                <w:szCs w:val="18"/>
              </w:rPr>
              <w:t>hareket,Protozoonlarda</w:t>
            </w:r>
            <w:proofErr w:type="spellEnd"/>
            <w:proofErr w:type="gramEnd"/>
            <w:r w:rsidRPr="00856B9B">
              <w:rPr>
                <w:szCs w:val="18"/>
              </w:rPr>
              <w:t xml:space="preserve"> beslenme, </w:t>
            </w:r>
            <w:proofErr w:type="spellStart"/>
            <w:r w:rsidRPr="00856B9B">
              <w:rPr>
                <w:szCs w:val="18"/>
              </w:rPr>
              <w:t>Protozoonlarda</w:t>
            </w:r>
            <w:proofErr w:type="spellEnd"/>
            <w:r w:rsidRPr="00856B9B">
              <w:rPr>
                <w:szCs w:val="18"/>
              </w:rPr>
              <w:t xml:space="preserve"> çoğal</w:t>
            </w:r>
            <w:r>
              <w:rPr>
                <w:szCs w:val="18"/>
              </w:rPr>
              <w:t xml:space="preserve">ma, </w:t>
            </w:r>
            <w:proofErr w:type="spellStart"/>
            <w:r>
              <w:rPr>
                <w:szCs w:val="18"/>
              </w:rPr>
              <w:t>Protozoonlarda</w:t>
            </w:r>
            <w:proofErr w:type="spellEnd"/>
            <w:r>
              <w:rPr>
                <w:szCs w:val="18"/>
              </w:rPr>
              <w:t xml:space="preserve"> kist oluşumu</w:t>
            </w:r>
          </w:p>
        </w:tc>
      </w:tr>
      <w:tr w:rsidR="0099599D" w:rsidRPr="00E44812" w:rsidTr="00F3773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Pr="0088163C" w:rsidRDefault="0099599D" w:rsidP="006F7B5F">
            <w:pPr>
              <w:spacing w:before="60" w:after="60"/>
              <w:rPr>
                <w:b/>
              </w:rPr>
            </w:pPr>
            <w:proofErr w:type="spellStart"/>
            <w:r w:rsidRPr="0088163C">
              <w:rPr>
                <w:b/>
                <w:szCs w:val="18"/>
              </w:rPr>
              <w:t>Phylum</w:t>
            </w:r>
            <w:proofErr w:type="spellEnd"/>
            <w:r w:rsidRPr="0088163C">
              <w:rPr>
                <w:b/>
                <w:szCs w:val="18"/>
              </w:rPr>
              <w:t xml:space="preserve"> </w:t>
            </w:r>
            <w:proofErr w:type="spellStart"/>
            <w:proofErr w:type="gramStart"/>
            <w:r w:rsidRPr="0088163C">
              <w:rPr>
                <w:b/>
                <w:szCs w:val="18"/>
              </w:rPr>
              <w:t>Sarcomastigophor</w:t>
            </w:r>
            <w:r>
              <w:rPr>
                <w:b/>
                <w:szCs w:val="18"/>
              </w:rPr>
              <w:t>a</w:t>
            </w:r>
            <w:proofErr w:type="spellEnd"/>
            <w:r>
              <w:rPr>
                <w:b/>
                <w:szCs w:val="18"/>
              </w:rPr>
              <w:t xml:space="preserve">  </w:t>
            </w:r>
            <w:proofErr w:type="spellStart"/>
            <w:r w:rsidRPr="0088163C">
              <w:rPr>
                <w:szCs w:val="18"/>
              </w:rPr>
              <w:t>Classis</w:t>
            </w:r>
            <w:proofErr w:type="spellEnd"/>
            <w:proofErr w:type="gramEnd"/>
            <w:r w:rsidRPr="0088163C"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M</w:t>
            </w:r>
            <w:r w:rsidRPr="0088163C">
              <w:rPr>
                <w:szCs w:val="18"/>
              </w:rPr>
              <w:t>astigophora</w:t>
            </w:r>
            <w:proofErr w:type="spellEnd"/>
            <w:r w:rsidRPr="0088163C"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F</w:t>
            </w:r>
            <w:r w:rsidRPr="0088163C">
              <w:rPr>
                <w:szCs w:val="18"/>
              </w:rPr>
              <w:t>lagellata</w:t>
            </w:r>
            <w:proofErr w:type="spellEnd"/>
            <w:r w:rsidRPr="0088163C">
              <w:rPr>
                <w:szCs w:val="18"/>
              </w:rPr>
              <w:t>)</w:t>
            </w:r>
            <w:r>
              <w:rPr>
                <w:b/>
                <w:szCs w:val="18"/>
              </w:rPr>
              <w:t xml:space="preserve"> </w:t>
            </w:r>
            <w:proofErr w:type="spellStart"/>
            <w:r w:rsidRPr="0088163C">
              <w:rPr>
                <w:szCs w:val="18"/>
              </w:rPr>
              <w:t>Classis</w:t>
            </w:r>
            <w:proofErr w:type="spellEnd"/>
            <w:r w:rsidRPr="0088163C">
              <w:rPr>
                <w:szCs w:val="18"/>
              </w:rPr>
              <w:t xml:space="preserve"> </w:t>
            </w:r>
            <w:proofErr w:type="spellStart"/>
            <w:r w:rsidRPr="0088163C">
              <w:rPr>
                <w:szCs w:val="18"/>
              </w:rPr>
              <w:t>Sarcodina</w:t>
            </w:r>
            <w:proofErr w:type="spellEnd"/>
          </w:p>
        </w:tc>
      </w:tr>
      <w:tr w:rsidR="0099599D" w:rsidRPr="00E44812" w:rsidTr="009260F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Pr="002F5E73" w:rsidRDefault="0099599D" w:rsidP="006F7B5F">
            <w:pPr>
              <w:spacing w:before="60" w:after="60"/>
            </w:pPr>
            <w:proofErr w:type="spellStart"/>
            <w:r>
              <w:t>Classis</w:t>
            </w:r>
            <w:proofErr w:type="spellEnd"/>
            <w:r>
              <w:t xml:space="preserve"> </w:t>
            </w:r>
            <w:proofErr w:type="spellStart"/>
            <w:r>
              <w:t>sporozoa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Classis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Ciliata</w:t>
            </w:r>
            <w:proofErr w:type="spellEnd"/>
          </w:p>
        </w:tc>
      </w:tr>
      <w:tr w:rsidR="0099599D" w:rsidRPr="00E44812" w:rsidTr="00BE454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Pr="0088163C" w:rsidRDefault="0099599D" w:rsidP="006F7B5F">
            <w:pPr>
              <w:pStyle w:val="GvdeMetni2"/>
              <w:tabs>
                <w:tab w:val="num" w:pos="252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8163C">
              <w:rPr>
                <w:rFonts w:ascii="Times New Roman" w:hAnsi="Times New Roman"/>
                <w:b/>
                <w:szCs w:val="18"/>
              </w:rPr>
              <w:t>Subregnum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88163C">
              <w:rPr>
                <w:rFonts w:ascii="Times New Roman" w:hAnsi="Times New Roman"/>
                <w:b/>
                <w:szCs w:val="18"/>
              </w:rPr>
              <w:t>Metazoa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, </w:t>
            </w:r>
            <w:proofErr w:type="spellStart"/>
            <w:r w:rsidRPr="0088163C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8163C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8163C">
              <w:rPr>
                <w:rFonts w:ascii="Times New Roman" w:hAnsi="Times New Roman"/>
                <w:b/>
                <w:szCs w:val="18"/>
              </w:rPr>
              <w:t>Porifera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(Süngerler),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Classis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Calcarea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(Kalkerli Süngerler), 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Classis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Hexactinellida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= 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Triaxonida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(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Camsi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Süngerler), 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Classis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Demospongia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(</w:t>
            </w:r>
            <w:proofErr w:type="spellStart"/>
            <w:r w:rsidRPr="0088163C">
              <w:rPr>
                <w:rFonts w:ascii="Times New Roman" w:hAnsi="Times New Roman"/>
                <w:szCs w:val="18"/>
              </w:rPr>
              <w:t>Keratinli</w:t>
            </w:r>
            <w:proofErr w:type="spellEnd"/>
            <w:r w:rsidRPr="0088163C">
              <w:rPr>
                <w:rFonts w:ascii="Times New Roman" w:hAnsi="Times New Roman"/>
                <w:szCs w:val="18"/>
              </w:rPr>
              <w:t xml:space="preserve"> Süngerler)</w:t>
            </w:r>
          </w:p>
        </w:tc>
      </w:tr>
      <w:tr w:rsidR="0099599D" w:rsidRPr="00E44812" w:rsidTr="00083A7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Pr="00677CBD" w:rsidRDefault="0099599D" w:rsidP="006F7B5F">
            <w:pPr>
              <w:pStyle w:val="GvdeMetni2"/>
              <w:tabs>
                <w:tab w:val="num" w:pos="1920"/>
              </w:tabs>
              <w:rPr>
                <w:rFonts w:ascii="Times New Roman" w:hAnsi="Times New Roman"/>
                <w:bCs/>
                <w:sz w:val="20"/>
                <w:szCs w:val="18"/>
              </w:rPr>
            </w:pP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Coelenterata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(=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Cnidaria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>) (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Knitliler-Sölenterler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),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Classis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Hydrozoa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,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Classis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Scyphozoa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(Medüzler)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Classis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Anthozoa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(Mercanlar)</w:t>
            </w:r>
          </w:p>
        </w:tc>
      </w:tr>
      <w:tr w:rsidR="0099599D" w:rsidRPr="00E44812" w:rsidTr="007F30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99599D" w:rsidRDefault="0099599D" w:rsidP="006F7B5F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E6258">
              <w:rPr>
                <w:rFonts w:cs="Arial"/>
                <w:b/>
                <w:szCs w:val="18"/>
              </w:rPr>
              <w:t>Phylum</w:t>
            </w:r>
            <w:proofErr w:type="spellEnd"/>
            <w:r w:rsidRPr="008E6258">
              <w:rPr>
                <w:rFonts w:cs="Arial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cs="Arial"/>
                <w:b/>
                <w:szCs w:val="18"/>
              </w:rPr>
              <w:t>Ctenophora</w:t>
            </w:r>
            <w:proofErr w:type="spellEnd"/>
            <w:r w:rsidRPr="008E6258">
              <w:rPr>
                <w:rFonts w:cs="Arial"/>
                <w:b/>
                <w:szCs w:val="18"/>
              </w:rPr>
              <w:t xml:space="preserve"> (=</w:t>
            </w:r>
            <w:proofErr w:type="spellStart"/>
            <w:r w:rsidRPr="008E6258">
              <w:rPr>
                <w:rFonts w:cs="Arial"/>
                <w:b/>
                <w:szCs w:val="18"/>
              </w:rPr>
              <w:t>Acnidaria</w:t>
            </w:r>
            <w:proofErr w:type="spellEnd"/>
            <w:r w:rsidRPr="008E6258">
              <w:rPr>
                <w:rFonts w:cs="Arial"/>
                <w:b/>
                <w:szCs w:val="18"/>
              </w:rPr>
              <w:t>),</w:t>
            </w:r>
            <w:r w:rsidRPr="00677CBD">
              <w:rPr>
                <w:rFonts w:cs="Arial"/>
                <w:szCs w:val="18"/>
              </w:rPr>
              <w:t xml:space="preserve"> </w:t>
            </w:r>
            <w:proofErr w:type="spellStart"/>
            <w:r w:rsidRPr="00677CBD">
              <w:rPr>
                <w:rFonts w:cs="Arial"/>
                <w:szCs w:val="18"/>
              </w:rPr>
              <w:t>Classis</w:t>
            </w:r>
            <w:proofErr w:type="spellEnd"/>
            <w:r w:rsidRPr="00677CBD">
              <w:rPr>
                <w:rFonts w:cs="Arial"/>
                <w:szCs w:val="18"/>
              </w:rPr>
              <w:t xml:space="preserve"> </w:t>
            </w:r>
            <w:proofErr w:type="spellStart"/>
            <w:r w:rsidRPr="00677CBD">
              <w:rPr>
                <w:rFonts w:cs="Arial"/>
                <w:szCs w:val="18"/>
              </w:rPr>
              <w:t>Tentaculata</w:t>
            </w:r>
            <w:proofErr w:type="spellEnd"/>
            <w:r w:rsidRPr="00677CBD">
              <w:rPr>
                <w:rFonts w:cs="Arial"/>
                <w:szCs w:val="18"/>
              </w:rPr>
              <w:t xml:space="preserve">, </w:t>
            </w:r>
            <w:proofErr w:type="spellStart"/>
            <w:r w:rsidRPr="00677CBD">
              <w:rPr>
                <w:rFonts w:cs="Arial"/>
                <w:szCs w:val="18"/>
              </w:rPr>
              <w:t>Classis</w:t>
            </w:r>
            <w:proofErr w:type="spellEnd"/>
            <w:r w:rsidRPr="00677CBD">
              <w:rPr>
                <w:rFonts w:cs="Arial"/>
                <w:szCs w:val="18"/>
              </w:rPr>
              <w:t xml:space="preserve"> </w:t>
            </w:r>
            <w:proofErr w:type="spellStart"/>
            <w:r w:rsidRPr="00677CBD">
              <w:rPr>
                <w:rFonts w:cs="Arial"/>
                <w:szCs w:val="18"/>
              </w:rPr>
              <w:t>Atentaculata</w:t>
            </w:r>
            <w:proofErr w:type="spellEnd"/>
            <w:r w:rsidRPr="00677CBD">
              <w:rPr>
                <w:rFonts w:cs="Arial"/>
                <w:szCs w:val="18"/>
              </w:rPr>
              <w:t xml:space="preserve">, </w:t>
            </w:r>
            <w:proofErr w:type="spellStart"/>
            <w:r w:rsidRPr="00677CBD">
              <w:rPr>
                <w:rFonts w:cs="Arial"/>
                <w:szCs w:val="18"/>
              </w:rPr>
              <w:t>Phylum</w:t>
            </w:r>
            <w:proofErr w:type="spellEnd"/>
            <w:r w:rsidRPr="00677CBD">
              <w:rPr>
                <w:rFonts w:cs="Arial"/>
                <w:szCs w:val="18"/>
              </w:rPr>
              <w:t xml:space="preserve"> </w:t>
            </w:r>
            <w:proofErr w:type="spellStart"/>
            <w:r w:rsidRPr="00677CBD">
              <w:rPr>
                <w:rFonts w:cs="Arial"/>
                <w:szCs w:val="18"/>
              </w:rPr>
              <w:t>Platyhelminthes</w:t>
            </w:r>
            <w:proofErr w:type="spellEnd"/>
            <w:r w:rsidRPr="00677CBD">
              <w:rPr>
                <w:rFonts w:cs="Arial"/>
                <w:szCs w:val="18"/>
              </w:rPr>
              <w:t xml:space="preserve"> (Yassı So</w:t>
            </w:r>
            <w:r>
              <w:rPr>
                <w:rFonts w:cs="Arial"/>
                <w:szCs w:val="18"/>
              </w:rPr>
              <w:t xml:space="preserve">lucanlar), </w:t>
            </w:r>
            <w:proofErr w:type="spellStart"/>
            <w:r>
              <w:rPr>
                <w:rFonts w:cs="Arial"/>
                <w:szCs w:val="18"/>
              </w:rPr>
              <w:t>Classis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Turbellaria</w:t>
            </w:r>
            <w:proofErr w:type="spellEnd"/>
          </w:p>
        </w:tc>
      </w:tr>
      <w:tr w:rsidR="0099599D" w:rsidRPr="00E44812" w:rsidTr="00E44812">
        <w:trPr>
          <w:cantSplit/>
          <w:trHeight w:val="57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9.Hafta</w:t>
            </w:r>
          </w:p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Pr="00677CBD" w:rsidRDefault="0099599D" w:rsidP="006F7B5F">
            <w:pPr>
              <w:pStyle w:val="GvdeMetni2"/>
              <w:tabs>
                <w:tab w:val="num" w:pos="2520"/>
              </w:tabs>
              <w:rPr>
                <w:rFonts w:ascii="Times New Roman" w:hAnsi="Times New Roman"/>
                <w:bCs/>
              </w:rPr>
            </w:pPr>
            <w:proofErr w:type="spellStart"/>
            <w:r w:rsidRPr="00677CBD">
              <w:rPr>
                <w:rFonts w:ascii="Times New Roman" w:hAnsi="Times New Roman"/>
              </w:rPr>
              <w:t>Classis</w:t>
            </w:r>
            <w:proofErr w:type="spellEnd"/>
            <w:r w:rsidRPr="00677CBD">
              <w:rPr>
                <w:rFonts w:ascii="Times New Roman" w:hAnsi="Times New Roman"/>
              </w:rPr>
              <w:t xml:space="preserve"> </w:t>
            </w:r>
            <w:proofErr w:type="spellStart"/>
            <w:r w:rsidRPr="00677CBD">
              <w:rPr>
                <w:rFonts w:ascii="Times New Roman" w:hAnsi="Times New Roman"/>
              </w:rPr>
              <w:t>Trematoda</w:t>
            </w:r>
            <w:proofErr w:type="spellEnd"/>
            <w:r w:rsidRPr="00677CBD">
              <w:rPr>
                <w:rFonts w:ascii="Times New Roman" w:hAnsi="Times New Roman"/>
              </w:rPr>
              <w:t xml:space="preserve">, </w:t>
            </w:r>
            <w:proofErr w:type="spellStart"/>
            <w:r w:rsidRPr="00677CBD">
              <w:rPr>
                <w:rFonts w:ascii="Times New Roman" w:hAnsi="Times New Roman"/>
              </w:rPr>
              <w:t>Class</w:t>
            </w:r>
            <w:r>
              <w:rPr>
                <w:rFonts w:ascii="Times New Roman" w:hAnsi="Times New Roman"/>
              </w:rPr>
              <w:t>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Cestoda</w:t>
            </w:r>
            <w:proofErr w:type="spellEnd"/>
            <w:r>
              <w:rPr>
                <w:rFonts w:ascii="Times New Roman" w:hAnsi="Times New Roman"/>
              </w:rPr>
              <w:t xml:space="preserve"> (Tenyalar, Şeritler)</w:t>
            </w:r>
          </w:p>
        </w:tc>
      </w:tr>
      <w:tr w:rsidR="0099599D" w:rsidRPr="00E44812" w:rsidTr="00B147A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99599D" w:rsidRPr="00677CBD" w:rsidRDefault="0099599D" w:rsidP="006F7B5F">
            <w:pPr>
              <w:pStyle w:val="GvdeMetni2"/>
              <w:tabs>
                <w:tab w:val="num" w:pos="252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Nemertina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,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Gastrotrichia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,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Rotifera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Rotatoria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>) (Tekerlek Hayvancıkları</w:t>
            </w:r>
            <w:r w:rsidRPr="008E6258">
              <w:rPr>
                <w:rFonts w:ascii="Times New Roman" w:hAnsi="Times New Roman"/>
                <w:b/>
                <w:szCs w:val="18"/>
              </w:rPr>
              <w:t xml:space="preserve">)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Acanthocephala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Dikenlibaşlı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Kurtlar)</w:t>
            </w:r>
          </w:p>
        </w:tc>
      </w:tr>
      <w:tr w:rsidR="0099599D" w:rsidRPr="00E44812" w:rsidTr="00A40A0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99599D" w:rsidRPr="00677CBD" w:rsidRDefault="0099599D" w:rsidP="006F7B5F">
            <w:pPr>
              <w:pStyle w:val="GvdeMetni2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Nematoda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(Yuvarlak Solucanlar),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Nematomorpha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(At Kılı Kurtları)</w:t>
            </w:r>
          </w:p>
        </w:tc>
      </w:tr>
      <w:tr w:rsidR="0099599D" w:rsidRPr="00E44812" w:rsidTr="0021720B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Pr="0099599D" w:rsidRDefault="0099599D" w:rsidP="006F7B5F">
            <w:pPr>
              <w:pStyle w:val="GvdeMetni2"/>
              <w:rPr>
                <w:rFonts w:ascii="Times New Roman" w:hAnsi="Times New Roman"/>
                <w:szCs w:val="18"/>
              </w:rPr>
            </w:pP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Phylum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ascii="Times New Roman" w:hAnsi="Times New Roman"/>
                <w:b/>
                <w:szCs w:val="18"/>
              </w:rPr>
              <w:t>Mollusca</w:t>
            </w:r>
            <w:proofErr w:type="spellEnd"/>
            <w:r w:rsidRPr="008E6258">
              <w:rPr>
                <w:rFonts w:ascii="Times New Roman" w:hAnsi="Times New Roman"/>
                <w:b/>
                <w:szCs w:val="18"/>
              </w:rPr>
              <w:t xml:space="preserve"> (</w:t>
            </w:r>
            <w:r w:rsidRPr="00677CBD">
              <w:rPr>
                <w:rFonts w:ascii="Times New Roman" w:hAnsi="Times New Roman"/>
                <w:szCs w:val="18"/>
              </w:rPr>
              <w:t xml:space="preserve">Yumuşakçalar),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Classis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Gastropoda</w:t>
            </w:r>
            <w:proofErr w:type="spellEnd"/>
            <w:r w:rsidRPr="00677CBD">
              <w:rPr>
                <w:rFonts w:ascii="Times New Roman" w:hAnsi="Times New Roman"/>
                <w:szCs w:val="18"/>
              </w:rPr>
              <w:t xml:space="preserve"> (Karından Bacaklılar), </w:t>
            </w:r>
            <w:proofErr w:type="spellStart"/>
            <w:r w:rsidRPr="00677CBD">
              <w:rPr>
                <w:rFonts w:ascii="Times New Roman" w:hAnsi="Times New Roman"/>
                <w:szCs w:val="18"/>
              </w:rPr>
              <w:t>Cla</w:t>
            </w:r>
            <w:r>
              <w:rPr>
                <w:rFonts w:ascii="Times New Roman" w:hAnsi="Times New Roman"/>
                <w:szCs w:val="18"/>
              </w:rPr>
              <w:t>ssis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</w:rPr>
              <w:t>Scaphopoda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(Deniz Dişleri)</w:t>
            </w:r>
          </w:p>
        </w:tc>
      </w:tr>
      <w:tr w:rsidR="0099599D" w:rsidRPr="00E44812" w:rsidTr="002D469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Default="0099599D" w:rsidP="006F7B5F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7CBD">
              <w:rPr>
                <w:rFonts w:cs="Arial"/>
                <w:szCs w:val="18"/>
              </w:rPr>
              <w:t>Classis</w:t>
            </w:r>
            <w:proofErr w:type="spellEnd"/>
            <w:r w:rsidRPr="00677CBD">
              <w:rPr>
                <w:rFonts w:cs="Arial"/>
                <w:szCs w:val="18"/>
              </w:rPr>
              <w:t xml:space="preserve"> </w:t>
            </w:r>
            <w:proofErr w:type="spellStart"/>
            <w:r w:rsidRPr="00677CBD">
              <w:rPr>
                <w:rFonts w:cs="Arial"/>
                <w:szCs w:val="18"/>
              </w:rPr>
              <w:t>Lamellibranchiata</w:t>
            </w:r>
            <w:proofErr w:type="spellEnd"/>
            <w:r w:rsidRPr="00677CBD">
              <w:rPr>
                <w:rFonts w:cs="Arial"/>
                <w:szCs w:val="18"/>
              </w:rPr>
              <w:t xml:space="preserve"> (</w:t>
            </w:r>
            <w:proofErr w:type="spellStart"/>
            <w:r w:rsidRPr="00677CBD">
              <w:rPr>
                <w:rFonts w:cs="Arial"/>
                <w:szCs w:val="18"/>
              </w:rPr>
              <w:t>Bivalvia</w:t>
            </w:r>
            <w:proofErr w:type="spellEnd"/>
            <w:r w:rsidRPr="00677CBD">
              <w:rPr>
                <w:rFonts w:cs="Arial"/>
                <w:szCs w:val="18"/>
              </w:rPr>
              <w:t xml:space="preserve"> – Midyeler), </w:t>
            </w:r>
            <w:proofErr w:type="spellStart"/>
            <w:r w:rsidRPr="00677CBD">
              <w:rPr>
                <w:rFonts w:cs="Arial"/>
                <w:szCs w:val="18"/>
              </w:rPr>
              <w:t>Classis</w:t>
            </w:r>
            <w:proofErr w:type="spellEnd"/>
            <w:r w:rsidRPr="00677CBD">
              <w:rPr>
                <w:rFonts w:cs="Arial"/>
                <w:szCs w:val="18"/>
              </w:rPr>
              <w:t xml:space="preserve"> </w:t>
            </w:r>
            <w:proofErr w:type="spellStart"/>
            <w:r w:rsidRPr="00677CBD">
              <w:rPr>
                <w:rFonts w:cs="Arial"/>
                <w:szCs w:val="18"/>
              </w:rPr>
              <w:t>Cephalopoda</w:t>
            </w:r>
            <w:proofErr w:type="spellEnd"/>
            <w:r w:rsidRPr="00677CBD">
              <w:rPr>
                <w:rFonts w:cs="Arial"/>
                <w:szCs w:val="18"/>
              </w:rPr>
              <w:t xml:space="preserve"> (Kafadan Bacaklılar), </w:t>
            </w:r>
            <w:proofErr w:type="spellStart"/>
            <w:r w:rsidRPr="008E6258">
              <w:rPr>
                <w:rFonts w:cs="Arial"/>
                <w:b/>
                <w:szCs w:val="18"/>
              </w:rPr>
              <w:t>Phylum</w:t>
            </w:r>
            <w:proofErr w:type="spellEnd"/>
            <w:r w:rsidRPr="008E6258">
              <w:rPr>
                <w:rFonts w:cs="Arial"/>
                <w:b/>
                <w:szCs w:val="18"/>
              </w:rPr>
              <w:t xml:space="preserve"> </w:t>
            </w:r>
            <w:proofErr w:type="spellStart"/>
            <w:r w:rsidRPr="008E6258">
              <w:rPr>
                <w:rFonts w:cs="Arial"/>
                <w:b/>
                <w:szCs w:val="18"/>
              </w:rPr>
              <w:t>Annelida</w:t>
            </w:r>
            <w:proofErr w:type="spellEnd"/>
            <w:r w:rsidRPr="008E6258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(Halkalı Solucanlar)</w:t>
            </w:r>
          </w:p>
        </w:tc>
      </w:tr>
      <w:tr w:rsidR="0099599D" w:rsidRPr="00E44812" w:rsidTr="00D03BD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9599D" w:rsidRPr="00E44812" w:rsidRDefault="0099599D" w:rsidP="00E448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4812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99599D" w:rsidRPr="00677CBD" w:rsidRDefault="0099599D" w:rsidP="006F7B5F">
            <w:pPr>
              <w:rPr>
                <w:bCs/>
                <w:sz w:val="18"/>
                <w:szCs w:val="18"/>
              </w:rPr>
            </w:pPr>
            <w:proofErr w:type="spellStart"/>
            <w:r w:rsidRPr="00677CBD">
              <w:rPr>
                <w:szCs w:val="18"/>
              </w:rPr>
              <w:t>Classis</w:t>
            </w:r>
            <w:proofErr w:type="spellEnd"/>
            <w:r w:rsidRPr="00677CBD">
              <w:rPr>
                <w:szCs w:val="18"/>
              </w:rPr>
              <w:t xml:space="preserve"> </w:t>
            </w:r>
            <w:proofErr w:type="spellStart"/>
            <w:r w:rsidRPr="00677CBD">
              <w:rPr>
                <w:szCs w:val="18"/>
              </w:rPr>
              <w:t>Polychaeta</w:t>
            </w:r>
            <w:proofErr w:type="spellEnd"/>
            <w:r w:rsidRPr="00677CBD">
              <w:rPr>
                <w:szCs w:val="18"/>
              </w:rPr>
              <w:t xml:space="preserve"> (Deniz Solucanları), </w:t>
            </w:r>
            <w:proofErr w:type="spellStart"/>
            <w:r w:rsidRPr="00677CBD">
              <w:rPr>
                <w:szCs w:val="18"/>
              </w:rPr>
              <w:t>Classis</w:t>
            </w:r>
            <w:proofErr w:type="spellEnd"/>
            <w:r w:rsidRPr="00677CBD">
              <w:rPr>
                <w:szCs w:val="18"/>
              </w:rPr>
              <w:t xml:space="preserve"> </w:t>
            </w:r>
            <w:proofErr w:type="spellStart"/>
            <w:r w:rsidRPr="00677CBD">
              <w:rPr>
                <w:szCs w:val="18"/>
              </w:rPr>
              <w:t>Oligochaeta</w:t>
            </w:r>
            <w:proofErr w:type="spellEnd"/>
            <w:r w:rsidRPr="00677CBD">
              <w:rPr>
                <w:szCs w:val="18"/>
              </w:rPr>
              <w:t xml:space="preserve"> (Toprak Solucanları), </w:t>
            </w:r>
            <w:proofErr w:type="spellStart"/>
            <w:r w:rsidRPr="00677CBD">
              <w:rPr>
                <w:szCs w:val="18"/>
              </w:rPr>
              <w:t>Classis</w:t>
            </w:r>
            <w:proofErr w:type="spellEnd"/>
            <w:r w:rsidRPr="00677CBD">
              <w:rPr>
                <w:szCs w:val="18"/>
              </w:rPr>
              <w:t xml:space="preserve"> </w:t>
            </w:r>
            <w:proofErr w:type="spellStart"/>
            <w:r w:rsidRPr="00677CBD">
              <w:rPr>
                <w:szCs w:val="18"/>
              </w:rPr>
              <w:t>Hirudinea</w:t>
            </w:r>
            <w:proofErr w:type="spellEnd"/>
            <w:r w:rsidRPr="00677CBD">
              <w:rPr>
                <w:szCs w:val="18"/>
              </w:rPr>
              <w:t xml:space="preserve"> (Sülükler)</w:t>
            </w:r>
          </w:p>
        </w:tc>
      </w:tr>
    </w:tbl>
    <w:p w:rsidR="003B48EB" w:rsidRPr="00E44812" w:rsidRDefault="003B48EB" w:rsidP="003B48EB">
      <w:pPr>
        <w:tabs>
          <w:tab w:val="left" w:pos="6375"/>
        </w:tabs>
        <w:rPr>
          <w:sz w:val="16"/>
          <w:szCs w:val="16"/>
        </w:rPr>
      </w:pPr>
      <w:r w:rsidRPr="00E44812">
        <w:rPr>
          <w:sz w:val="16"/>
          <w:szCs w:val="16"/>
        </w:rPr>
        <w:tab/>
      </w:r>
    </w:p>
    <w:p w:rsidR="00EB0AE2" w:rsidRPr="00E44812" w:rsidRDefault="0099599D">
      <w:pPr>
        <w:rPr>
          <w:sz w:val="16"/>
          <w:szCs w:val="16"/>
        </w:rPr>
      </w:pPr>
    </w:p>
    <w:sectPr w:rsidR="00EB0AE2" w:rsidRPr="00E44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5E08E8"/>
    <w:rsid w:val="00832BE3"/>
    <w:rsid w:val="00843748"/>
    <w:rsid w:val="008B7234"/>
    <w:rsid w:val="0099599D"/>
    <w:rsid w:val="00A07BAA"/>
    <w:rsid w:val="00E44812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a">
    <w:basedOn w:val="Normal"/>
    <w:next w:val="stbilgi"/>
    <w:link w:val="stbilgiChar"/>
    <w:rsid w:val="00E44812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stbilgiChar">
    <w:name w:val="Üstbilgi Char"/>
    <w:link w:val="a"/>
    <w:rsid w:val="00E44812"/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1"/>
    <w:uiPriority w:val="99"/>
    <w:semiHidden/>
    <w:unhideWhenUsed/>
    <w:rsid w:val="00E4481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E44812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E44812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E44812"/>
    <w:rPr>
      <w:rFonts w:ascii="Arial" w:eastAsia="Times New Roman" w:hAnsi="Arial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44812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E448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a">
    <w:basedOn w:val="Normal"/>
    <w:next w:val="stbilgi"/>
    <w:link w:val="stbilgiChar"/>
    <w:rsid w:val="00E44812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stbilgiChar">
    <w:name w:val="Üstbilgi Char"/>
    <w:link w:val="a"/>
    <w:rsid w:val="00E44812"/>
    <w:rPr>
      <w:sz w:val="24"/>
      <w:szCs w:val="24"/>
      <w:lang w:val="tr-TR" w:eastAsia="tr-TR"/>
    </w:rPr>
  </w:style>
  <w:style w:type="paragraph" w:styleId="stbilgi">
    <w:name w:val="header"/>
    <w:basedOn w:val="Normal"/>
    <w:link w:val="stbilgiChar1"/>
    <w:uiPriority w:val="99"/>
    <w:semiHidden/>
    <w:unhideWhenUsed/>
    <w:rsid w:val="00E4481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semiHidden/>
    <w:rsid w:val="00E44812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E44812"/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E44812"/>
    <w:rPr>
      <w:rFonts w:ascii="Arial" w:eastAsia="Times New Roman" w:hAnsi="Arial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E44812"/>
    <w:pPr>
      <w:spacing w:after="120"/>
      <w:jc w:val="left"/>
    </w:pPr>
    <w:rPr>
      <w:rFonts w:ascii="Times New Roman" w:hAnsi="Times New Roman"/>
      <w:sz w:val="24"/>
    </w:rPr>
  </w:style>
  <w:style w:type="character" w:customStyle="1" w:styleId="GvdeMetniChar">
    <w:name w:val="Gövde Metni Char"/>
    <w:basedOn w:val="VarsaylanParagrafYazTipi"/>
    <w:link w:val="GvdeMetni"/>
    <w:rsid w:val="00E448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cebesoy</dc:creator>
  <cp:lastModifiedBy>seray</cp:lastModifiedBy>
  <cp:revision>2</cp:revision>
  <dcterms:created xsi:type="dcterms:W3CDTF">2019-12-16T07:13:00Z</dcterms:created>
  <dcterms:modified xsi:type="dcterms:W3CDTF">2019-12-16T07:13:00Z</dcterms:modified>
</cp:coreProperties>
</file>