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812" w:rsidRPr="00705812" w:rsidRDefault="00705812" w:rsidP="00705812">
      <w:pPr>
        <w:spacing w:line="480" w:lineRule="auto"/>
        <w:jc w:val="both"/>
        <w:rPr>
          <w:rFonts w:ascii="Times New Roman" w:hAnsi="Times New Roman" w:cs="Times New Roman"/>
          <w:b/>
        </w:rPr>
      </w:pPr>
      <w:r>
        <w:rPr>
          <w:rFonts w:ascii="Times New Roman" w:hAnsi="Times New Roman" w:cs="Times New Roman"/>
        </w:rPr>
        <w:tab/>
      </w:r>
      <w:proofErr w:type="spellStart"/>
      <w:r w:rsidRPr="00705812">
        <w:rPr>
          <w:rFonts w:ascii="Times New Roman" w:hAnsi="Times New Roman" w:cs="Times New Roman"/>
          <w:b/>
        </w:rPr>
        <w:t>Erhanedanlar</w:t>
      </w:r>
      <w:proofErr w:type="spellEnd"/>
      <w:r w:rsidRPr="00705812">
        <w:rPr>
          <w:rFonts w:ascii="Times New Roman" w:hAnsi="Times New Roman" w:cs="Times New Roman"/>
          <w:b/>
        </w:rPr>
        <w:t xml:space="preserve"> III</w:t>
      </w:r>
      <w:r>
        <w:rPr>
          <w:rFonts w:ascii="Times New Roman" w:hAnsi="Times New Roman" w:cs="Times New Roman"/>
          <w:b/>
        </w:rPr>
        <w:t xml:space="preserve"> ve Akad Devleti</w:t>
      </w:r>
      <w:bookmarkStart w:id="0" w:name="_GoBack"/>
      <w:bookmarkEnd w:id="0"/>
    </w:p>
    <w:p w:rsidR="00705812" w:rsidRPr="00705812" w:rsidRDefault="00705812" w:rsidP="00705812">
      <w:pPr>
        <w:spacing w:line="480" w:lineRule="auto"/>
        <w:jc w:val="both"/>
        <w:rPr>
          <w:rFonts w:ascii="Times New Roman" w:hAnsi="Times New Roman" w:cs="Times New Roman"/>
        </w:rPr>
      </w:pPr>
      <w:r>
        <w:rPr>
          <w:rFonts w:ascii="Times New Roman" w:hAnsi="Times New Roman" w:cs="Times New Roman"/>
        </w:rPr>
        <w:tab/>
      </w:r>
      <w:r w:rsidRPr="00705812">
        <w:rPr>
          <w:rFonts w:ascii="Times New Roman" w:hAnsi="Times New Roman" w:cs="Times New Roman"/>
        </w:rPr>
        <w:t xml:space="preserve">Bu dönemde </w:t>
      </w:r>
      <w:proofErr w:type="spellStart"/>
      <w:r w:rsidRPr="00705812">
        <w:rPr>
          <w:rFonts w:ascii="Times New Roman" w:hAnsi="Times New Roman" w:cs="Times New Roman"/>
        </w:rPr>
        <w:t>ensi’nin</w:t>
      </w:r>
      <w:proofErr w:type="spellEnd"/>
      <w:r w:rsidRPr="00705812">
        <w:rPr>
          <w:rFonts w:ascii="Times New Roman" w:hAnsi="Times New Roman" w:cs="Times New Roman"/>
        </w:rPr>
        <w:t xml:space="preserve"> yanında din adamları da görülür. </w:t>
      </w:r>
      <w:proofErr w:type="spellStart"/>
      <w:r w:rsidRPr="00705812">
        <w:rPr>
          <w:rFonts w:ascii="Times New Roman" w:hAnsi="Times New Roman" w:cs="Times New Roman"/>
        </w:rPr>
        <w:t>Lagaš</w:t>
      </w:r>
      <w:proofErr w:type="spellEnd"/>
      <w:r w:rsidRPr="00705812">
        <w:rPr>
          <w:rFonts w:ascii="Times New Roman" w:hAnsi="Times New Roman" w:cs="Times New Roman"/>
        </w:rPr>
        <w:t xml:space="preserve"> kentinde bir ihtilal olayıyla karşılaşılır. Kraliyet ailesine mensup olmayan </w:t>
      </w:r>
      <w:proofErr w:type="spellStart"/>
      <w:r w:rsidRPr="00705812">
        <w:rPr>
          <w:rFonts w:ascii="Times New Roman" w:hAnsi="Times New Roman" w:cs="Times New Roman"/>
        </w:rPr>
        <w:t>Urukagina</w:t>
      </w:r>
      <w:proofErr w:type="spellEnd"/>
      <w:r w:rsidRPr="00705812">
        <w:rPr>
          <w:rFonts w:ascii="Times New Roman" w:hAnsi="Times New Roman" w:cs="Times New Roman"/>
        </w:rPr>
        <w:t xml:space="preserve"> adlı şahıs kralı tahttan indirerek yerine geçmiştir. Dünya tarihindeki ilk ihtilaldir.  Bu hareketi krala ve din görevlilerine karşı yaptığını belirtir. </w:t>
      </w:r>
      <w:proofErr w:type="spellStart"/>
      <w:r w:rsidRPr="00705812">
        <w:rPr>
          <w:rFonts w:ascii="Times New Roman" w:hAnsi="Times New Roman" w:cs="Times New Roman"/>
        </w:rPr>
        <w:t>Urukagina</w:t>
      </w:r>
      <w:proofErr w:type="spellEnd"/>
      <w:r w:rsidRPr="00705812">
        <w:rPr>
          <w:rFonts w:ascii="Times New Roman" w:hAnsi="Times New Roman" w:cs="Times New Roman"/>
        </w:rPr>
        <w:t xml:space="preserve"> hazırlattığı belgenin birinci kısmında yaptığı ihtilalin gerekçelerinden ve haklılığından bahsederek kralın ve din görevlilerinin ekonomik olarak halkı ezdiğinden söz eder. Belgenin ikinci kısmında ise yaptığı reformlardan bahseder. </w:t>
      </w:r>
      <w:proofErr w:type="spellStart"/>
      <w:r w:rsidRPr="00705812">
        <w:rPr>
          <w:rFonts w:ascii="Times New Roman" w:hAnsi="Times New Roman" w:cs="Times New Roman"/>
        </w:rPr>
        <w:t>Urukagina’nın</w:t>
      </w:r>
      <w:proofErr w:type="spellEnd"/>
      <w:r w:rsidRPr="00705812">
        <w:rPr>
          <w:rFonts w:ascii="Times New Roman" w:hAnsi="Times New Roman" w:cs="Times New Roman"/>
        </w:rPr>
        <w:t xml:space="preserve"> yazdırdığı bu reformlar kanun kabul edilirse </w:t>
      </w:r>
      <w:proofErr w:type="spellStart"/>
      <w:r w:rsidRPr="00705812">
        <w:rPr>
          <w:rFonts w:ascii="Times New Roman" w:hAnsi="Times New Roman" w:cs="Times New Roman"/>
        </w:rPr>
        <w:t>Urukagina’ya</w:t>
      </w:r>
      <w:proofErr w:type="spellEnd"/>
      <w:r w:rsidRPr="00705812">
        <w:rPr>
          <w:rFonts w:ascii="Times New Roman" w:hAnsi="Times New Roman" w:cs="Times New Roman"/>
        </w:rPr>
        <w:t xml:space="preserve"> tarihteki ilk kanun koyucu kral denilebilir. </w:t>
      </w:r>
    </w:p>
    <w:p w:rsidR="00705812" w:rsidRPr="00705812" w:rsidRDefault="00705812" w:rsidP="00705812">
      <w:pPr>
        <w:spacing w:line="480" w:lineRule="auto"/>
        <w:jc w:val="both"/>
        <w:rPr>
          <w:rFonts w:ascii="Times New Roman" w:hAnsi="Times New Roman" w:cs="Times New Roman"/>
        </w:rPr>
      </w:pPr>
      <w:r>
        <w:rPr>
          <w:rFonts w:ascii="Times New Roman" w:hAnsi="Times New Roman" w:cs="Times New Roman"/>
        </w:rPr>
        <w:tab/>
      </w:r>
      <w:proofErr w:type="spellStart"/>
      <w:r w:rsidRPr="00705812">
        <w:rPr>
          <w:rFonts w:ascii="Times New Roman" w:hAnsi="Times New Roman" w:cs="Times New Roman"/>
        </w:rPr>
        <w:t>Lagaš</w:t>
      </w:r>
      <w:proofErr w:type="spellEnd"/>
      <w:r w:rsidRPr="00705812">
        <w:rPr>
          <w:rFonts w:ascii="Times New Roman" w:hAnsi="Times New Roman" w:cs="Times New Roman"/>
        </w:rPr>
        <w:t xml:space="preserve"> kralı </w:t>
      </w:r>
      <w:proofErr w:type="spellStart"/>
      <w:r w:rsidRPr="00705812">
        <w:rPr>
          <w:rFonts w:ascii="Times New Roman" w:hAnsi="Times New Roman" w:cs="Times New Roman"/>
        </w:rPr>
        <w:t>Urukagina’dan</w:t>
      </w:r>
      <w:proofErr w:type="spellEnd"/>
      <w:r w:rsidRPr="00705812">
        <w:rPr>
          <w:rFonts w:ascii="Times New Roman" w:hAnsi="Times New Roman" w:cs="Times New Roman"/>
        </w:rPr>
        <w:t xml:space="preserve"> iktidarı Umma kralı </w:t>
      </w:r>
      <w:proofErr w:type="spellStart"/>
      <w:r w:rsidRPr="00705812">
        <w:rPr>
          <w:rFonts w:ascii="Times New Roman" w:hAnsi="Times New Roman" w:cs="Times New Roman"/>
        </w:rPr>
        <w:t>Lugalzaggesi</w:t>
      </w:r>
      <w:proofErr w:type="spellEnd"/>
      <w:r w:rsidRPr="00705812">
        <w:rPr>
          <w:rFonts w:ascii="Times New Roman" w:hAnsi="Times New Roman" w:cs="Times New Roman"/>
        </w:rPr>
        <w:t xml:space="preserve"> almıştır. </w:t>
      </w:r>
      <w:proofErr w:type="spellStart"/>
      <w:r w:rsidRPr="00705812">
        <w:rPr>
          <w:rFonts w:ascii="Times New Roman" w:hAnsi="Times New Roman" w:cs="Times New Roman"/>
        </w:rPr>
        <w:t>Erhanedanlar</w:t>
      </w:r>
      <w:proofErr w:type="spellEnd"/>
      <w:r w:rsidRPr="00705812">
        <w:rPr>
          <w:rFonts w:ascii="Times New Roman" w:hAnsi="Times New Roman" w:cs="Times New Roman"/>
        </w:rPr>
        <w:t xml:space="preserve"> III devrinin sonunda Umma şehri Mezopotamya’daki en güçlü kent devletidir. Abartılı da olsa belgelerde ülkenin sınırı aşağı denizden (Basra) yukarı denize (Akdeniz veya Van Gölü) kadar genişlemiştir. </w:t>
      </w:r>
    </w:p>
    <w:p w:rsidR="00705812" w:rsidRPr="00705812" w:rsidRDefault="00705812" w:rsidP="00705812">
      <w:pPr>
        <w:spacing w:line="480" w:lineRule="auto"/>
        <w:jc w:val="both"/>
        <w:rPr>
          <w:rFonts w:ascii="Times New Roman" w:hAnsi="Times New Roman" w:cs="Times New Roman"/>
        </w:rPr>
      </w:pPr>
      <w:r>
        <w:rPr>
          <w:rFonts w:ascii="Times New Roman" w:hAnsi="Times New Roman" w:cs="Times New Roman"/>
        </w:rPr>
        <w:tab/>
      </w:r>
      <w:proofErr w:type="spellStart"/>
      <w:r w:rsidRPr="00705812">
        <w:rPr>
          <w:rFonts w:ascii="Times New Roman" w:hAnsi="Times New Roman" w:cs="Times New Roman"/>
        </w:rPr>
        <w:t>Erhanedanlar</w:t>
      </w:r>
      <w:proofErr w:type="spellEnd"/>
      <w:r w:rsidRPr="00705812">
        <w:rPr>
          <w:rFonts w:ascii="Times New Roman" w:hAnsi="Times New Roman" w:cs="Times New Roman"/>
        </w:rPr>
        <w:t xml:space="preserve"> devrinin başlarında başlayan sızıntı halindeki Sami göçleriyle gelenler </w:t>
      </w:r>
      <w:proofErr w:type="spellStart"/>
      <w:r w:rsidRPr="00705812">
        <w:rPr>
          <w:rFonts w:ascii="Times New Roman" w:hAnsi="Times New Roman" w:cs="Times New Roman"/>
        </w:rPr>
        <w:t>Sumer</w:t>
      </w:r>
      <w:proofErr w:type="spellEnd"/>
      <w:r w:rsidRPr="00705812">
        <w:rPr>
          <w:rFonts w:ascii="Times New Roman" w:hAnsi="Times New Roman" w:cs="Times New Roman"/>
        </w:rPr>
        <w:t xml:space="preserve"> şehirlerinin etrafında göçebe olarak yaşamaya başlamışlar daha sonraları da </w:t>
      </w:r>
      <w:proofErr w:type="spellStart"/>
      <w:r w:rsidRPr="00705812">
        <w:rPr>
          <w:rFonts w:ascii="Times New Roman" w:hAnsi="Times New Roman" w:cs="Times New Roman"/>
        </w:rPr>
        <w:t>Sumer</w:t>
      </w:r>
      <w:proofErr w:type="spellEnd"/>
      <w:r w:rsidRPr="00705812">
        <w:rPr>
          <w:rFonts w:ascii="Times New Roman" w:hAnsi="Times New Roman" w:cs="Times New Roman"/>
        </w:rPr>
        <w:t xml:space="preserve"> nüfuzuna denk hale geldiklerinde kent devletleri kurmaya başlamışlardır. </w:t>
      </w:r>
      <w:proofErr w:type="spellStart"/>
      <w:r w:rsidRPr="00705812">
        <w:rPr>
          <w:rFonts w:ascii="Times New Roman" w:hAnsi="Times New Roman" w:cs="Times New Roman"/>
        </w:rPr>
        <w:t>Erhanedanlar</w:t>
      </w:r>
      <w:proofErr w:type="spellEnd"/>
      <w:r w:rsidRPr="00705812">
        <w:rPr>
          <w:rFonts w:ascii="Times New Roman" w:hAnsi="Times New Roman" w:cs="Times New Roman"/>
        </w:rPr>
        <w:t xml:space="preserve"> devrinin sonlarına doğru savaşçı bir ırk denilebilecek Akadlar </w:t>
      </w:r>
      <w:proofErr w:type="spellStart"/>
      <w:r w:rsidRPr="00705812">
        <w:rPr>
          <w:rFonts w:ascii="Times New Roman" w:hAnsi="Times New Roman" w:cs="Times New Roman"/>
        </w:rPr>
        <w:t>Sumer</w:t>
      </w:r>
      <w:proofErr w:type="spellEnd"/>
      <w:r w:rsidRPr="00705812">
        <w:rPr>
          <w:rFonts w:ascii="Times New Roman" w:hAnsi="Times New Roman" w:cs="Times New Roman"/>
        </w:rPr>
        <w:t xml:space="preserve"> şehirleriyle mücadeleye girerek tarihteki ilk imparatorluğu kurmuşlardır. Başlarda </w:t>
      </w:r>
      <w:proofErr w:type="spellStart"/>
      <w:r w:rsidRPr="00705812">
        <w:rPr>
          <w:rFonts w:ascii="Times New Roman" w:hAnsi="Times New Roman" w:cs="Times New Roman"/>
        </w:rPr>
        <w:t>Agade</w:t>
      </w:r>
      <w:proofErr w:type="spellEnd"/>
      <w:r w:rsidRPr="00705812">
        <w:rPr>
          <w:rFonts w:ascii="Times New Roman" w:hAnsi="Times New Roman" w:cs="Times New Roman"/>
        </w:rPr>
        <w:t xml:space="preserve"> şehri bir kent devleti iken daha sonraları tüm Mezopotamya’yı ve Ön Asya’yı</w:t>
      </w:r>
      <w:r>
        <w:rPr>
          <w:rFonts w:ascii="Times New Roman" w:hAnsi="Times New Roman" w:cs="Times New Roman"/>
        </w:rPr>
        <w:t xml:space="preserve"> yöneten bir başkent olmuştur. </w:t>
      </w:r>
    </w:p>
    <w:p w:rsidR="00705812" w:rsidRPr="00705812" w:rsidRDefault="00705812" w:rsidP="00705812">
      <w:pPr>
        <w:spacing w:line="480" w:lineRule="auto"/>
        <w:jc w:val="both"/>
        <w:rPr>
          <w:rFonts w:ascii="Times New Roman" w:hAnsi="Times New Roman" w:cs="Times New Roman"/>
          <w:b/>
        </w:rPr>
      </w:pPr>
      <w:r>
        <w:rPr>
          <w:rFonts w:ascii="Times New Roman" w:hAnsi="Times New Roman" w:cs="Times New Roman"/>
        </w:rPr>
        <w:tab/>
      </w:r>
      <w:r w:rsidRPr="00705812">
        <w:rPr>
          <w:rFonts w:ascii="Times New Roman" w:hAnsi="Times New Roman" w:cs="Times New Roman"/>
          <w:b/>
        </w:rPr>
        <w:t>Akad Devleti (2350-2150)</w:t>
      </w:r>
    </w:p>
    <w:p w:rsidR="00705812" w:rsidRPr="00705812" w:rsidRDefault="00705812" w:rsidP="00705812">
      <w:pPr>
        <w:spacing w:line="480" w:lineRule="auto"/>
        <w:jc w:val="both"/>
        <w:rPr>
          <w:rFonts w:ascii="Times New Roman" w:hAnsi="Times New Roman" w:cs="Times New Roman"/>
          <w:b/>
        </w:rPr>
      </w:pPr>
      <w:r>
        <w:rPr>
          <w:rFonts w:ascii="Times New Roman" w:hAnsi="Times New Roman" w:cs="Times New Roman"/>
        </w:rPr>
        <w:tab/>
      </w:r>
      <w:r w:rsidRPr="00705812">
        <w:rPr>
          <w:rFonts w:ascii="Times New Roman" w:hAnsi="Times New Roman" w:cs="Times New Roman"/>
          <w:b/>
        </w:rPr>
        <w:t>Sargon</w:t>
      </w:r>
    </w:p>
    <w:p w:rsidR="00705812" w:rsidRPr="00705812" w:rsidRDefault="00705812" w:rsidP="00705812">
      <w:pPr>
        <w:spacing w:line="480" w:lineRule="auto"/>
        <w:jc w:val="both"/>
        <w:rPr>
          <w:rFonts w:ascii="Times New Roman" w:hAnsi="Times New Roman" w:cs="Times New Roman"/>
          <w:b/>
        </w:rPr>
      </w:pPr>
      <w:r>
        <w:rPr>
          <w:rFonts w:ascii="Times New Roman" w:hAnsi="Times New Roman" w:cs="Times New Roman"/>
        </w:rPr>
        <w:tab/>
      </w:r>
      <w:proofErr w:type="spellStart"/>
      <w:r w:rsidRPr="00705812">
        <w:rPr>
          <w:rFonts w:ascii="Times New Roman" w:hAnsi="Times New Roman" w:cs="Times New Roman"/>
          <w:b/>
        </w:rPr>
        <w:t>Rimuš</w:t>
      </w:r>
      <w:proofErr w:type="spellEnd"/>
    </w:p>
    <w:p w:rsidR="00705812" w:rsidRPr="00705812" w:rsidRDefault="00705812" w:rsidP="00705812">
      <w:pPr>
        <w:spacing w:line="480" w:lineRule="auto"/>
        <w:jc w:val="both"/>
        <w:rPr>
          <w:rFonts w:ascii="Times New Roman" w:hAnsi="Times New Roman" w:cs="Times New Roman"/>
          <w:b/>
        </w:rPr>
      </w:pPr>
      <w:r>
        <w:rPr>
          <w:rFonts w:ascii="Times New Roman" w:hAnsi="Times New Roman" w:cs="Times New Roman"/>
        </w:rPr>
        <w:tab/>
      </w:r>
      <w:proofErr w:type="spellStart"/>
      <w:r w:rsidRPr="00705812">
        <w:rPr>
          <w:rFonts w:ascii="Times New Roman" w:hAnsi="Times New Roman" w:cs="Times New Roman"/>
          <w:b/>
        </w:rPr>
        <w:t>Naramsin</w:t>
      </w:r>
      <w:proofErr w:type="spellEnd"/>
    </w:p>
    <w:p w:rsidR="00705812" w:rsidRPr="00705812" w:rsidRDefault="00705812" w:rsidP="00705812">
      <w:pPr>
        <w:spacing w:line="480" w:lineRule="auto"/>
        <w:jc w:val="both"/>
        <w:rPr>
          <w:rFonts w:ascii="Times New Roman" w:hAnsi="Times New Roman" w:cs="Times New Roman"/>
          <w:b/>
        </w:rPr>
      </w:pPr>
      <w:r>
        <w:rPr>
          <w:rFonts w:ascii="Times New Roman" w:hAnsi="Times New Roman" w:cs="Times New Roman"/>
        </w:rPr>
        <w:tab/>
      </w:r>
      <w:proofErr w:type="spellStart"/>
      <w:r w:rsidRPr="00705812">
        <w:rPr>
          <w:rFonts w:ascii="Times New Roman" w:hAnsi="Times New Roman" w:cs="Times New Roman"/>
          <w:b/>
        </w:rPr>
        <w:t>Maništušu</w:t>
      </w:r>
      <w:proofErr w:type="spellEnd"/>
    </w:p>
    <w:p w:rsidR="00705812" w:rsidRPr="00705812" w:rsidRDefault="00705812" w:rsidP="00705812">
      <w:pPr>
        <w:spacing w:line="480" w:lineRule="auto"/>
        <w:jc w:val="both"/>
        <w:rPr>
          <w:rFonts w:ascii="Times New Roman" w:hAnsi="Times New Roman" w:cs="Times New Roman"/>
          <w:b/>
        </w:rPr>
      </w:pPr>
      <w:r w:rsidRPr="00705812">
        <w:rPr>
          <w:rFonts w:ascii="Times New Roman" w:hAnsi="Times New Roman" w:cs="Times New Roman"/>
          <w:b/>
        </w:rPr>
        <w:tab/>
      </w:r>
      <w:r w:rsidRPr="00705812">
        <w:rPr>
          <w:rFonts w:ascii="Times New Roman" w:hAnsi="Times New Roman" w:cs="Times New Roman"/>
          <w:b/>
        </w:rPr>
        <w:t>Šar-</w:t>
      </w:r>
      <w:proofErr w:type="spellStart"/>
      <w:r w:rsidRPr="00705812">
        <w:rPr>
          <w:rFonts w:ascii="Times New Roman" w:hAnsi="Times New Roman" w:cs="Times New Roman"/>
          <w:b/>
        </w:rPr>
        <w:t>kali</w:t>
      </w:r>
      <w:proofErr w:type="spellEnd"/>
      <w:r w:rsidRPr="00705812">
        <w:rPr>
          <w:rFonts w:ascii="Times New Roman" w:hAnsi="Times New Roman" w:cs="Times New Roman"/>
          <w:b/>
        </w:rPr>
        <w:t>-</w:t>
      </w:r>
      <w:proofErr w:type="spellStart"/>
      <w:r w:rsidRPr="00705812">
        <w:rPr>
          <w:rFonts w:ascii="Times New Roman" w:hAnsi="Times New Roman" w:cs="Times New Roman"/>
          <w:b/>
        </w:rPr>
        <w:t>šarri</w:t>
      </w:r>
      <w:proofErr w:type="spellEnd"/>
    </w:p>
    <w:p w:rsidR="00705812" w:rsidRPr="00705812" w:rsidRDefault="00705812" w:rsidP="00705812">
      <w:pPr>
        <w:spacing w:line="480" w:lineRule="auto"/>
        <w:jc w:val="both"/>
        <w:rPr>
          <w:rFonts w:ascii="Times New Roman" w:hAnsi="Times New Roman" w:cs="Times New Roman"/>
        </w:rPr>
      </w:pPr>
      <w:r>
        <w:rPr>
          <w:rFonts w:ascii="Times New Roman" w:hAnsi="Times New Roman" w:cs="Times New Roman"/>
        </w:rPr>
        <w:lastRenderedPageBreak/>
        <w:tab/>
      </w:r>
      <w:proofErr w:type="spellStart"/>
      <w:r w:rsidRPr="00705812">
        <w:rPr>
          <w:rFonts w:ascii="Times New Roman" w:hAnsi="Times New Roman" w:cs="Times New Roman"/>
        </w:rPr>
        <w:t>Erhanedanlar</w:t>
      </w:r>
      <w:proofErr w:type="spellEnd"/>
      <w:r w:rsidRPr="00705812">
        <w:rPr>
          <w:rFonts w:ascii="Times New Roman" w:hAnsi="Times New Roman" w:cs="Times New Roman"/>
        </w:rPr>
        <w:t xml:space="preserve"> devrinin başlarında başlayan sızıntı halindeki Sami göçleri 2500’lerden itibaren yoğunlaşmıştır. Bu bedevi kavimler bir süre sonra </w:t>
      </w:r>
      <w:proofErr w:type="spellStart"/>
      <w:r w:rsidRPr="00705812">
        <w:rPr>
          <w:rFonts w:ascii="Times New Roman" w:hAnsi="Times New Roman" w:cs="Times New Roman"/>
        </w:rPr>
        <w:t>Sumer</w:t>
      </w:r>
      <w:proofErr w:type="spellEnd"/>
      <w:r w:rsidRPr="00705812">
        <w:rPr>
          <w:rFonts w:ascii="Times New Roman" w:hAnsi="Times New Roman" w:cs="Times New Roman"/>
        </w:rPr>
        <w:t xml:space="preserve"> kentlerinde belirli bir nüfuza ulaşmışlar, kendi kent devletlerini kurmuşlardır. Bu kentlerden bir tanesi Orta Mezopotamya’da bir yerde olduğu tahmin edilen </w:t>
      </w:r>
      <w:proofErr w:type="spellStart"/>
      <w:r w:rsidRPr="00705812">
        <w:rPr>
          <w:rFonts w:ascii="Times New Roman" w:hAnsi="Times New Roman" w:cs="Times New Roman"/>
        </w:rPr>
        <w:t>Agade’dir</w:t>
      </w:r>
      <w:proofErr w:type="spellEnd"/>
      <w:r w:rsidRPr="00705812">
        <w:rPr>
          <w:rFonts w:ascii="Times New Roman" w:hAnsi="Times New Roman" w:cs="Times New Roman"/>
        </w:rPr>
        <w:t xml:space="preserve">. </w:t>
      </w:r>
    </w:p>
    <w:p w:rsidR="00705812" w:rsidRPr="00705812" w:rsidRDefault="00705812" w:rsidP="00705812">
      <w:pPr>
        <w:spacing w:line="480" w:lineRule="auto"/>
        <w:jc w:val="both"/>
        <w:rPr>
          <w:rFonts w:ascii="Times New Roman" w:hAnsi="Times New Roman" w:cs="Times New Roman"/>
        </w:rPr>
      </w:pPr>
      <w:r>
        <w:rPr>
          <w:rFonts w:ascii="Times New Roman" w:hAnsi="Times New Roman" w:cs="Times New Roman"/>
        </w:rPr>
        <w:tab/>
      </w:r>
      <w:proofErr w:type="spellStart"/>
      <w:r w:rsidRPr="00705812">
        <w:rPr>
          <w:rFonts w:ascii="Times New Roman" w:hAnsi="Times New Roman" w:cs="Times New Roman"/>
        </w:rPr>
        <w:t>Sargon’un</w:t>
      </w:r>
      <w:proofErr w:type="spellEnd"/>
      <w:r w:rsidRPr="00705812">
        <w:rPr>
          <w:rFonts w:ascii="Times New Roman" w:hAnsi="Times New Roman" w:cs="Times New Roman"/>
        </w:rPr>
        <w:t xml:space="preserve"> bıraktığı belgeler sayesinde kendi dönemi hakkında bilgi sahibi olabiliyoruz. Sargon önce </w:t>
      </w:r>
      <w:proofErr w:type="spellStart"/>
      <w:r w:rsidRPr="00705812">
        <w:rPr>
          <w:rFonts w:ascii="Times New Roman" w:hAnsi="Times New Roman" w:cs="Times New Roman"/>
        </w:rPr>
        <w:t>Agade</w:t>
      </w:r>
      <w:proofErr w:type="spellEnd"/>
      <w:r w:rsidRPr="00705812">
        <w:rPr>
          <w:rFonts w:ascii="Times New Roman" w:hAnsi="Times New Roman" w:cs="Times New Roman"/>
        </w:rPr>
        <w:t xml:space="preserve"> yakınlarındaki şehirleri ele geçirmiş sonra, güneyde </w:t>
      </w:r>
      <w:proofErr w:type="spellStart"/>
      <w:r w:rsidRPr="00705812">
        <w:rPr>
          <w:rFonts w:ascii="Times New Roman" w:hAnsi="Times New Roman" w:cs="Times New Roman"/>
        </w:rPr>
        <w:t>Sumer</w:t>
      </w:r>
      <w:proofErr w:type="spellEnd"/>
      <w:r w:rsidRPr="00705812">
        <w:rPr>
          <w:rFonts w:ascii="Times New Roman" w:hAnsi="Times New Roman" w:cs="Times New Roman"/>
        </w:rPr>
        <w:t xml:space="preserve"> kentlerini, batıda Fırat boylarına kadar olan bölgeyi, daha sonra doğuda </w:t>
      </w:r>
      <w:proofErr w:type="spellStart"/>
      <w:r w:rsidRPr="00705812">
        <w:rPr>
          <w:rFonts w:ascii="Times New Roman" w:hAnsi="Times New Roman" w:cs="Times New Roman"/>
        </w:rPr>
        <w:t>Elam’ı</w:t>
      </w:r>
      <w:proofErr w:type="spellEnd"/>
      <w:r w:rsidRPr="00705812">
        <w:rPr>
          <w:rFonts w:ascii="Times New Roman" w:hAnsi="Times New Roman" w:cs="Times New Roman"/>
        </w:rPr>
        <w:t xml:space="preserve"> ele geçirmiş, sonra da kuzeyde Anadolu’nun ortalarına kadar olan bölgeyi ele geçirerek </w:t>
      </w:r>
      <w:proofErr w:type="spellStart"/>
      <w:r w:rsidRPr="00705812">
        <w:rPr>
          <w:rFonts w:ascii="Times New Roman" w:hAnsi="Times New Roman" w:cs="Times New Roman"/>
        </w:rPr>
        <w:t>Agade</w:t>
      </w:r>
      <w:proofErr w:type="spellEnd"/>
      <w:r w:rsidRPr="00705812">
        <w:rPr>
          <w:rFonts w:ascii="Times New Roman" w:hAnsi="Times New Roman" w:cs="Times New Roman"/>
        </w:rPr>
        <w:t xml:space="preserve"> başkentli tarihteki ilk imparatorluğu kurmuştur. Devletin sınırlarına Kıbrıs ve Girit de katılabilmektedir. </w:t>
      </w:r>
    </w:p>
    <w:p w:rsidR="00705812" w:rsidRPr="00705812" w:rsidRDefault="00705812" w:rsidP="00705812">
      <w:pPr>
        <w:spacing w:line="480" w:lineRule="auto"/>
        <w:jc w:val="both"/>
        <w:rPr>
          <w:rFonts w:ascii="Times New Roman" w:hAnsi="Times New Roman" w:cs="Times New Roman"/>
        </w:rPr>
      </w:pPr>
      <w:r>
        <w:rPr>
          <w:rFonts w:ascii="Times New Roman" w:hAnsi="Times New Roman" w:cs="Times New Roman"/>
        </w:rPr>
        <w:tab/>
      </w:r>
      <w:r w:rsidRPr="00705812">
        <w:rPr>
          <w:rFonts w:ascii="Times New Roman" w:hAnsi="Times New Roman" w:cs="Times New Roman"/>
        </w:rPr>
        <w:t xml:space="preserve">Šar </w:t>
      </w:r>
      <w:proofErr w:type="spellStart"/>
      <w:r w:rsidRPr="00705812">
        <w:rPr>
          <w:rFonts w:ascii="Times New Roman" w:hAnsi="Times New Roman" w:cs="Times New Roman"/>
        </w:rPr>
        <w:t>tamhāri</w:t>
      </w:r>
      <w:proofErr w:type="spellEnd"/>
      <w:r w:rsidRPr="00705812">
        <w:rPr>
          <w:rFonts w:ascii="Times New Roman" w:hAnsi="Times New Roman" w:cs="Times New Roman"/>
        </w:rPr>
        <w:t xml:space="preserve"> (savaşın kralı) adı verilen efsanevî içerikli belgelerde Sargon ve torunu </w:t>
      </w:r>
      <w:proofErr w:type="spellStart"/>
      <w:r w:rsidRPr="00705812">
        <w:rPr>
          <w:rFonts w:ascii="Times New Roman" w:hAnsi="Times New Roman" w:cs="Times New Roman"/>
        </w:rPr>
        <w:t>Naramsin’in</w:t>
      </w:r>
      <w:proofErr w:type="spellEnd"/>
      <w:r w:rsidRPr="00705812">
        <w:rPr>
          <w:rFonts w:ascii="Times New Roman" w:hAnsi="Times New Roman" w:cs="Times New Roman"/>
        </w:rPr>
        <w:t xml:space="preserve"> yaptığı işlerden bahsedilir. </w:t>
      </w:r>
      <w:proofErr w:type="spellStart"/>
      <w:r w:rsidRPr="00705812">
        <w:rPr>
          <w:rFonts w:ascii="Times New Roman" w:hAnsi="Times New Roman" w:cs="Times New Roman"/>
        </w:rPr>
        <w:t>Gilgameš</w:t>
      </w:r>
      <w:proofErr w:type="spellEnd"/>
      <w:r w:rsidRPr="00705812">
        <w:rPr>
          <w:rFonts w:ascii="Times New Roman" w:hAnsi="Times New Roman" w:cs="Times New Roman"/>
        </w:rPr>
        <w:t xml:space="preserve"> destanının yazıldığı gibi šar </w:t>
      </w:r>
      <w:proofErr w:type="spellStart"/>
      <w:r w:rsidRPr="00705812">
        <w:rPr>
          <w:rFonts w:ascii="Times New Roman" w:hAnsi="Times New Roman" w:cs="Times New Roman"/>
        </w:rPr>
        <w:t>tamhāri</w:t>
      </w:r>
      <w:proofErr w:type="spellEnd"/>
      <w:r w:rsidRPr="00705812">
        <w:rPr>
          <w:rFonts w:ascii="Times New Roman" w:hAnsi="Times New Roman" w:cs="Times New Roman"/>
        </w:rPr>
        <w:t xml:space="preserve"> metinleri de sonraki çağlarda tüm Ön Asya’da kaleme alınmıştır. Asur’da, Babil’de, tel el </w:t>
      </w:r>
      <w:proofErr w:type="spellStart"/>
      <w:r w:rsidRPr="00705812">
        <w:rPr>
          <w:rFonts w:ascii="Times New Roman" w:hAnsi="Times New Roman" w:cs="Times New Roman"/>
        </w:rPr>
        <w:t>Amarna’da</w:t>
      </w:r>
      <w:proofErr w:type="spellEnd"/>
      <w:r w:rsidRPr="00705812">
        <w:rPr>
          <w:rFonts w:ascii="Times New Roman" w:hAnsi="Times New Roman" w:cs="Times New Roman"/>
        </w:rPr>
        <w:t xml:space="preserve">, Boğazköy’de, </w:t>
      </w:r>
      <w:proofErr w:type="spellStart"/>
      <w:r w:rsidRPr="00705812">
        <w:rPr>
          <w:rFonts w:ascii="Times New Roman" w:hAnsi="Times New Roman" w:cs="Times New Roman"/>
        </w:rPr>
        <w:t>Kaniš’de</w:t>
      </w:r>
      <w:proofErr w:type="spellEnd"/>
      <w:r w:rsidRPr="00705812">
        <w:rPr>
          <w:rFonts w:ascii="Times New Roman" w:hAnsi="Times New Roman" w:cs="Times New Roman"/>
        </w:rPr>
        <w:t xml:space="preserve"> bu belgelere rastlanmıştır. Bu belgelerde, </w:t>
      </w:r>
      <w:proofErr w:type="spellStart"/>
      <w:r w:rsidRPr="00705812">
        <w:rPr>
          <w:rFonts w:ascii="Times New Roman" w:hAnsi="Times New Roman" w:cs="Times New Roman"/>
        </w:rPr>
        <w:t>Sargon’un</w:t>
      </w:r>
      <w:proofErr w:type="spellEnd"/>
      <w:r w:rsidRPr="00705812">
        <w:rPr>
          <w:rFonts w:ascii="Times New Roman" w:hAnsi="Times New Roman" w:cs="Times New Roman"/>
        </w:rPr>
        <w:t xml:space="preserve"> Anadolu içlerine kadar sefer yaptığı, egemenlik sınırlarını İç Anadolu’ya kadar genişlettiği görülür. Bu metinlere göre, Orta Anadolu’daki </w:t>
      </w:r>
      <w:proofErr w:type="spellStart"/>
      <w:r w:rsidRPr="00705812">
        <w:rPr>
          <w:rFonts w:ascii="Times New Roman" w:hAnsi="Times New Roman" w:cs="Times New Roman"/>
        </w:rPr>
        <w:t>Purušhanda</w:t>
      </w:r>
      <w:proofErr w:type="spellEnd"/>
      <w:r w:rsidRPr="00705812">
        <w:rPr>
          <w:rFonts w:ascii="Times New Roman" w:hAnsi="Times New Roman" w:cs="Times New Roman"/>
        </w:rPr>
        <w:t xml:space="preserve"> kentindeki, büyük olasılıkla, </w:t>
      </w:r>
      <w:proofErr w:type="spellStart"/>
      <w:r w:rsidRPr="00705812">
        <w:rPr>
          <w:rFonts w:ascii="Times New Roman" w:hAnsi="Times New Roman" w:cs="Times New Roman"/>
        </w:rPr>
        <w:t>Mezopotamya’lı</w:t>
      </w:r>
      <w:proofErr w:type="spellEnd"/>
      <w:r w:rsidRPr="00705812">
        <w:rPr>
          <w:rFonts w:ascii="Times New Roman" w:hAnsi="Times New Roman" w:cs="Times New Roman"/>
        </w:rPr>
        <w:t xml:space="preserve"> oldukları söylenen tüccarlar bulunmaktadır. Bu tüccarlar kentin kralı Nur-</w:t>
      </w:r>
      <w:proofErr w:type="spellStart"/>
      <w:r w:rsidRPr="00705812">
        <w:rPr>
          <w:rFonts w:ascii="Times New Roman" w:hAnsi="Times New Roman" w:cs="Times New Roman"/>
        </w:rPr>
        <w:t>dagan’dan</w:t>
      </w:r>
      <w:proofErr w:type="spellEnd"/>
      <w:r w:rsidRPr="00705812">
        <w:rPr>
          <w:rFonts w:ascii="Times New Roman" w:hAnsi="Times New Roman" w:cs="Times New Roman"/>
        </w:rPr>
        <w:t xml:space="preserve"> şikâyetçidirler ve şikâyetlerini </w:t>
      </w:r>
      <w:proofErr w:type="spellStart"/>
      <w:r w:rsidRPr="00705812">
        <w:rPr>
          <w:rFonts w:ascii="Times New Roman" w:hAnsi="Times New Roman" w:cs="Times New Roman"/>
        </w:rPr>
        <w:t>Sargon’a</w:t>
      </w:r>
      <w:proofErr w:type="spellEnd"/>
      <w:r w:rsidRPr="00705812">
        <w:rPr>
          <w:rFonts w:ascii="Times New Roman" w:hAnsi="Times New Roman" w:cs="Times New Roman"/>
        </w:rPr>
        <w:t xml:space="preserve"> iletirler. Bunun üzerine Sargon etrafındakilere </w:t>
      </w:r>
      <w:proofErr w:type="spellStart"/>
      <w:r w:rsidRPr="00705812">
        <w:rPr>
          <w:rFonts w:ascii="Times New Roman" w:hAnsi="Times New Roman" w:cs="Times New Roman"/>
        </w:rPr>
        <w:t>Purušhanda’nın</w:t>
      </w:r>
      <w:proofErr w:type="spellEnd"/>
      <w:r w:rsidRPr="00705812">
        <w:rPr>
          <w:rFonts w:ascii="Times New Roman" w:hAnsi="Times New Roman" w:cs="Times New Roman"/>
        </w:rPr>
        <w:t xml:space="preserve"> yerini sorar. Onlar da </w:t>
      </w:r>
      <w:proofErr w:type="spellStart"/>
      <w:r w:rsidRPr="00705812">
        <w:rPr>
          <w:rFonts w:ascii="Times New Roman" w:hAnsi="Times New Roman" w:cs="Times New Roman"/>
        </w:rPr>
        <w:t>Purušhanda’nın</w:t>
      </w:r>
      <w:proofErr w:type="spellEnd"/>
      <w:r w:rsidRPr="00705812">
        <w:rPr>
          <w:rFonts w:ascii="Times New Roman" w:hAnsi="Times New Roman" w:cs="Times New Roman"/>
        </w:rPr>
        <w:t xml:space="preserve"> çok uzakta olduğunu, oraya gitmenin mümkün olmadığını, zorlu bir yolculuk olacağını söyleyerek yol üzerindeki coğrafî özelliklerden, dağ, ırmak ve şehir isimlerinden bahsederek Anadolu hakkında bilgi verirler. Bu bakımdan da metin Anadolu’daki yerleşim yeri, dağ, ırmak vb. hakkında bilgi edinilmesini sağlamaktadır. Böylelikle, Anadolu’da yazı henüz kullanılmamasına rağmen šar </w:t>
      </w:r>
      <w:proofErr w:type="spellStart"/>
      <w:r w:rsidRPr="00705812">
        <w:rPr>
          <w:rFonts w:ascii="Times New Roman" w:hAnsi="Times New Roman" w:cs="Times New Roman"/>
        </w:rPr>
        <w:t>tamhāri</w:t>
      </w:r>
      <w:proofErr w:type="spellEnd"/>
      <w:r w:rsidRPr="00705812">
        <w:rPr>
          <w:rFonts w:ascii="Times New Roman" w:hAnsi="Times New Roman" w:cs="Times New Roman"/>
        </w:rPr>
        <w:t xml:space="preserve"> metinleriyle birlikte, Anadolu’nun </w:t>
      </w:r>
      <w:proofErr w:type="spellStart"/>
      <w:r w:rsidRPr="00705812">
        <w:rPr>
          <w:rFonts w:ascii="Times New Roman" w:hAnsi="Times New Roman" w:cs="Times New Roman"/>
        </w:rPr>
        <w:t>protohistorik</w:t>
      </w:r>
      <w:proofErr w:type="spellEnd"/>
      <w:r w:rsidRPr="00705812">
        <w:rPr>
          <w:rFonts w:ascii="Times New Roman" w:hAnsi="Times New Roman" w:cs="Times New Roman"/>
        </w:rPr>
        <w:t xml:space="preserve"> (tarih öncesi) çağı başlar. Bu bilgiler sadece šar </w:t>
      </w:r>
      <w:proofErr w:type="spellStart"/>
      <w:r w:rsidRPr="00705812">
        <w:rPr>
          <w:rFonts w:ascii="Times New Roman" w:hAnsi="Times New Roman" w:cs="Times New Roman"/>
        </w:rPr>
        <w:t>tamhāri</w:t>
      </w:r>
      <w:proofErr w:type="spellEnd"/>
      <w:r w:rsidRPr="00705812">
        <w:rPr>
          <w:rFonts w:ascii="Times New Roman" w:hAnsi="Times New Roman" w:cs="Times New Roman"/>
        </w:rPr>
        <w:t xml:space="preserve"> metinleriyle sınırlı değildir; Anadolu ile devamlı ilişkide bulunan Mezopotamya’nın yazıyı kullanan uygarlıkları Anadolu hakkında hep bilgiler verir. Anadolu </w:t>
      </w:r>
      <w:proofErr w:type="spellStart"/>
      <w:r w:rsidRPr="00705812">
        <w:rPr>
          <w:rFonts w:ascii="Times New Roman" w:hAnsi="Times New Roman" w:cs="Times New Roman"/>
        </w:rPr>
        <w:t>historik</w:t>
      </w:r>
      <w:proofErr w:type="spellEnd"/>
      <w:r w:rsidRPr="00705812">
        <w:rPr>
          <w:rFonts w:ascii="Times New Roman" w:hAnsi="Times New Roman" w:cs="Times New Roman"/>
        </w:rPr>
        <w:t xml:space="preserve"> çağa yazının icadından yaklaşık 1000 yıl sonra Koloni Devriyle 20. yüzyılın başlarında girer. </w:t>
      </w:r>
    </w:p>
    <w:p w:rsidR="00705812" w:rsidRPr="00705812" w:rsidRDefault="00705812" w:rsidP="00705812">
      <w:pPr>
        <w:spacing w:line="480" w:lineRule="auto"/>
        <w:jc w:val="both"/>
        <w:rPr>
          <w:rFonts w:ascii="Times New Roman" w:hAnsi="Times New Roman" w:cs="Times New Roman"/>
        </w:rPr>
      </w:pPr>
      <w:r>
        <w:rPr>
          <w:rFonts w:ascii="Times New Roman" w:hAnsi="Times New Roman" w:cs="Times New Roman"/>
        </w:rPr>
        <w:lastRenderedPageBreak/>
        <w:tab/>
      </w:r>
      <w:r w:rsidRPr="00705812">
        <w:rPr>
          <w:rFonts w:ascii="Times New Roman" w:hAnsi="Times New Roman" w:cs="Times New Roman"/>
        </w:rPr>
        <w:t xml:space="preserve">Sargon, yolun zorluğunu öğrendiği halde sefere çıkmış, </w:t>
      </w:r>
      <w:proofErr w:type="spellStart"/>
      <w:r w:rsidRPr="00705812">
        <w:rPr>
          <w:rFonts w:ascii="Times New Roman" w:hAnsi="Times New Roman" w:cs="Times New Roman"/>
        </w:rPr>
        <w:t>Purušhanda</w:t>
      </w:r>
      <w:proofErr w:type="spellEnd"/>
      <w:r w:rsidRPr="00705812">
        <w:rPr>
          <w:rFonts w:ascii="Times New Roman" w:hAnsi="Times New Roman" w:cs="Times New Roman"/>
        </w:rPr>
        <w:t xml:space="preserve"> kentiyle birlikte yol üzerindeki birçok kenti de ele geçirmiştir. </w:t>
      </w:r>
      <w:proofErr w:type="spellStart"/>
      <w:r w:rsidRPr="00705812">
        <w:rPr>
          <w:rFonts w:ascii="Times New Roman" w:hAnsi="Times New Roman" w:cs="Times New Roman"/>
        </w:rPr>
        <w:t>Purušhanda</w:t>
      </w:r>
      <w:proofErr w:type="spellEnd"/>
      <w:r w:rsidRPr="00705812">
        <w:rPr>
          <w:rFonts w:ascii="Times New Roman" w:hAnsi="Times New Roman" w:cs="Times New Roman"/>
        </w:rPr>
        <w:t xml:space="preserve"> kentinden daha sonra </w:t>
      </w:r>
      <w:proofErr w:type="spellStart"/>
      <w:r w:rsidRPr="00705812">
        <w:rPr>
          <w:rFonts w:ascii="Times New Roman" w:hAnsi="Times New Roman" w:cs="Times New Roman"/>
        </w:rPr>
        <w:t>Sargon’un</w:t>
      </w:r>
      <w:proofErr w:type="spellEnd"/>
      <w:r w:rsidRPr="00705812">
        <w:rPr>
          <w:rFonts w:ascii="Times New Roman" w:hAnsi="Times New Roman" w:cs="Times New Roman"/>
        </w:rPr>
        <w:t xml:space="preserve"> torunu </w:t>
      </w:r>
      <w:proofErr w:type="spellStart"/>
      <w:r w:rsidRPr="00705812">
        <w:rPr>
          <w:rFonts w:ascii="Times New Roman" w:hAnsi="Times New Roman" w:cs="Times New Roman"/>
        </w:rPr>
        <w:t>Naramsin</w:t>
      </w:r>
      <w:proofErr w:type="spellEnd"/>
      <w:r w:rsidRPr="00705812">
        <w:rPr>
          <w:rFonts w:ascii="Times New Roman" w:hAnsi="Times New Roman" w:cs="Times New Roman"/>
        </w:rPr>
        <w:t xml:space="preserve"> zamanında da bahsedilir. </w:t>
      </w:r>
      <w:proofErr w:type="spellStart"/>
      <w:r w:rsidRPr="00705812">
        <w:rPr>
          <w:rFonts w:ascii="Times New Roman" w:hAnsi="Times New Roman" w:cs="Times New Roman"/>
        </w:rPr>
        <w:t>Purušhanda’nın</w:t>
      </w:r>
      <w:proofErr w:type="spellEnd"/>
      <w:r w:rsidRPr="00705812">
        <w:rPr>
          <w:rFonts w:ascii="Times New Roman" w:hAnsi="Times New Roman" w:cs="Times New Roman"/>
        </w:rPr>
        <w:t xml:space="preserve"> yeri henüz tespit edilememiştir. Aksaray yakınlarındaki Yeşilova’daki Acemhöyük ya da Konya yakınındaki </w:t>
      </w:r>
      <w:proofErr w:type="spellStart"/>
      <w:r w:rsidRPr="00705812">
        <w:rPr>
          <w:rFonts w:ascii="Times New Roman" w:hAnsi="Times New Roman" w:cs="Times New Roman"/>
        </w:rPr>
        <w:t>Karahöyük</w:t>
      </w:r>
      <w:proofErr w:type="spellEnd"/>
      <w:r w:rsidRPr="00705812">
        <w:rPr>
          <w:rFonts w:ascii="Times New Roman" w:hAnsi="Times New Roman" w:cs="Times New Roman"/>
        </w:rPr>
        <w:t xml:space="preserve"> olabileceği söylenmektedir. </w:t>
      </w:r>
    </w:p>
    <w:p w:rsidR="00705812" w:rsidRPr="00705812" w:rsidRDefault="00705812" w:rsidP="00705812">
      <w:pPr>
        <w:spacing w:line="480" w:lineRule="auto"/>
        <w:jc w:val="both"/>
        <w:rPr>
          <w:rFonts w:ascii="Times New Roman" w:hAnsi="Times New Roman" w:cs="Times New Roman"/>
        </w:rPr>
      </w:pPr>
      <w:r>
        <w:rPr>
          <w:rFonts w:ascii="Times New Roman" w:hAnsi="Times New Roman" w:cs="Times New Roman"/>
        </w:rPr>
        <w:tab/>
      </w:r>
      <w:proofErr w:type="spellStart"/>
      <w:r w:rsidRPr="00705812">
        <w:rPr>
          <w:rFonts w:ascii="Times New Roman" w:hAnsi="Times New Roman" w:cs="Times New Roman"/>
        </w:rPr>
        <w:t>Sargon’un</w:t>
      </w:r>
      <w:proofErr w:type="spellEnd"/>
      <w:r w:rsidRPr="00705812">
        <w:rPr>
          <w:rFonts w:ascii="Times New Roman" w:hAnsi="Times New Roman" w:cs="Times New Roman"/>
        </w:rPr>
        <w:t xml:space="preserve"> son döneminde Akad devletinde bir gerileme görülür, ekonomi zayıflar, sınırlar küçülür. Kral son zamanlarında isyanlarla uğraşmıştır. </w:t>
      </w:r>
      <w:proofErr w:type="spellStart"/>
      <w:r w:rsidRPr="00705812">
        <w:rPr>
          <w:rFonts w:ascii="Times New Roman" w:hAnsi="Times New Roman" w:cs="Times New Roman"/>
        </w:rPr>
        <w:t>Sargon’dan</w:t>
      </w:r>
      <w:proofErr w:type="spellEnd"/>
      <w:r w:rsidRPr="00705812">
        <w:rPr>
          <w:rFonts w:ascii="Times New Roman" w:hAnsi="Times New Roman" w:cs="Times New Roman"/>
        </w:rPr>
        <w:t xml:space="preserve"> sonra oğulları </w:t>
      </w:r>
      <w:proofErr w:type="spellStart"/>
      <w:r w:rsidRPr="00705812">
        <w:rPr>
          <w:rFonts w:ascii="Times New Roman" w:hAnsi="Times New Roman" w:cs="Times New Roman"/>
        </w:rPr>
        <w:t>Rimuš</w:t>
      </w:r>
      <w:proofErr w:type="spellEnd"/>
      <w:r w:rsidRPr="00705812">
        <w:rPr>
          <w:rFonts w:ascii="Times New Roman" w:hAnsi="Times New Roman" w:cs="Times New Roman"/>
        </w:rPr>
        <w:t xml:space="preserve"> ve </w:t>
      </w:r>
      <w:proofErr w:type="spellStart"/>
      <w:r w:rsidRPr="00705812">
        <w:rPr>
          <w:rFonts w:ascii="Times New Roman" w:hAnsi="Times New Roman" w:cs="Times New Roman"/>
        </w:rPr>
        <w:t>Maništusu</w:t>
      </w:r>
      <w:proofErr w:type="spellEnd"/>
      <w:r w:rsidRPr="00705812">
        <w:rPr>
          <w:rFonts w:ascii="Times New Roman" w:hAnsi="Times New Roman" w:cs="Times New Roman"/>
        </w:rPr>
        <w:t xml:space="preserve"> tahta çıkmışlardır. Belgeler incelendiğinde bu iki kralın devleti aynı anda yönettiği görülür. Kral listelerine göre </w:t>
      </w:r>
      <w:proofErr w:type="spellStart"/>
      <w:r w:rsidRPr="00705812">
        <w:rPr>
          <w:rFonts w:ascii="Times New Roman" w:hAnsi="Times New Roman" w:cs="Times New Roman"/>
        </w:rPr>
        <w:t>Rimuš</w:t>
      </w:r>
      <w:proofErr w:type="spellEnd"/>
      <w:r w:rsidRPr="00705812">
        <w:rPr>
          <w:rFonts w:ascii="Times New Roman" w:hAnsi="Times New Roman" w:cs="Times New Roman"/>
        </w:rPr>
        <w:t xml:space="preserve"> 9 sene </w:t>
      </w:r>
      <w:proofErr w:type="spellStart"/>
      <w:r w:rsidRPr="00705812">
        <w:rPr>
          <w:rFonts w:ascii="Times New Roman" w:hAnsi="Times New Roman" w:cs="Times New Roman"/>
        </w:rPr>
        <w:t>Maništusu</w:t>
      </w:r>
      <w:proofErr w:type="spellEnd"/>
      <w:r w:rsidRPr="00705812">
        <w:rPr>
          <w:rFonts w:ascii="Times New Roman" w:hAnsi="Times New Roman" w:cs="Times New Roman"/>
        </w:rPr>
        <w:t xml:space="preserve"> 15 senen krallık yapmıştır. Belgelerden devletin ikiye ayrıldığı, güneyde </w:t>
      </w:r>
      <w:proofErr w:type="spellStart"/>
      <w:r w:rsidRPr="00705812">
        <w:rPr>
          <w:rFonts w:ascii="Times New Roman" w:hAnsi="Times New Roman" w:cs="Times New Roman"/>
        </w:rPr>
        <w:t>Rimuš’un</w:t>
      </w:r>
      <w:proofErr w:type="spellEnd"/>
      <w:r w:rsidRPr="00705812">
        <w:rPr>
          <w:rFonts w:ascii="Times New Roman" w:hAnsi="Times New Roman" w:cs="Times New Roman"/>
        </w:rPr>
        <w:t xml:space="preserve"> kuzeyde </w:t>
      </w:r>
      <w:proofErr w:type="spellStart"/>
      <w:r w:rsidRPr="00705812">
        <w:rPr>
          <w:rFonts w:ascii="Times New Roman" w:hAnsi="Times New Roman" w:cs="Times New Roman"/>
        </w:rPr>
        <w:t>Maništusu’nun</w:t>
      </w:r>
      <w:proofErr w:type="spellEnd"/>
      <w:r w:rsidRPr="00705812">
        <w:rPr>
          <w:rFonts w:ascii="Times New Roman" w:hAnsi="Times New Roman" w:cs="Times New Roman"/>
        </w:rPr>
        <w:t xml:space="preserve"> egemen olduğu görülür. </w:t>
      </w:r>
      <w:proofErr w:type="spellStart"/>
      <w:r w:rsidRPr="00705812">
        <w:rPr>
          <w:rFonts w:ascii="Times New Roman" w:hAnsi="Times New Roman" w:cs="Times New Roman"/>
        </w:rPr>
        <w:t>Rimuš’un</w:t>
      </w:r>
      <w:proofErr w:type="spellEnd"/>
      <w:r w:rsidRPr="00705812">
        <w:rPr>
          <w:rFonts w:ascii="Times New Roman" w:hAnsi="Times New Roman" w:cs="Times New Roman"/>
        </w:rPr>
        <w:t xml:space="preserve"> ölümünden sonra </w:t>
      </w:r>
      <w:proofErr w:type="spellStart"/>
      <w:r w:rsidRPr="00705812">
        <w:rPr>
          <w:rFonts w:ascii="Times New Roman" w:hAnsi="Times New Roman" w:cs="Times New Roman"/>
        </w:rPr>
        <w:t>Maništusu</w:t>
      </w:r>
      <w:proofErr w:type="spellEnd"/>
      <w:r w:rsidRPr="00705812">
        <w:rPr>
          <w:rFonts w:ascii="Times New Roman" w:hAnsi="Times New Roman" w:cs="Times New Roman"/>
        </w:rPr>
        <w:t xml:space="preserve"> devleti tek başına yönetmiştir. Bu iki kral zamanında devlet gücünü yeniden kazanmış, sınır aşağı denizden yukarı denize kadar genişlemiştir. </w:t>
      </w:r>
    </w:p>
    <w:p w:rsidR="00705812" w:rsidRPr="00705812" w:rsidRDefault="00705812" w:rsidP="00705812">
      <w:pPr>
        <w:spacing w:line="480" w:lineRule="auto"/>
        <w:jc w:val="both"/>
        <w:rPr>
          <w:rFonts w:ascii="Times New Roman" w:hAnsi="Times New Roman" w:cs="Times New Roman"/>
        </w:rPr>
      </w:pPr>
      <w:r>
        <w:rPr>
          <w:rFonts w:ascii="Times New Roman" w:hAnsi="Times New Roman" w:cs="Times New Roman"/>
        </w:rPr>
        <w:tab/>
      </w:r>
      <w:r w:rsidRPr="00705812">
        <w:rPr>
          <w:rFonts w:ascii="Times New Roman" w:hAnsi="Times New Roman" w:cs="Times New Roman"/>
        </w:rPr>
        <w:t xml:space="preserve">Daha sonra tahta </w:t>
      </w:r>
      <w:proofErr w:type="spellStart"/>
      <w:r w:rsidRPr="00705812">
        <w:rPr>
          <w:rFonts w:ascii="Times New Roman" w:hAnsi="Times New Roman" w:cs="Times New Roman"/>
        </w:rPr>
        <w:t>Naramsin</w:t>
      </w:r>
      <w:proofErr w:type="spellEnd"/>
      <w:r w:rsidRPr="00705812">
        <w:rPr>
          <w:rFonts w:ascii="Times New Roman" w:hAnsi="Times New Roman" w:cs="Times New Roman"/>
        </w:rPr>
        <w:t xml:space="preserve"> geçer. </w:t>
      </w:r>
      <w:proofErr w:type="spellStart"/>
      <w:r w:rsidRPr="00705812">
        <w:rPr>
          <w:rFonts w:ascii="Times New Roman" w:hAnsi="Times New Roman" w:cs="Times New Roman"/>
        </w:rPr>
        <w:t>Naramsin</w:t>
      </w:r>
      <w:proofErr w:type="spellEnd"/>
      <w:r w:rsidRPr="00705812">
        <w:rPr>
          <w:rFonts w:ascii="Times New Roman" w:hAnsi="Times New Roman" w:cs="Times New Roman"/>
        </w:rPr>
        <w:t xml:space="preserve"> devletin sınırlarını Sargon zamanından daha fazla genişletmiştir. </w:t>
      </w:r>
      <w:proofErr w:type="spellStart"/>
      <w:r w:rsidRPr="00705812">
        <w:rPr>
          <w:rFonts w:ascii="Times New Roman" w:hAnsi="Times New Roman" w:cs="Times New Roman"/>
        </w:rPr>
        <w:t>Naramsin’e</w:t>
      </w:r>
      <w:proofErr w:type="spellEnd"/>
      <w:r w:rsidRPr="00705812">
        <w:rPr>
          <w:rFonts w:ascii="Times New Roman" w:hAnsi="Times New Roman" w:cs="Times New Roman"/>
        </w:rPr>
        <w:t xml:space="preserve"> ait metinler de šar </w:t>
      </w:r>
      <w:proofErr w:type="spellStart"/>
      <w:r w:rsidRPr="00705812">
        <w:rPr>
          <w:rFonts w:ascii="Times New Roman" w:hAnsi="Times New Roman" w:cs="Times New Roman"/>
        </w:rPr>
        <w:t>tamhāri</w:t>
      </w:r>
      <w:proofErr w:type="spellEnd"/>
      <w:r w:rsidRPr="00705812">
        <w:rPr>
          <w:rFonts w:ascii="Times New Roman" w:hAnsi="Times New Roman" w:cs="Times New Roman"/>
        </w:rPr>
        <w:t xml:space="preserve"> metinleri olarak adlandırılır. Anadolu’da 17 kralın oluşturduğu birliğe karşı savaştığı öğrenilmektedir. Bu krallıkların isimleri de yazılıdır: </w:t>
      </w:r>
      <w:proofErr w:type="spellStart"/>
      <w:r w:rsidRPr="00705812">
        <w:rPr>
          <w:rFonts w:ascii="Times New Roman" w:hAnsi="Times New Roman" w:cs="Times New Roman"/>
        </w:rPr>
        <w:t>Kuššara</w:t>
      </w:r>
      <w:proofErr w:type="spellEnd"/>
      <w:r w:rsidRPr="00705812">
        <w:rPr>
          <w:rFonts w:ascii="Times New Roman" w:hAnsi="Times New Roman" w:cs="Times New Roman"/>
        </w:rPr>
        <w:t xml:space="preserve"> (Aksaray?), </w:t>
      </w:r>
      <w:proofErr w:type="spellStart"/>
      <w:r w:rsidRPr="00705812">
        <w:rPr>
          <w:rFonts w:ascii="Times New Roman" w:hAnsi="Times New Roman" w:cs="Times New Roman"/>
        </w:rPr>
        <w:t>Hatti</w:t>
      </w:r>
      <w:proofErr w:type="spellEnd"/>
      <w:r w:rsidRPr="00705812">
        <w:rPr>
          <w:rFonts w:ascii="Times New Roman" w:hAnsi="Times New Roman" w:cs="Times New Roman"/>
        </w:rPr>
        <w:t xml:space="preserve"> (</w:t>
      </w:r>
      <w:proofErr w:type="spellStart"/>
      <w:r w:rsidRPr="00705812">
        <w:rPr>
          <w:rFonts w:ascii="Times New Roman" w:hAnsi="Times New Roman" w:cs="Times New Roman"/>
        </w:rPr>
        <w:t>Hattušaš</w:t>
      </w:r>
      <w:proofErr w:type="spellEnd"/>
      <w:r w:rsidRPr="00705812">
        <w:rPr>
          <w:rFonts w:ascii="Times New Roman" w:hAnsi="Times New Roman" w:cs="Times New Roman"/>
        </w:rPr>
        <w:t xml:space="preserve">), ve </w:t>
      </w:r>
      <w:proofErr w:type="spellStart"/>
      <w:r w:rsidRPr="00705812">
        <w:rPr>
          <w:rFonts w:ascii="Times New Roman" w:hAnsi="Times New Roman" w:cs="Times New Roman"/>
        </w:rPr>
        <w:t>Kaniš’in</w:t>
      </w:r>
      <w:proofErr w:type="spellEnd"/>
      <w:r w:rsidRPr="00705812">
        <w:rPr>
          <w:rFonts w:ascii="Times New Roman" w:hAnsi="Times New Roman" w:cs="Times New Roman"/>
        </w:rPr>
        <w:t xml:space="preserve"> Orta Anadolu şehirleri oldukları bilinmektedir. </w:t>
      </w:r>
      <w:proofErr w:type="spellStart"/>
      <w:r w:rsidRPr="00705812">
        <w:rPr>
          <w:rFonts w:ascii="Times New Roman" w:hAnsi="Times New Roman" w:cs="Times New Roman"/>
        </w:rPr>
        <w:t>Naramsin’in</w:t>
      </w:r>
      <w:proofErr w:type="spellEnd"/>
      <w:r w:rsidRPr="00705812">
        <w:rPr>
          <w:rFonts w:ascii="Times New Roman" w:hAnsi="Times New Roman" w:cs="Times New Roman"/>
        </w:rPr>
        <w:t xml:space="preserve"> bir komutanı </w:t>
      </w:r>
      <w:proofErr w:type="spellStart"/>
      <w:r w:rsidRPr="00705812">
        <w:rPr>
          <w:rFonts w:ascii="Times New Roman" w:hAnsi="Times New Roman" w:cs="Times New Roman"/>
        </w:rPr>
        <w:t>Purušhanda’ya</w:t>
      </w:r>
      <w:proofErr w:type="spellEnd"/>
      <w:r w:rsidRPr="00705812">
        <w:rPr>
          <w:rFonts w:ascii="Times New Roman" w:hAnsi="Times New Roman" w:cs="Times New Roman"/>
        </w:rPr>
        <w:t xml:space="preserve"> sefer yapmıştır. Anadolu’daki seferleri yönetmek için kral, Kuzey Suriye’de, Tel-</w:t>
      </w:r>
      <w:proofErr w:type="spellStart"/>
      <w:r w:rsidRPr="00705812">
        <w:rPr>
          <w:rFonts w:ascii="Times New Roman" w:hAnsi="Times New Roman" w:cs="Times New Roman"/>
        </w:rPr>
        <w:t>Brak’da</w:t>
      </w:r>
      <w:proofErr w:type="spellEnd"/>
      <w:r w:rsidRPr="00705812">
        <w:rPr>
          <w:rFonts w:ascii="Times New Roman" w:hAnsi="Times New Roman" w:cs="Times New Roman"/>
        </w:rPr>
        <w:t xml:space="preserve"> askerî bir üst kurmuştur. Diyarbakır yakınındaki Pir Hüseyin’de bulunan </w:t>
      </w:r>
      <w:proofErr w:type="spellStart"/>
      <w:r w:rsidRPr="00705812">
        <w:rPr>
          <w:rFonts w:ascii="Times New Roman" w:hAnsi="Times New Roman" w:cs="Times New Roman"/>
        </w:rPr>
        <w:t>Naramsil</w:t>
      </w:r>
      <w:proofErr w:type="spellEnd"/>
      <w:r w:rsidRPr="00705812">
        <w:rPr>
          <w:rFonts w:ascii="Times New Roman" w:hAnsi="Times New Roman" w:cs="Times New Roman"/>
        </w:rPr>
        <w:t xml:space="preserve"> </w:t>
      </w:r>
      <w:proofErr w:type="spellStart"/>
      <w:r w:rsidRPr="00705812">
        <w:rPr>
          <w:rFonts w:ascii="Times New Roman" w:hAnsi="Times New Roman" w:cs="Times New Roman"/>
        </w:rPr>
        <w:t>steli</w:t>
      </w:r>
      <w:proofErr w:type="spellEnd"/>
      <w:r w:rsidRPr="00705812">
        <w:rPr>
          <w:rFonts w:ascii="Times New Roman" w:hAnsi="Times New Roman" w:cs="Times New Roman"/>
        </w:rPr>
        <w:t xml:space="preserve"> de kralın Anadolu’ya geldiğini kanıtlamaktadır. Bugün İstanbul müzesinde bulunan </w:t>
      </w:r>
      <w:proofErr w:type="spellStart"/>
      <w:r w:rsidRPr="00705812">
        <w:rPr>
          <w:rFonts w:ascii="Times New Roman" w:hAnsi="Times New Roman" w:cs="Times New Roman"/>
        </w:rPr>
        <w:t>stel</w:t>
      </w:r>
      <w:proofErr w:type="spellEnd"/>
      <w:r w:rsidRPr="00705812">
        <w:rPr>
          <w:rFonts w:ascii="Times New Roman" w:hAnsi="Times New Roman" w:cs="Times New Roman"/>
        </w:rPr>
        <w:t xml:space="preserve"> kitabelidir fakat çok kırık durumdadır. Sakallı olarak tasvir edilmiş olan kral elindeki bir balta ile herhalde düşmanlarına vurmaktadır. </w:t>
      </w:r>
    </w:p>
    <w:p w:rsidR="000754FE" w:rsidRPr="00705812" w:rsidRDefault="00705812" w:rsidP="00705812">
      <w:pPr>
        <w:spacing w:line="480" w:lineRule="auto"/>
        <w:jc w:val="both"/>
        <w:rPr>
          <w:rFonts w:ascii="Times New Roman" w:hAnsi="Times New Roman" w:cs="Times New Roman"/>
        </w:rPr>
      </w:pPr>
      <w:r>
        <w:rPr>
          <w:rFonts w:ascii="Times New Roman" w:hAnsi="Times New Roman" w:cs="Times New Roman"/>
        </w:rPr>
        <w:tab/>
      </w:r>
      <w:proofErr w:type="spellStart"/>
      <w:r w:rsidRPr="00705812">
        <w:rPr>
          <w:rFonts w:ascii="Times New Roman" w:hAnsi="Times New Roman" w:cs="Times New Roman"/>
        </w:rPr>
        <w:t>Naramsin’den</w:t>
      </w:r>
      <w:proofErr w:type="spellEnd"/>
      <w:r w:rsidRPr="00705812">
        <w:rPr>
          <w:rFonts w:ascii="Times New Roman" w:hAnsi="Times New Roman" w:cs="Times New Roman"/>
        </w:rPr>
        <w:t xml:space="preserve"> sonra </w:t>
      </w:r>
      <w:proofErr w:type="spellStart"/>
      <w:r w:rsidRPr="00705812">
        <w:rPr>
          <w:rFonts w:ascii="Times New Roman" w:hAnsi="Times New Roman" w:cs="Times New Roman"/>
        </w:rPr>
        <w:t>Šarkališarri</w:t>
      </w:r>
      <w:proofErr w:type="spellEnd"/>
      <w:r w:rsidRPr="00705812">
        <w:rPr>
          <w:rFonts w:ascii="Times New Roman" w:hAnsi="Times New Roman" w:cs="Times New Roman"/>
        </w:rPr>
        <w:t xml:space="preserve"> kral olmuştur. Bunun zamanında da Akad devleti gücünü kısmen korumuştur. Kral bir isyan sonucu öldürülmüştür. Kral listelerinde bundan sonraki dönem için “kim kraldı kim değildi” sözü geçmektedir. Bu şekilde altı kral adı sayılmaktadır. Buradan, Akad devletinde karışık bir dönemin başladığı anlaşılmaktadır. </w:t>
      </w:r>
    </w:p>
    <w:sectPr w:rsidR="000754FE" w:rsidRPr="007058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0A3"/>
    <w:rsid w:val="00040B40"/>
    <w:rsid w:val="000538A3"/>
    <w:rsid w:val="000754FE"/>
    <w:rsid w:val="00080829"/>
    <w:rsid w:val="000912A5"/>
    <w:rsid w:val="000914EB"/>
    <w:rsid w:val="00097BC0"/>
    <w:rsid w:val="00117B9F"/>
    <w:rsid w:val="00160D93"/>
    <w:rsid w:val="001A211B"/>
    <w:rsid w:val="00212AF3"/>
    <w:rsid w:val="00223A49"/>
    <w:rsid w:val="0024751A"/>
    <w:rsid w:val="002D1A1F"/>
    <w:rsid w:val="002D2072"/>
    <w:rsid w:val="00313B08"/>
    <w:rsid w:val="00351A7F"/>
    <w:rsid w:val="003B0454"/>
    <w:rsid w:val="003C09C9"/>
    <w:rsid w:val="0040600D"/>
    <w:rsid w:val="004172DB"/>
    <w:rsid w:val="00426E23"/>
    <w:rsid w:val="004D39C6"/>
    <w:rsid w:val="004F5FCE"/>
    <w:rsid w:val="005566B6"/>
    <w:rsid w:val="0056608A"/>
    <w:rsid w:val="00577316"/>
    <w:rsid w:val="00586353"/>
    <w:rsid w:val="005904CC"/>
    <w:rsid w:val="005B1121"/>
    <w:rsid w:val="006015B4"/>
    <w:rsid w:val="006432A8"/>
    <w:rsid w:val="006D4F80"/>
    <w:rsid w:val="006E4273"/>
    <w:rsid w:val="00705812"/>
    <w:rsid w:val="0073710A"/>
    <w:rsid w:val="0078084D"/>
    <w:rsid w:val="00797015"/>
    <w:rsid w:val="007A3E96"/>
    <w:rsid w:val="007E58E9"/>
    <w:rsid w:val="007F1625"/>
    <w:rsid w:val="00811EDB"/>
    <w:rsid w:val="008155EE"/>
    <w:rsid w:val="00880C34"/>
    <w:rsid w:val="00885398"/>
    <w:rsid w:val="008E7BAF"/>
    <w:rsid w:val="008F6B6E"/>
    <w:rsid w:val="0092438F"/>
    <w:rsid w:val="00936F8B"/>
    <w:rsid w:val="00945FCD"/>
    <w:rsid w:val="009B661A"/>
    <w:rsid w:val="009C40A3"/>
    <w:rsid w:val="00A21E00"/>
    <w:rsid w:val="00A6087C"/>
    <w:rsid w:val="00A7071F"/>
    <w:rsid w:val="00A75221"/>
    <w:rsid w:val="00A77312"/>
    <w:rsid w:val="00A84946"/>
    <w:rsid w:val="00A919F5"/>
    <w:rsid w:val="00AA5EC5"/>
    <w:rsid w:val="00AB3C52"/>
    <w:rsid w:val="00AD4794"/>
    <w:rsid w:val="00B066E8"/>
    <w:rsid w:val="00B27009"/>
    <w:rsid w:val="00B659A0"/>
    <w:rsid w:val="00B8649A"/>
    <w:rsid w:val="00BF1111"/>
    <w:rsid w:val="00C11EA6"/>
    <w:rsid w:val="00C32D2D"/>
    <w:rsid w:val="00C35F33"/>
    <w:rsid w:val="00CA7D05"/>
    <w:rsid w:val="00CD4E9A"/>
    <w:rsid w:val="00CD5C20"/>
    <w:rsid w:val="00CE5B74"/>
    <w:rsid w:val="00D4083E"/>
    <w:rsid w:val="00D66BC7"/>
    <w:rsid w:val="00DA382F"/>
    <w:rsid w:val="00DB6632"/>
    <w:rsid w:val="00DC1005"/>
    <w:rsid w:val="00DE548C"/>
    <w:rsid w:val="00E3173E"/>
    <w:rsid w:val="00E945DC"/>
    <w:rsid w:val="00E95DBE"/>
    <w:rsid w:val="00EE5B0F"/>
    <w:rsid w:val="00EF6280"/>
    <w:rsid w:val="00FB5DF8"/>
    <w:rsid w:val="00FD3D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904</Words>
  <Characters>5159</Characters>
  <Application>Microsoft Office Word</Application>
  <DocSecurity>0</DocSecurity>
  <Lines>42</Lines>
  <Paragraphs>12</Paragraphs>
  <ScaleCrop>false</ScaleCrop>
  <Company>By NeC ® 2010 | Katilimsiz.Com</Company>
  <LinksUpToDate>false</LinksUpToDate>
  <CharactersWithSpaces>6051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adminn</dc:creator>
  <cp:keywords/>
  <dc:description/>
  <cp:lastModifiedBy>adminn</cp:lastModifiedBy>
  <cp:revision>2</cp:revision>
  <dcterms:created xsi:type="dcterms:W3CDTF">2019-12-18T23:19:00Z</dcterms:created>
  <dcterms:modified xsi:type="dcterms:W3CDTF">2019-12-18T23:21:00Z</dcterms:modified>
</cp:coreProperties>
</file>