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03" w:rsidRPr="00A47603" w:rsidRDefault="00A47603" w:rsidP="00A47603">
      <w:pPr>
        <w:spacing w:line="480" w:lineRule="auto"/>
        <w:ind w:firstLine="708"/>
        <w:jc w:val="both"/>
        <w:rPr>
          <w:rFonts w:ascii="Times New Roman" w:hAnsi="Times New Roman" w:cs="Times New Roman"/>
          <w:b/>
        </w:rPr>
      </w:pPr>
      <w:proofErr w:type="spellStart"/>
      <w:r w:rsidRPr="00A47603">
        <w:rPr>
          <w:rFonts w:ascii="Times New Roman" w:hAnsi="Times New Roman" w:cs="Times New Roman"/>
          <w:b/>
        </w:rPr>
        <w:t>Gutiumlar</w:t>
      </w:r>
      <w:proofErr w:type="spellEnd"/>
    </w:p>
    <w:p w:rsidR="00A47603" w:rsidRPr="00A47603" w:rsidRDefault="00A47603" w:rsidP="00A47603">
      <w:pPr>
        <w:spacing w:line="480" w:lineRule="auto"/>
        <w:ind w:firstLine="708"/>
        <w:jc w:val="both"/>
        <w:rPr>
          <w:rFonts w:ascii="Times New Roman" w:hAnsi="Times New Roman" w:cs="Times New Roman"/>
        </w:rPr>
      </w:pPr>
      <w:r w:rsidRPr="00A47603">
        <w:rPr>
          <w:rFonts w:ascii="Times New Roman" w:hAnsi="Times New Roman" w:cs="Times New Roman"/>
        </w:rPr>
        <w:t xml:space="preserve">Kuzey Mezopotamya’da dağlık bölgede yaşayan </w:t>
      </w:r>
      <w:proofErr w:type="spellStart"/>
      <w:r w:rsidRPr="00A47603">
        <w:rPr>
          <w:rFonts w:ascii="Times New Roman" w:hAnsi="Times New Roman" w:cs="Times New Roman"/>
        </w:rPr>
        <w:t>Gutiumlar</w:t>
      </w:r>
      <w:proofErr w:type="spellEnd"/>
      <w:r w:rsidRPr="00A47603">
        <w:rPr>
          <w:rFonts w:ascii="Times New Roman" w:hAnsi="Times New Roman" w:cs="Times New Roman"/>
        </w:rPr>
        <w:t xml:space="preserve"> 22. yüzyılın ortalarında Mezopotamya’yı istila ederek Akad krallığına son vermişlerdir. Bundan sonra Mezopotamya’da ±100 yıl boyunca </w:t>
      </w:r>
      <w:proofErr w:type="spellStart"/>
      <w:r w:rsidRPr="00A47603">
        <w:rPr>
          <w:rFonts w:ascii="Times New Roman" w:hAnsi="Times New Roman" w:cs="Times New Roman"/>
        </w:rPr>
        <w:t>Gutiumlar</w:t>
      </w:r>
      <w:proofErr w:type="spellEnd"/>
      <w:r w:rsidRPr="00A47603">
        <w:rPr>
          <w:rFonts w:ascii="Times New Roman" w:hAnsi="Times New Roman" w:cs="Times New Roman"/>
        </w:rPr>
        <w:t xml:space="preserve"> egemenlik sürmüşlerdir. </w:t>
      </w:r>
      <w:proofErr w:type="spellStart"/>
      <w:r w:rsidRPr="00A47603">
        <w:rPr>
          <w:rFonts w:ascii="Times New Roman" w:hAnsi="Times New Roman" w:cs="Times New Roman"/>
        </w:rPr>
        <w:t>Zagros</w:t>
      </w:r>
      <w:proofErr w:type="spellEnd"/>
      <w:r w:rsidRPr="00A47603">
        <w:rPr>
          <w:rFonts w:ascii="Times New Roman" w:hAnsi="Times New Roman" w:cs="Times New Roman"/>
        </w:rPr>
        <w:t xml:space="preserve"> dağlarında yaşayan </w:t>
      </w:r>
      <w:proofErr w:type="spellStart"/>
      <w:r w:rsidRPr="00A47603">
        <w:rPr>
          <w:rFonts w:ascii="Times New Roman" w:hAnsi="Times New Roman" w:cs="Times New Roman"/>
        </w:rPr>
        <w:t>Gutiumlar</w:t>
      </w:r>
      <w:proofErr w:type="spellEnd"/>
      <w:r w:rsidRPr="00A47603">
        <w:rPr>
          <w:rFonts w:ascii="Times New Roman" w:hAnsi="Times New Roman" w:cs="Times New Roman"/>
        </w:rPr>
        <w:t xml:space="preserve"> kültürel açıdan daha geridirler ve yazı kullanmamışlardır. Bu yüzden bu kavim hakkında fazla bilgi edinilememektedir. Diğer uygarlıkların kaynaklarından öğrenildiğine göre dilleri </w:t>
      </w:r>
      <w:proofErr w:type="spellStart"/>
      <w:r w:rsidRPr="00A47603">
        <w:rPr>
          <w:rFonts w:ascii="Times New Roman" w:hAnsi="Times New Roman" w:cs="Times New Roman"/>
        </w:rPr>
        <w:t>Asianik</w:t>
      </w:r>
      <w:proofErr w:type="spellEnd"/>
      <w:r w:rsidRPr="00A47603">
        <w:rPr>
          <w:rFonts w:ascii="Times New Roman" w:hAnsi="Times New Roman" w:cs="Times New Roman"/>
        </w:rPr>
        <w:t xml:space="preserve"> diller ailesindendir. Bu halkın ismi Geç Asur devri kaynaklarında </w:t>
      </w:r>
      <w:proofErr w:type="spellStart"/>
      <w:r w:rsidRPr="00A47603">
        <w:rPr>
          <w:rFonts w:ascii="Times New Roman" w:hAnsi="Times New Roman" w:cs="Times New Roman"/>
        </w:rPr>
        <w:t>Kutû</w:t>
      </w:r>
      <w:proofErr w:type="spellEnd"/>
      <w:r w:rsidRPr="00A47603">
        <w:rPr>
          <w:rFonts w:ascii="Times New Roman" w:hAnsi="Times New Roman" w:cs="Times New Roman"/>
        </w:rPr>
        <w:t xml:space="preserve"> olarak geçmektedir. 1937 yılında yapılan II. Türk Tarih Kongresinde B. </w:t>
      </w:r>
      <w:proofErr w:type="spellStart"/>
      <w:r w:rsidRPr="00A47603">
        <w:rPr>
          <w:rFonts w:ascii="Times New Roman" w:hAnsi="Times New Roman" w:cs="Times New Roman"/>
        </w:rPr>
        <w:t>Landsberger</w:t>
      </w:r>
      <w:proofErr w:type="spellEnd"/>
      <w:r w:rsidRPr="00A47603">
        <w:rPr>
          <w:rFonts w:ascii="Times New Roman" w:hAnsi="Times New Roman" w:cs="Times New Roman"/>
        </w:rPr>
        <w:t xml:space="preserve">, bazı </w:t>
      </w:r>
      <w:proofErr w:type="spellStart"/>
      <w:r w:rsidRPr="00A47603">
        <w:rPr>
          <w:rFonts w:ascii="Times New Roman" w:hAnsi="Times New Roman" w:cs="Times New Roman"/>
        </w:rPr>
        <w:t>Gutium</w:t>
      </w:r>
      <w:proofErr w:type="spellEnd"/>
      <w:r w:rsidRPr="00A47603">
        <w:rPr>
          <w:rFonts w:ascii="Times New Roman" w:hAnsi="Times New Roman" w:cs="Times New Roman"/>
        </w:rPr>
        <w:t xml:space="preserve"> krallarının isimlerinin Türkçe olabileceğini söylemiştir. </w:t>
      </w:r>
      <w:proofErr w:type="spellStart"/>
      <w:r w:rsidRPr="00A47603">
        <w:rPr>
          <w:rFonts w:ascii="Times New Roman" w:hAnsi="Times New Roman" w:cs="Times New Roman"/>
        </w:rPr>
        <w:t>Landsberger</w:t>
      </w:r>
      <w:proofErr w:type="spellEnd"/>
      <w:r w:rsidRPr="00A47603">
        <w:rPr>
          <w:rFonts w:ascii="Times New Roman" w:hAnsi="Times New Roman" w:cs="Times New Roman"/>
        </w:rPr>
        <w:t xml:space="preserve"> bu isimlerden özellikle </w:t>
      </w:r>
      <w:proofErr w:type="spellStart"/>
      <w:r w:rsidRPr="00A47603">
        <w:rPr>
          <w:rFonts w:ascii="Times New Roman" w:hAnsi="Times New Roman" w:cs="Times New Roman"/>
        </w:rPr>
        <w:t>Elulumeš</w:t>
      </w:r>
      <w:proofErr w:type="spellEnd"/>
      <w:r w:rsidRPr="00A47603">
        <w:rPr>
          <w:rFonts w:ascii="Times New Roman" w:hAnsi="Times New Roman" w:cs="Times New Roman"/>
        </w:rPr>
        <w:t xml:space="preserve"> üzerinde durmuştur. Ona göre bu ismin anlamı “ülkeyi </w:t>
      </w:r>
      <w:proofErr w:type="spellStart"/>
      <w:r w:rsidRPr="00A47603">
        <w:rPr>
          <w:rFonts w:ascii="Times New Roman" w:hAnsi="Times New Roman" w:cs="Times New Roman"/>
        </w:rPr>
        <w:t>yücelten”dir</w:t>
      </w:r>
      <w:proofErr w:type="spellEnd"/>
      <w:r w:rsidRPr="00A47603">
        <w:rPr>
          <w:rFonts w:ascii="Times New Roman" w:hAnsi="Times New Roman" w:cs="Times New Roman"/>
        </w:rPr>
        <w:t xml:space="preserve">. Onun bu görüşü ne kabul görmüş ne de reddedilmiştir. </w:t>
      </w:r>
    </w:p>
    <w:p w:rsidR="00A47603" w:rsidRPr="00A47603" w:rsidRDefault="00A47603" w:rsidP="00A47603">
      <w:pPr>
        <w:spacing w:line="480" w:lineRule="auto"/>
        <w:ind w:firstLine="708"/>
        <w:jc w:val="both"/>
        <w:rPr>
          <w:rFonts w:ascii="Times New Roman" w:hAnsi="Times New Roman" w:cs="Times New Roman"/>
        </w:rPr>
      </w:pPr>
      <w:proofErr w:type="spellStart"/>
      <w:r w:rsidRPr="00A47603">
        <w:rPr>
          <w:rFonts w:ascii="Times New Roman" w:hAnsi="Times New Roman" w:cs="Times New Roman"/>
        </w:rPr>
        <w:t>Gutium</w:t>
      </w:r>
      <w:proofErr w:type="spellEnd"/>
      <w:r w:rsidRPr="00A47603">
        <w:rPr>
          <w:rFonts w:ascii="Times New Roman" w:hAnsi="Times New Roman" w:cs="Times New Roman"/>
        </w:rPr>
        <w:t xml:space="preserve"> krallarından baştan ikincisi Akad devletinin son krallarıyla çağdaştır. Akad kralı </w:t>
      </w:r>
      <w:proofErr w:type="spellStart"/>
      <w:r w:rsidRPr="00A47603">
        <w:rPr>
          <w:rFonts w:ascii="Times New Roman" w:hAnsi="Times New Roman" w:cs="Times New Roman"/>
        </w:rPr>
        <w:t>Šarkališarri’nin</w:t>
      </w:r>
      <w:proofErr w:type="spellEnd"/>
      <w:r w:rsidRPr="00A47603">
        <w:rPr>
          <w:rFonts w:ascii="Times New Roman" w:hAnsi="Times New Roman" w:cs="Times New Roman"/>
        </w:rPr>
        <w:t xml:space="preserve"> </w:t>
      </w:r>
      <w:proofErr w:type="spellStart"/>
      <w:r w:rsidRPr="00A47603">
        <w:rPr>
          <w:rFonts w:ascii="Times New Roman" w:hAnsi="Times New Roman" w:cs="Times New Roman"/>
        </w:rPr>
        <w:t>Gutium</w:t>
      </w:r>
      <w:proofErr w:type="spellEnd"/>
      <w:r w:rsidRPr="00A47603">
        <w:rPr>
          <w:rFonts w:ascii="Times New Roman" w:hAnsi="Times New Roman" w:cs="Times New Roman"/>
        </w:rPr>
        <w:t xml:space="preserve"> hanedanının beşinci kralı </w:t>
      </w:r>
      <w:proofErr w:type="spellStart"/>
      <w:r w:rsidRPr="00A47603">
        <w:rPr>
          <w:rFonts w:ascii="Times New Roman" w:hAnsi="Times New Roman" w:cs="Times New Roman"/>
        </w:rPr>
        <w:t>Šarlagab’ı</w:t>
      </w:r>
      <w:proofErr w:type="spellEnd"/>
      <w:r w:rsidRPr="00A47603">
        <w:rPr>
          <w:rFonts w:ascii="Times New Roman" w:hAnsi="Times New Roman" w:cs="Times New Roman"/>
        </w:rPr>
        <w:t xml:space="preserve"> yendiği bilinmektedir. </w:t>
      </w:r>
      <w:proofErr w:type="spellStart"/>
      <w:r w:rsidRPr="00A47603">
        <w:rPr>
          <w:rFonts w:ascii="Times New Roman" w:hAnsi="Times New Roman" w:cs="Times New Roman"/>
        </w:rPr>
        <w:t>Gutiumların</w:t>
      </w:r>
      <w:proofErr w:type="spellEnd"/>
      <w:r w:rsidRPr="00A47603">
        <w:rPr>
          <w:rFonts w:ascii="Times New Roman" w:hAnsi="Times New Roman" w:cs="Times New Roman"/>
        </w:rPr>
        <w:t xml:space="preserve"> son kralı </w:t>
      </w:r>
      <w:proofErr w:type="spellStart"/>
      <w:r w:rsidRPr="00A47603">
        <w:rPr>
          <w:rFonts w:ascii="Times New Roman" w:hAnsi="Times New Roman" w:cs="Times New Roman"/>
        </w:rPr>
        <w:t>Trigan’ı</w:t>
      </w:r>
      <w:proofErr w:type="spellEnd"/>
      <w:r w:rsidRPr="00A47603">
        <w:rPr>
          <w:rFonts w:ascii="Times New Roman" w:hAnsi="Times New Roman" w:cs="Times New Roman"/>
        </w:rPr>
        <w:t xml:space="preserve"> 5. Uruk hanedanı kralı </w:t>
      </w:r>
      <w:proofErr w:type="spellStart"/>
      <w:r w:rsidRPr="00A47603">
        <w:rPr>
          <w:rFonts w:ascii="Times New Roman" w:hAnsi="Times New Roman" w:cs="Times New Roman"/>
        </w:rPr>
        <w:t>Utuhengal</w:t>
      </w:r>
      <w:proofErr w:type="spellEnd"/>
      <w:r w:rsidRPr="00A47603">
        <w:rPr>
          <w:rFonts w:ascii="Times New Roman" w:hAnsi="Times New Roman" w:cs="Times New Roman"/>
        </w:rPr>
        <w:t xml:space="preserve"> yenerek Mezopotamya’daki </w:t>
      </w:r>
      <w:proofErr w:type="spellStart"/>
      <w:r w:rsidRPr="00A47603">
        <w:rPr>
          <w:rFonts w:ascii="Times New Roman" w:hAnsi="Times New Roman" w:cs="Times New Roman"/>
        </w:rPr>
        <w:t>Gutium</w:t>
      </w:r>
      <w:proofErr w:type="spellEnd"/>
      <w:r w:rsidRPr="00A47603">
        <w:rPr>
          <w:rFonts w:ascii="Times New Roman" w:hAnsi="Times New Roman" w:cs="Times New Roman"/>
        </w:rPr>
        <w:t xml:space="preserve"> hâkimiyetine son vermiştir. Ancak </w:t>
      </w:r>
      <w:proofErr w:type="spellStart"/>
      <w:r w:rsidRPr="00A47603">
        <w:rPr>
          <w:rFonts w:ascii="Times New Roman" w:hAnsi="Times New Roman" w:cs="Times New Roman"/>
        </w:rPr>
        <w:t>Utuhengal’in</w:t>
      </w:r>
      <w:proofErr w:type="spellEnd"/>
      <w:r w:rsidRPr="00A47603">
        <w:rPr>
          <w:rFonts w:ascii="Times New Roman" w:hAnsi="Times New Roman" w:cs="Times New Roman"/>
        </w:rPr>
        <w:t xml:space="preserve"> hâkimiyeti de fazla sürmemiş, III. Ur devletinin kurucusu Ur-</w:t>
      </w:r>
      <w:proofErr w:type="spellStart"/>
      <w:r w:rsidRPr="00A47603">
        <w:rPr>
          <w:rFonts w:ascii="Times New Roman" w:hAnsi="Times New Roman" w:cs="Times New Roman"/>
        </w:rPr>
        <w:t>Nammu</w:t>
      </w:r>
      <w:proofErr w:type="spellEnd"/>
      <w:r w:rsidRPr="00A47603">
        <w:rPr>
          <w:rFonts w:ascii="Times New Roman" w:hAnsi="Times New Roman" w:cs="Times New Roman"/>
        </w:rPr>
        <w:t xml:space="preserve"> Ur şehrinde yeni bir hanedan kurmuştur. </w:t>
      </w:r>
    </w:p>
    <w:p w:rsidR="00A47603" w:rsidRPr="00A47603" w:rsidRDefault="00A47603" w:rsidP="00A47603">
      <w:pPr>
        <w:spacing w:line="480" w:lineRule="auto"/>
        <w:ind w:firstLine="708"/>
        <w:jc w:val="both"/>
        <w:rPr>
          <w:rFonts w:ascii="Times New Roman" w:hAnsi="Times New Roman" w:cs="Times New Roman"/>
          <w:b/>
        </w:rPr>
      </w:pPr>
      <w:r w:rsidRPr="00A47603">
        <w:rPr>
          <w:rFonts w:ascii="Times New Roman" w:hAnsi="Times New Roman" w:cs="Times New Roman"/>
          <w:b/>
        </w:rPr>
        <w:t>Yeni Sumer Devri (2150-2000)</w:t>
      </w:r>
    </w:p>
    <w:p w:rsidR="00A47603" w:rsidRPr="00A47603" w:rsidRDefault="00A47603" w:rsidP="00A47603">
      <w:pPr>
        <w:spacing w:line="480" w:lineRule="auto"/>
        <w:ind w:firstLine="708"/>
        <w:jc w:val="both"/>
        <w:rPr>
          <w:rFonts w:ascii="Times New Roman" w:hAnsi="Times New Roman" w:cs="Times New Roman"/>
        </w:rPr>
      </w:pPr>
      <w:proofErr w:type="spellStart"/>
      <w:r w:rsidRPr="00A47603">
        <w:rPr>
          <w:rFonts w:ascii="Times New Roman" w:hAnsi="Times New Roman" w:cs="Times New Roman"/>
        </w:rPr>
        <w:t>Gutiumların</w:t>
      </w:r>
      <w:proofErr w:type="spellEnd"/>
      <w:r w:rsidRPr="00A47603">
        <w:rPr>
          <w:rFonts w:ascii="Times New Roman" w:hAnsi="Times New Roman" w:cs="Times New Roman"/>
        </w:rPr>
        <w:t xml:space="preserve"> hâkimiyetine son verilmesinin ardından Uruk, Ur ve </w:t>
      </w:r>
      <w:proofErr w:type="spellStart"/>
      <w:r w:rsidRPr="00A47603">
        <w:rPr>
          <w:rFonts w:ascii="Times New Roman" w:hAnsi="Times New Roman" w:cs="Times New Roman"/>
        </w:rPr>
        <w:t>Lagaš</w:t>
      </w:r>
      <w:proofErr w:type="spellEnd"/>
      <w:r w:rsidRPr="00A47603">
        <w:rPr>
          <w:rFonts w:ascii="Times New Roman" w:hAnsi="Times New Roman" w:cs="Times New Roman"/>
        </w:rPr>
        <w:t xml:space="preserve"> kentlerinin etkin olduğu döneme Yeni Sumer Devri denilmektedir. Bu devirde en etkili şehir Ur olduğu için döneme III. Ur devri de denir. Bu dönem içerisinde etkin olan kentlerden </w:t>
      </w:r>
      <w:proofErr w:type="spellStart"/>
      <w:r w:rsidRPr="00A47603">
        <w:rPr>
          <w:rFonts w:ascii="Times New Roman" w:hAnsi="Times New Roman" w:cs="Times New Roman"/>
        </w:rPr>
        <w:t>Lagaš’ın</w:t>
      </w:r>
      <w:proofErr w:type="spellEnd"/>
      <w:r w:rsidRPr="00A47603">
        <w:rPr>
          <w:rFonts w:ascii="Times New Roman" w:hAnsi="Times New Roman" w:cs="Times New Roman"/>
        </w:rPr>
        <w:t xml:space="preserve"> ilk yöneticilerinin başlarda </w:t>
      </w:r>
      <w:proofErr w:type="spellStart"/>
      <w:r w:rsidRPr="00A47603">
        <w:rPr>
          <w:rFonts w:ascii="Times New Roman" w:hAnsi="Times New Roman" w:cs="Times New Roman"/>
        </w:rPr>
        <w:t>Gutium</w:t>
      </w:r>
      <w:proofErr w:type="spellEnd"/>
      <w:r w:rsidRPr="00A47603">
        <w:rPr>
          <w:rFonts w:ascii="Times New Roman" w:hAnsi="Times New Roman" w:cs="Times New Roman"/>
        </w:rPr>
        <w:t xml:space="preserve"> hanedanına bağlı olarak hüküm sürdükleri düşünülmektedir. II. </w:t>
      </w:r>
      <w:proofErr w:type="spellStart"/>
      <w:r w:rsidRPr="00A47603">
        <w:rPr>
          <w:rFonts w:ascii="Times New Roman" w:hAnsi="Times New Roman" w:cs="Times New Roman"/>
        </w:rPr>
        <w:t>Lagaš</w:t>
      </w:r>
      <w:proofErr w:type="spellEnd"/>
      <w:r w:rsidRPr="00A47603">
        <w:rPr>
          <w:rFonts w:ascii="Times New Roman" w:hAnsi="Times New Roman" w:cs="Times New Roman"/>
        </w:rPr>
        <w:t xml:space="preserve"> hanedanı olarak da bilinen bu </w:t>
      </w:r>
      <w:proofErr w:type="spellStart"/>
      <w:r w:rsidRPr="00A47603">
        <w:rPr>
          <w:rFonts w:ascii="Times New Roman" w:hAnsi="Times New Roman" w:cs="Times New Roman"/>
        </w:rPr>
        <w:t>dinastinin</w:t>
      </w:r>
      <w:proofErr w:type="spellEnd"/>
      <w:r w:rsidRPr="00A47603">
        <w:rPr>
          <w:rFonts w:ascii="Times New Roman" w:hAnsi="Times New Roman" w:cs="Times New Roman"/>
        </w:rPr>
        <w:t xml:space="preserve"> kurucusu </w:t>
      </w:r>
      <w:proofErr w:type="spellStart"/>
      <w:r w:rsidRPr="00A47603">
        <w:rPr>
          <w:rFonts w:ascii="Times New Roman" w:hAnsi="Times New Roman" w:cs="Times New Roman"/>
        </w:rPr>
        <w:t>Urbaba’dır</w:t>
      </w:r>
      <w:proofErr w:type="spellEnd"/>
      <w:r w:rsidRPr="00A47603">
        <w:rPr>
          <w:rFonts w:ascii="Times New Roman" w:hAnsi="Times New Roman" w:cs="Times New Roman"/>
        </w:rPr>
        <w:t xml:space="preserve">. Bu kralın </w:t>
      </w:r>
      <w:proofErr w:type="spellStart"/>
      <w:r w:rsidRPr="00A47603">
        <w:rPr>
          <w:rFonts w:ascii="Times New Roman" w:hAnsi="Times New Roman" w:cs="Times New Roman"/>
        </w:rPr>
        <w:t>Lagaš’ta</w:t>
      </w:r>
      <w:proofErr w:type="spellEnd"/>
      <w:r w:rsidRPr="00A47603">
        <w:rPr>
          <w:rFonts w:ascii="Times New Roman" w:hAnsi="Times New Roman" w:cs="Times New Roman"/>
        </w:rPr>
        <w:t xml:space="preserve"> bazı liman faaliyetlerinde bulunduğu bilinmektedir. Ondan sonra yerine damadı </w:t>
      </w:r>
      <w:proofErr w:type="spellStart"/>
      <w:r w:rsidRPr="00A47603">
        <w:rPr>
          <w:rFonts w:ascii="Times New Roman" w:hAnsi="Times New Roman" w:cs="Times New Roman"/>
        </w:rPr>
        <w:t>Gudea</w:t>
      </w:r>
      <w:proofErr w:type="spellEnd"/>
      <w:r w:rsidRPr="00A47603">
        <w:rPr>
          <w:rFonts w:ascii="Times New Roman" w:hAnsi="Times New Roman" w:cs="Times New Roman"/>
        </w:rPr>
        <w:t xml:space="preserve"> geçmiştir. </w:t>
      </w:r>
      <w:proofErr w:type="spellStart"/>
      <w:r w:rsidRPr="00A47603">
        <w:rPr>
          <w:rFonts w:ascii="Times New Roman" w:hAnsi="Times New Roman" w:cs="Times New Roman"/>
        </w:rPr>
        <w:t>Gudea</w:t>
      </w:r>
      <w:proofErr w:type="spellEnd"/>
      <w:r w:rsidRPr="00A47603">
        <w:rPr>
          <w:rFonts w:ascii="Times New Roman" w:hAnsi="Times New Roman" w:cs="Times New Roman"/>
        </w:rPr>
        <w:t xml:space="preserve"> </w:t>
      </w:r>
      <w:proofErr w:type="spellStart"/>
      <w:r w:rsidRPr="00A47603">
        <w:rPr>
          <w:rFonts w:ascii="Times New Roman" w:hAnsi="Times New Roman" w:cs="Times New Roman"/>
        </w:rPr>
        <w:t>Sumer</w:t>
      </w:r>
      <w:proofErr w:type="spellEnd"/>
      <w:r w:rsidRPr="00A47603">
        <w:rPr>
          <w:rFonts w:ascii="Times New Roman" w:hAnsi="Times New Roman" w:cs="Times New Roman"/>
        </w:rPr>
        <w:t xml:space="preserve"> tarihinin en tanınmış simalarındandır. Kendisinden birçok yazılı belge kalmıştır. Bunların hiçbirinde bağlı olduğu kralın adı geçmez. İran’daki </w:t>
      </w:r>
      <w:proofErr w:type="spellStart"/>
      <w:r w:rsidRPr="00A47603">
        <w:rPr>
          <w:rFonts w:ascii="Times New Roman" w:hAnsi="Times New Roman" w:cs="Times New Roman"/>
        </w:rPr>
        <w:t>Anšan’a</w:t>
      </w:r>
      <w:proofErr w:type="spellEnd"/>
      <w:r w:rsidRPr="00A47603">
        <w:rPr>
          <w:rFonts w:ascii="Times New Roman" w:hAnsi="Times New Roman" w:cs="Times New Roman"/>
        </w:rPr>
        <w:t xml:space="preserve"> yaptığı bir seferden başka askerî faaliyetlerde bulunup bulunmadığı bilinmemektedir. </w:t>
      </w:r>
    </w:p>
    <w:p w:rsidR="00A47603" w:rsidRPr="00A47603" w:rsidRDefault="00A47603" w:rsidP="00A47603">
      <w:pPr>
        <w:spacing w:line="480" w:lineRule="auto"/>
        <w:jc w:val="both"/>
        <w:rPr>
          <w:rFonts w:ascii="Times New Roman" w:hAnsi="Times New Roman" w:cs="Times New Roman"/>
        </w:rPr>
      </w:pPr>
      <w:proofErr w:type="spellStart"/>
      <w:r w:rsidRPr="00A47603">
        <w:rPr>
          <w:rFonts w:ascii="Times New Roman" w:hAnsi="Times New Roman" w:cs="Times New Roman"/>
        </w:rPr>
        <w:lastRenderedPageBreak/>
        <w:t>Gudea’dan</w:t>
      </w:r>
      <w:proofErr w:type="spellEnd"/>
      <w:r w:rsidRPr="00A47603">
        <w:rPr>
          <w:rFonts w:ascii="Times New Roman" w:hAnsi="Times New Roman" w:cs="Times New Roman"/>
        </w:rPr>
        <w:t xml:space="preserve"> kitabeli birçok heykel kalmıştır (</w:t>
      </w:r>
      <w:proofErr w:type="spellStart"/>
      <w:r w:rsidRPr="00A47603">
        <w:rPr>
          <w:rFonts w:ascii="Times New Roman" w:hAnsi="Times New Roman" w:cs="Times New Roman"/>
        </w:rPr>
        <w:t>Gudea</w:t>
      </w:r>
      <w:proofErr w:type="spellEnd"/>
      <w:r w:rsidRPr="00A47603">
        <w:rPr>
          <w:rFonts w:ascii="Times New Roman" w:hAnsi="Times New Roman" w:cs="Times New Roman"/>
        </w:rPr>
        <w:t xml:space="preserve"> Statüleri). Bu heykellerde </w:t>
      </w:r>
      <w:proofErr w:type="spellStart"/>
      <w:r w:rsidRPr="00A47603">
        <w:rPr>
          <w:rFonts w:ascii="Times New Roman" w:hAnsi="Times New Roman" w:cs="Times New Roman"/>
        </w:rPr>
        <w:t>Gudea</w:t>
      </w:r>
      <w:proofErr w:type="spellEnd"/>
      <w:r w:rsidRPr="00A47603">
        <w:rPr>
          <w:rFonts w:ascii="Times New Roman" w:hAnsi="Times New Roman" w:cs="Times New Roman"/>
        </w:rPr>
        <w:t xml:space="preserve"> dua eder şekilde tasvir edilmiştir; eller göğüste kavuşturulmuş, gözler irice açılmıştır. Bu heykellerin çoğu </w:t>
      </w:r>
      <w:proofErr w:type="spellStart"/>
      <w:r w:rsidRPr="00A47603">
        <w:rPr>
          <w:rFonts w:ascii="Times New Roman" w:hAnsi="Times New Roman" w:cs="Times New Roman"/>
        </w:rPr>
        <w:t>Louvre</w:t>
      </w:r>
      <w:proofErr w:type="spellEnd"/>
      <w:r w:rsidRPr="00A47603">
        <w:rPr>
          <w:rFonts w:ascii="Times New Roman" w:hAnsi="Times New Roman" w:cs="Times New Roman"/>
        </w:rPr>
        <w:t xml:space="preserve"> müzesindedir. İstanbul müzesinde de bir tane heykel bulunmaktadır. </w:t>
      </w:r>
    </w:p>
    <w:p w:rsidR="00A47603" w:rsidRPr="00A47603" w:rsidRDefault="00A47603" w:rsidP="00A47603">
      <w:pPr>
        <w:spacing w:line="480" w:lineRule="auto"/>
        <w:ind w:firstLine="708"/>
        <w:jc w:val="both"/>
        <w:rPr>
          <w:rFonts w:ascii="Times New Roman" w:hAnsi="Times New Roman" w:cs="Times New Roman"/>
        </w:rPr>
      </w:pPr>
      <w:proofErr w:type="spellStart"/>
      <w:r w:rsidRPr="00A47603">
        <w:rPr>
          <w:rFonts w:ascii="Times New Roman" w:hAnsi="Times New Roman" w:cs="Times New Roman"/>
        </w:rPr>
        <w:t>Gudea’dan</w:t>
      </w:r>
      <w:proofErr w:type="spellEnd"/>
      <w:r w:rsidRPr="00A47603">
        <w:rPr>
          <w:rFonts w:ascii="Times New Roman" w:hAnsi="Times New Roman" w:cs="Times New Roman"/>
        </w:rPr>
        <w:t xml:space="preserve"> kalan eserler arasında şüphesiz en önemlisi </w:t>
      </w:r>
      <w:proofErr w:type="spellStart"/>
      <w:r w:rsidRPr="00A47603">
        <w:rPr>
          <w:rFonts w:ascii="Times New Roman" w:hAnsi="Times New Roman" w:cs="Times New Roman"/>
        </w:rPr>
        <w:t>Gudea</w:t>
      </w:r>
      <w:proofErr w:type="spellEnd"/>
      <w:r w:rsidRPr="00A47603">
        <w:rPr>
          <w:rFonts w:ascii="Times New Roman" w:hAnsi="Times New Roman" w:cs="Times New Roman"/>
        </w:rPr>
        <w:t xml:space="preserve"> silindirleri diye bilinen eserlerdir. İki nüsha halindeki bu kitabe silindirleri de </w:t>
      </w:r>
      <w:proofErr w:type="spellStart"/>
      <w:r w:rsidRPr="00A47603">
        <w:rPr>
          <w:rFonts w:ascii="Times New Roman" w:hAnsi="Times New Roman" w:cs="Times New Roman"/>
        </w:rPr>
        <w:t>Louvre</w:t>
      </w:r>
      <w:proofErr w:type="spellEnd"/>
      <w:r w:rsidRPr="00A47603">
        <w:rPr>
          <w:rFonts w:ascii="Times New Roman" w:hAnsi="Times New Roman" w:cs="Times New Roman"/>
        </w:rPr>
        <w:t xml:space="preserve"> müzesindedir. </w:t>
      </w:r>
      <w:proofErr w:type="spellStart"/>
      <w:r w:rsidRPr="00A47603">
        <w:rPr>
          <w:rFonts w:ascii="Times New Roman" w:hAnsi="Times New Roman" w:cs="Times New Roman"/>
        </w:rPr>
        <w:t>Sumercenin</w:t>
      </w:r>
      <w:proofErr w:type="spellEnd"/>
      <w:r w:rsidRPr="00A47603">
        <w:rPr>
          <w:rFonts w:ascii="Times New Roman" w:hAnsi="Times New Roman" w:cs="Times New Roman"/>
        </w:rPr>
        <w:t xml:space="preserve"> en güzel edebi eserlerinden olan bu kitabelerde, </w:t>
      </w:r>
      <w:proofErr w:type="spellStart"/>
      <w:r w:rsidRPr="00A47603">
        <w:rPr>
          <w:rFonts w:ascii="Times New Roman" w:hAnsi="Times New Roman" w:cs="Times New Roman"/>
        </w:rPr>
        <w:t>Gudea’nın</w:t>
      </w:r>
      <w:proofErr w:type="spellEnd"/>
      <w:r w:rsidRPr="00A47603">
        <w:rPr>
          <w:rFonts w:ascii="Times New Roman" w:hAnsi="Times New Roman" w:cs="Times New Roman"/>
        </w:rPr>
        <w:t xml:space="preserve"> </w:t>
      </w:r>
      <w:proofErr w:type="spellStart"/>
      <w:r w:rsidRPr="00A47603">
        <w:rPr>
          <w:rFonts w:ascii="Times New Roman" w:hAnsi="Times New Roman" w:cs="Times New Roman"/>
        </w:rPr>
        <w:t>Lagaš’ta</w:t>
      </w:r>
      <w:proofErr w:type="spellEnd"/>
      <w:r w:rsidRPr="00A47603">
        <w:rPr>
          <w:rFonts w:ascii="Times New Roman" w:hAnsi="Times New Roman" w:cs="Times New Roman"/>
        </w:rPr>
        <w:t xml:space="preserve"> tanrıçası </w:t>
      </w:r>
      <w:proofErr w:type="spellStart"/>
      <w:r w:rsidRPr="00A47603">
        <w:rPr>
          <w:rFonts w:ascii="Times New Roman" w:hAnsi="Times New Roman" w:cs="Times New Roman"/>
        </w:rPr>
        <w:t>Ningirsu</w:t>
      </w:r>
      <w:proofErr w:type="spellEnd"/>
      <w:r w:rsidRPr="00A47603">
        <w:rPr>
          <w:rFonts w:ascii="Times New Roman" w:hAnsi="Times New Roman" w:cs="Times New Roman"/>
        </w:rPr>
        <w:t xml:space="preserve"> için yaptırdığı bir tapınağın hikâyesi anlatılmaktadır. Tapınağın inşası için çevre ülkelerden ustalar, işçiler ve çeşitli inşaat malzemeleri getirtilmiştir. Kitabede </w:t>
      </w:r>
      <w:proofErr w:type="spellStart"/>
      <w:r w:rsidRPr="00A47603">
        <w:rPr>
          <w:rFonts w:ascii="Times New Roman" w:hAnsi="Times New Roman" w:cs="Times New Roman"/>
        </w:rPr>
        <w:t>Elamlılar</w:t>
      </w:r>
      <w:proofErr w:type="spellEnd"/>
      <w:r w:rsidRPr="00A47603">
        <w:rPr>
          <w:rFonts w:ascii="Times New Roman" w:hAnsi="Times New Roman" w:cs="Times New Roman"/>
        </w:rPr>
        <w:t xml:space="preserve"> </w:t>
      </w:r>
      <w:proofErr w:type="spellStart"/>
      <w:r w:rsidRPr="00A47603">
        <w:rPr>
          <w:rFonts w:ascii="Times New Roman" w:hAnsi="Times New Roman" w:cs="Times New Roman"/>
        </w:rPr>
        <w:t>Elam’dan</w:t>
      </w:r>
      <w:proofErr w:type="spellEnd"/>
      <w:r w:rsidRPr="00A47603">
        <w:rPr>
          <w:rFonts w:ascii="Times New Roman" w:hAnsi="Times New Roman" w:cs="Times New Roman"/>
        </w:rPr>
        <w:t xml:space="preserve"> </w:t>
      </w:r>
      <w:proofErr w:type="spellStart"/>
      <w:r w:rsidRPr="00A47603">
        <w:rPr>
          <w:rFonts w:ascii="Times New Roman" w:hAnsi="Times New Roman" w:cs="Times New Roman"/>
        </w:rPr>
        <w:t>Susalılar</w:t>
      </w:r>
      <w:proofErr w:type="spellEnd"/>
      <w:r w:rsidRPr="00A47603">
        <w:rPr>
          <w:rFonts w:ascii="Times New Roman" w:hAnsi="Times New Roman" w:cs="Times New Roman"/>
        </w:rPr>
        <w:t xml:space="preserve"> Susa’dan geldiler denilmektedir. Bazı inşaat malzemeleri Anadolu’dan taşınmıştır. Mesela, </w:t>
      </w:r>
      <w:proofErr w:type="spellStart"/>
      <w:r w:rsidRPr="00A47603">
        <w:rPr>
          <w:rFonts w:ascii="Times New Roman" w:hAnsi="Times New Roman" w:cs="Times New Roman"/>
        </w:rPr>
        <w:t>Amanos</w:t>
      </w:r>
      <w:proofErr w:type="spellEnd"/>
      <w:r w:rsidRPr="00A47603">
        <w:rPr>
          <w:rFonts w:ascii="Times New Roman" w:hAnsi="Times New Roman" w:cs="Times New Roman"/>
        </w:rPr>
        <w:t xml:space="preserve"> dağlarından sedir ağacı, Toros dağlarından taş, Urfa, Gaziantep yöresinden </w:t>
      </w:r>
      <w:proofErr w:type="spellStart"/>
      <w:r w:rsidRPr="00A47603">
        <w:rPr>
          <w:rFonts w:ascii="Times New Roman" w:hAnsi="Times New Roman" w:cs="Times New Roman"/>
        </w:rPr>
        <w:t>diorit</w:t>
      </w:r>
      <w:proofErr w:type="spellEnd"/>
      <w:r w:rsidRPr="00A47603">
        <w:rPr>
          <w:rFonts w:ascii="Times New Roman" w:hAnsi="Times New Roman" w:cs="Times New Roman"/>
        </w:rPr>
        <w:t xml:space="preserve">, Diyarbakır yakınlarında olduğu tahmin edilen (Samsat?) </w:t>
      </w:r>
      <w:proofErr w:type="spellStart"/>
      <w:r w:rsidRPr="00A47603">
        <w:rPr>
          <w:rFonts w:ascii="Times New Roman" w:hAnsi="Times New Roman" w:cs="Times New Roman"/>
        </w:rPr>
        <w:t>Hahhum’dan</w:t>
      </w:r>
      <w:proofErr w:type="spellEnd"/>
      <w:r w:rsidRPr="00A47603">
        <w:rPr>
          <w:rFonts w:ascii="Times New Roman" w:hAnsi="Times New Roman" w:cs="Times New Roman"/>
        </w:rPr>
        <w:t xml:space="preserve"> altın tozu, ayrıca İran’dan kereste ve taş, bugün hala yerini bilemediğimiz, çoğu metinde yan yana geçen </w:t>
      </w:r>
      <w:proofErr w:type="spellStart"/>
      <w:r w:rsidRPr="00A47603">
        <w:rPr>
          <w:rFonts w:ascii="Times New Roman" w:hAnsi="Times New Roman" w:cs="Times New Roman"/>
        </w:rPr>
        <w:t>Magan</w:t>
      </w:r>
      <w:proofErr w:type="spellEnd"/>
      <w:r w:rsidRPr="00A47603">
        <w:rPr>
          <w:rFonts w:ascii="Times New Roman" w:hAnsi="Times New Roman" w:cs="Times New Roman"/>
        </w:rPr>
        <w:t xml:space="preserve"> ve </w:t>
      </w:r>
      <w:proofErr w:type="spellStart"/>
      <w:r w:rsidRPr="00A47603">
        <w:rPr>
          <w:rFonts w:ascii="Times New Roman" w:hAnsi="Times New Roman" w:cs="Times New Roman"/>
        </w:rPr>
        <w:t>Muluhha’dan</w:t>
      </w:r>
      <w:proofErr w:type="spellEnd"/>
      <w:r w:rsidRPr="00A47603">
        <w:rPr>
          <w:rFonts w:ascii="Times New Roman" w:hAnsi="Times New Roman" w:cs="Times New Roman"/>
        </w:rPr>
        <w:t xml:space="preserve"> bakır ve altın getirilmiştir. </w:t>
      </w:r>
      <w:proofErr w:type="spellStart"/>
      <w:r w:rsidRPr="00A47603">
        <w:rPr>
          <w:rFonts w:ascii="Times New Roman" w:hAnsi="Times New Roman" w:cs="Times New Roman"/>
        </w:rPr>
        <w:t>Gudea</w:t>
      </w:r>
      <w:proofErr w:type="spellEnd"/>
      <w:r w:rsidRPr="00A47603">
        <w:rPr>
          <w:rFonts w:ascii="Times New Roman" w:hAnsi="Times New Roman" w:cs="Times New Roman"/>
        </w:rPr>
        <w:t xml:space="preserve"> yaptırdığı tapınak için, “</w:t>
      </w:r>
      <w:proofErr w:type="spellStart"/>
      <w:r w:rsidRPr="00A47603">
        <w:rPr>
          <w:rFonts w:ascii="Times New Roman" w:hAnsi="Times New Roman" w:cs="Times New Roman"/>
        </w:rPr>
        <w:t>Ningirsu</w:t>
      </w:r>
      <w:proofErr w:type="spellEnd"/>
      <w:r w:rsidRPr="00A47603">
        <w:rPr>
          <w:rFonts w:ascii="Times New Roman" w:hAnsi="Times New Roman" w:cs="Times New Roman"/>
        </w:rPr>
        <w:t xml:space="preserve"> tapınağını güneşin altında bir </w:t>
      </w:r>
      <w:proofErr w:type="spellStart"/>
      <w:r w:rsidRPr="00A47603">
        <w:rPr>
          <w:rFonts w:ascii="Times New Roman" w:hAnsi="Times New Roman" w:cs="Times New Roman"/>
        </w:rPr>
        <w:t>lapislazuli</w:t>
      </w:r>
      <w:proofErr w:type="spellEnd"/>
      <w:r w:rsidRPr="00A47603">
        <w:rPr>
          <w:rFonts w:ascii="Times New Roman" w:hAnsi="Times New Roman" w:cs="Times New Roman"/>
        </w:rPr>
        <w:t xml:space="preserve"> gibi parlattım” demektedir. </w:t>
      </w:r>
    </w:p>
    <w:p w:rsidR="00A47603" w:rsidRPr="00A47603" w:rsidRDefault="00A47603" w:rsidP="00A47603">
      <w:pPr>
        <w:spacing w:line="480" w:lineRule="auto"/>
        <w:ind w:firstLine="708"/>
        <w:jc w:val="both"/>
        <w:rPr>
          <w:rFonts w:ascii="Times New Roman" w:hAnsi="Times New Roman" w:cs="Times New Roman"/>
        </w:rPr>
      </w:pPr>
      <w:r w:rsidRPr="00A47603">
        <w:rPr>
          <w:rFonts w:ascii="Times New Roman" w:hAnsi="Times New Roman" w:cs="Times New Roman"/>
        </w:rPr>
        <w:t xml:space="preserve">Kendisinden </w:t>
      </w:r>
      <w:proofErr w:type="spellStart"/>
      <w:r w:rsidRPr="00A47603">
        <w:rPr>
          <w:rFonts w:ascii="Times New Roman" w:hAnsi="Times New Roman" w:cs="Times New Roman"/>
        </w:rPr>
        <w:t>sonras</w:t>
      </w:r>
      <w:proofErr w:type="spellEnd"/>
      <w:r w:rsidRPr="00A47603">
        <w:rPr>
          <w:rFonts w:ascii="Times New Roman" w:hAnsi="Times New Roman" w:cs="Times New Roman"/>
        </w:rPr>
        <w:t xml:space="preserve"> oğlu Ur-</w:t>
      </w:r>
      <w:proofErr w:type="spellStart"/>
      <w:r w:rsidRPr="00A47603">
        <w:rPr>
          <w:rFonts w:ascii="Times New Roman" w:hAnsi="Times New Roman" w:cs="Times New Roman"/>
        </w:rPr>
        <w:t>Ningirsu</w:t>
      </w:r>
      <w:proofErr w:type="spellEnd"/>
      <w:r w:rsidRPr="00A47603">
        <w:rPr>
          <w:rFonts w:ascii="Times New Roman" w:hAnsi="Times New Roman" w:cs="Times New Roman"/>
        </w:rPr>
        <w:t xml:space="preserve"> daha sonra da torunu </w:t>
      </w:r>
      <w:proofErr w:type="spellStart"/>
      <w:r w:rsidRPr="00A47603">
        <w:rPr>
          <w:rFonts w:ascii="Times New Roman" w:hAnsi="Times New Roman" w:cs="Times New Roman"/>
        </w:rPr>
        <w:t>Pirigme</w:t>
      </w:r>
      <w:proofErr w:type="spellEnd"/>
      <w:r w:rsidRPr="00A47603">
        <w:rPr>
          <w:rFonts w:ascii="Times New Roman" w:hAnsi="Times New Roman" w:cs="Times New Roman"/>
        </w:rPr>
        <w:t xml:space="preserve"> </w:t>
      </w:r>
      <w:proofErr w:type="spellStart"/>
      <w:r w:rsidRPr="00A47603">
        <w:rPr>
          <w:rFonts w:ascii="Times New Roman" w:hAnsi="Times New Roman" w:cs="Times New Roman"/>
        </w:rPr>
        <w:t>Lagaš’ta</w:t>
      </w:r>
      <w:proofErr w:type="spellEnd"/>
      <w:r w:rsidRPr="00A47603">
        <w:rPr>
          <w:rFonts w:ascii="Times New Roman" w:hAnsi="Times New Roman" w:cs="Times New Roman"/>
        </w:rPr>
        <w:t xml:space="preserve"> </w:t>
      </w:r>
      <w:proofErr w:type="spellStart"/>
      <w:r w:rsidRPr="00A47603">
        <w:rPr>
          <w:rFonts w:ascii="Times New Roman" w:hAnsi="Times New Roman" w:cs="Times New Roman"/>
        </w:rPr>
        <w:t>ensi’lik</w:t>
      </w:r>
      <w:proofErr w:type="spellEnd"/>
      <w:r w:rsidRPr="00A47603">
        <w:rPr>
          <w:rFonts w:ascii="Times New Roman" w:hAnsi="Times New Roman" w:cs="Times New Roman"/>
        </w:rPr>
        <w:t xml:space="preserve"> yapmışlardır. Bu sülalenin son beyi </w:t>
      </w:r>
      <w:proofErr w:type="spellStart"/>
      <w:r w:rsidRPr="00A47603">
        <w:rPr>
          <w:rFonts w:ascii="Times New Roman" w:hAnsi="Times New Roman" w:cs="Times New Roman"/>
        </w:rPr>
        <w:t>Namhani’dir</w:t>
      </w:r>
      <w:proofErr w:type="spellEnd"/>
      <w:r w:rsidRPr="00A47603">
        <w:rPr>
          <w:rFonts w:ascii="Times New Roman" w:hAnsi="Times New Roman" w:cs="Times New Roman"/>
        </w:rPr>
        <w:t xml:space="preserve">. III. Ur kralı </w:t>
      </w:r>
      <w:proofErr w:type="spellStart"/>
      <w:r w:rsidRPr="00A47603">
        <w:rPr>
          <w:rFonts w:ascii="Times New Roman" w:hAnsi="Times New Roman" w:cs="Times New Roman"/>
        </w:rPr>
        <w:t>Urnammu</w:t>
      </w:r>
      <w:proofErr w:type="spellEnd"/>
      <w:r w:rsidRPr="00A47603">
        <w:rPr>
          <w:rFonts w:ascii="Times New Roman" w:hAnsi="Times New Roman" w:cs="Times New Roman"/>
        </w:rPr>
        <w:t xml:space="preserve">, kanununun giriş kısmında, </w:t>
      </w:r>
      <w:proofErr w:type="spellStart"/>
      <w:r w:rsidRPr="00A47603">
        <w:rPr>
          <w:rFonts w:ascii="Times New Roman" w:hAnsi="Times New Roman" w:cs="Times New Roman"/>
        </w:rPr>
        <w:t>Namhani’yi</w:t>
      </w:r>
      <w:proofErr w:type="spellEnd"/>
      <w:r w:rsidRPr="00A47603">
        <w:rPr>
          <w:rFonts w:ascii="Times New Roman" w:hAnsi="Times New Roman" w:cs="Times New Roman"/>
        </w:rPr>
        <w:t xml:space="preserve"> öldürdüğünü söylemektedir. </w:t>
      </w:r>
    </w:p>
    <w:p w:rsidR="00A47603" w:rsidRPr="00A47603" w:rsidRDefault="00A47603" w:rsidP="00A47603">
      <w:pPr>
        <w:spacing w:line="480" w:lineRule="auto"/>
        <w:ind w:firstLine="708"/>
        <w:jc w:val="both"/>
        <w:rPr>
          <w:rFonts w:ascii="Times New Roman" w:hAnsi="Times New Roman" w:cs="Times New Roman"/>
          <w:b/>
        </w:rPr>
      </w:pPr>
      <w:r w:rsidRPr="00A47603">
        <w:rPr>
          <w:rFonts w:ascii="Times New Roman" w:hAnsi="Times New Roman" w:cs="Times New Roman"/>
          <w:b/>
        </w:rPr>
        <w:t>III. Ur Devleti</w:t>
      </w:r>
    </w:p>
    <w:p w:rsidR="00A47603" w:rsidRPr="00A47603" w:rsidRDefault="00A47603" w:rsidP="00A47603">
      <w:pPr>
        <w:spacing w:line="480" w:lineRule="auto"/>
        <w:jc w:val="both"/>
        <w:rPr>
          <w:rFonts w:ascii="Times New Roman" w:hAnsi="Times New Roman" w:cs="Times New Roman"/>
        </w:rPr>
      </w:pPr>
      <w:proofErr w:type="spellStart"/>
      <w:r w:rsidRPr="00A47603">
        <w:rPr>
          <w:rFonts w:ascii="Times New Roman" w:hAnsi="Times New Roman" w:cs="Times New Roman"/>
        </w:rPr>
        <w:t>Sumerliliğin</w:t>
      </w:r>
      <w:proofErr w:type="spellEnd"/>
      <w:r w:rsidRPr="00A47603">
        <w:rPr>
          <w:rFonts w:ascii="Times New Roman" w:hAnsi="Times New Roman" w:cs="Times New Roman"/>
        </w:rPr>
        <w:t xml:space="preserve">, </w:t>
      </w:r>
      <w:proofErr w:type="spellStart"/>
      <w:r w:rsidRPr="00A47603">
        <w:rPr>
          <w:rFonts w:ascii="Times New Roman" w:hAnsi="Times New Roman" w:cs="Times New Roman"/>
        </w:rPr>
        <w:t>Sumer</w:t>
      </w:r>
      <w:proofErr w:type="spellEnd"/>
      <w:r w:rsidRPr="00A47603">
        <w:rPr>
          <w:rFonts w:ascii="Times New Roman" w:hAnsi="Times New Roman" w:cs="Times New Roman"/>
        </w:rPr>
        <w:t xml:space="preserve"> kültürünün yeniden canlandığı bir dönemdir. Sumer kültürü Akad kültürünün de etkisiyle yepyeni bir sentezle karşımıza çıkar. Devletin kurucusu Ur-</w:t>
      </w:r>
      <w:proofErr w:type="spellStart"/>
      <w:r w:rsidRPr="00A47603">
        <w:rPr>
          <w:rFonts w:ascii="Times New Roman" w:hAnsi="Times New Roman" w:cs="Times New Roman"/>
        </w:rPr>
        <w:t>Nammu’dur</w:t>
      </w:r>
      <w:proofErr w:type="spellEnd"/>
      <w:r w:rsidRPr="00A47603">
        <w:rPr>
          <w:rFonts w:ascii="Times New Roman" w:hAnsi="Times New Roman" w:cs="Times New Roman"/>
        </w:rPr>
        <w:t>. Bu kral kısa zamanda hemen hemen bütün Mezopotamya’yı içine alan bir devlet kurmuştur. Şehirlerin imarına önem vermiş yeni tapınaklar yaptırıp eskilerini tamir ettirmiştir. Ur-</w:t>
      </w:r>
      <w:proofErr w:type="spellStart"/>
      <w:r w:rsidRPr="00A47603">
        <w:rPr>
          <w:rFonts w:ascii="Times New Roman" w:hAnsi="Times New Roman" w:cs="Times New Roman"/>
        </w:rPr>
        <w:t>Nammu</w:t>
      </w:r>
      <w:proofErr w:type="spellEnd"/>
      <w:r w:rsidRPr="00A47603">
        <w:rPr>
          <w:rFonts w:ascii="Times New Roman" w:hAnsi="Times New Roman" w:cs="Times New Roman"/>
        </w:rPr>
        <w:t xml:space="preserve">, tarihte ilk defa Sumer ve Akad kralı unvanını kullanmıştır. Bu durum Sumer ve Akad halkının bir arada yaşadığını göstermektedir. Bütün III. Ur devleti kralları Akad kralları gibi isimlerini tanrı </w:t>
      </w:r>
      <w:proofErr w:type="spellStart"/>
      <w:r w:rsidRPr="00A47603">
        <w:rPr>
          <w:rFonts w:ascii="Times New Roman" w:hAnsi="Times New Roman" w:cs="Times New Roman"/>
        </w:rPr>
        <w:t>determinatifi</w:t>
      </w:r>
      <w:proofErr w:type="spellEnd"/>
      <w:r w:rsidRPr="00A47603">
        <w:rPr>
          <w:rFonts w:ascii="Times New Roman" w:hAnsi="Times New Roman" w:cs="Times New Roman"/>
        </w:rPr>
        <w:t xml:space="preserve"> ile yazmışlardır. </w:t>
      </w:r>
    </w:p>
    <w:p w:rsidR="00A47603" w:rsidRPr="00A47603" w:rsidRDefault="00A47603" w:rsidP="00A47603">
      <w:pPr>
        <w:spacing w:line="480" w:lineRule="auto"/>
        <w:jc w:val="both"/>
        <w:rPr>
          <w:rFonts w:ascii="Times New Roman" w:hAnsi="Times New Roman" w:cs="Times New Roman"/>
        </w:rPr>
      </w:pPr>
      <w:r w:rsidRPr="00A47603">
        <w:rPr>
          <w:rFonts w:ascii="Times New Roman" w:hAnsi="Times New Roman" w:cs="Times New Roman"/>
        </w:rPr>
        <w:lastRenderedPageBreak/>
        <w:t>Ur-</w:t>
      </w:r>
      <w:proofErr w:type="spellStart"/>
      <w:r w:rsidRPr="00A47603">
        <w:rPr>
          <w:rFonts w:ascii="Times New Roman" w:hAnsi="Times New Roman" w:cs="Times New Roman"/>
        </w:rPr>
        <w:t>Nammu’dan</w:t>
      </w:r>
      <w:proofErr w:type="spellEnd"/>
      <w:r w:rsidRPr="00A47603">
        <w:rPr>
          <w:rFonts w:ascii="Times New Roman" w:hAnsi="Times New Roman" w:cs="Times New Roman"/>
        </w:rPr>
        <w:t xml:space="preserve"> kalan kitabeler arasında en önemlisi, Ur-</w:t>
      </w:r>
      <w:proofErr w:type="spellStart"/>
      <w:r w:rsidRPr="00A47603">
        <w:rPr>
          <w:rFonts w:ascii="Times New Roman" w:hAnsi="Times New Roman" w:cs="Times New Roman"/>
        </w:rPr>
        <w:t>Nammu</w:t>
      </w:r>
      <w:proofErr w:type="spellEnd"/>
      <w:r w:rsidRPr="00A47603">
        <w:rPr>
          <w:rFonts w:ascii="Times New Roman" w:hAnsi="Times New Roman" w:cs="Times New Roman"/>
        </w:rPr>
        <w:t xml:space="preserve"> kanunu diye bilinen metindir. Metin çok kırık durumda ele geçmiştir. Sadece ön söz (prolog) ile 15 kadar maddesi korunmuştur. Tablet İstanbul müzesinde korunmaktadır. Kanunlara bir prolog yazma geleneğinin Ur-</w:t>
      </w:r>
      <w:proofErr w:type="spellStart"/>
      <w:r w:rsidRPr="00A47603">
        <w:rPr>
          <w:rFonts w:ascii="Times New Roman" w:hAnsi="Times New Roman" w:cs="Times New Roman"/>
        </w:rPr>
        <w:t>Nammu</w:t>
      </w:r>
      <w:proofErr w:type="spellEnd"/>
      <w:r w:rsidRPr="00A47603">
        <w:rPr>
          <w:rFonts w:ascii="Times New Roman" w:hAnsi="Times New Roman" w:cs="Times New Roman"/>
        </w:rPr>
        <w:t xml:space="preserve"> kanunu ile başladığı anlaşılmaktadır. Mezopotamya’daki kanunların Ur-</w:t>
      </w:r>
      <w:proofErr w:type="spellStart"/>
      <w:r w:rsidRPr="00A47603">
        <w:rPr>
          <w:rFonts w:ascii="Times New Roman" w:hAnsi="Times New Roman" w:cs="Times New Roman"/>
        </w:rPr>
        <w:t>Nammu</w:t>
      </w:r>
      <w:proofErr w:type="spellEnd"/>
      <w:r w:rsidRPr="00A47603">
        <w:rPr>
          <w:rFonts w:ascii="Times New Roman" w:hAnsi="Times New Roman" w:cs="Times New Roman"/>
        </w:rPr>
        <w:t xml:space="preserve"> kanununun bir </w:t>
      </w:r>
      <w:proofErr w:type="gramStart"/>
      <w:r w:rsidRPr="00A47603">
        <w:rPr>
          <w:rFonts w:ascii="Times New Roman" w:hAnsi="Times New Roman" w:cs="Times New Roman"/>
        </w:rPr>
        <w:t>prototipi</w:t>
      </w:r>
      <w:proofErr w:type="gramEnd"/>
      <w:r w:rsidRPr="00A47603">
        <w:rPr>
          <w:rFonts w:ascii="Times New Roman" w:hAnsi="Times New Roman" w:cs="Times New Roman"/>
        </w:rPr>
        <w:t xml:space="preserve"> olduğu görülmektedir. </w:t>
      </w:r>
    </w:p>
    <w:p w:rsidR="00A47603" w:rsidRPr="00A47603" w:rsidRDefault="00A47603" w:rsidP="00A47603">
      <w:pPr>
        <w:spacing w:line="480" w:lineRule="auto"/>
        <w:ind w:firstLine="708"/>
        <w:jc w:val="both"/>
        <w:rPr>
          <w:rFonts w:ascii="Times New Roman" w:hAnsi="Times New Roman" w:cs="Times New Roman"/>
        </w:rPr>
      </w:pPr>
      <w:r w:rsidRPr="00A47603">
        <w:rPr>
          <w:rFonts w:ascii="Times New Roman" w:hAnsi="Times New Roman" w:cs="Times New Roman"/>
        </w:rPr>
        <w:t>Ur-</w:t>
      </w:r>
      <w:proofErr w:type="spellStart"/>
      <w:r w:rsidRPr="00A47603">
        <w:rPr>
          <w:rFonts w:ascii="Times New Roman" w:hAnsi="Times New Roman" w:cs="Times New Roman"/>
        </w:rPr>
        <w:t>Nammu’dan</w:t>
      </w:r>
      <w:proofErr w:type="spellEnd"/>
      <w:r w:rsidRPr="00A47603">
        <w:rPr>
          <w:rFonts w:ascii="Times New Roman" w:hAnsi="Times New Roman" w:cs="Times New Roman"/>
        </w:rPr>
        <w:t xml:space="preserve"> bazı şehirlerinin sınırlarının gösterildiği kadastro metinleri denilen tabletlerde kalmıştır. Bu metinlerde sınırları belirlenen arazi bir tanrıya adanmıştır. </w:t>
      </w:r>
    </w:p>
    <w:p w:rsidR="00A47603" w:rsidRPr="00A47603" w:rsidRDefault="00A47603" w:rsidP="00A47603">
      <w:pPr>
        <w:spacing w:line="480" w:lineRule="auto"/>
        <w:ind w:firstLine="708"/>
        <w:jc w:val="both"/>
        <w:rPr>
          <w:rFonts w:ascii="Times New Roman" w:hAnsi="Times New Roman" w:cs="Times New Roman"/>
        </w:rPr>
      </w:pPr>
      <w:r w:rsidRPr="00A47603">
        <w:rPr>
          <w:rFonts w:ascii="Times New Roman" w:hAnsi="Times New Roman" w:cs="Times New Roman"/>
        </w:rPr>
        <w:t>Ur-</w:t>
      </w:r>
      <w:proofErr w:type="spellStart"/>
      <w:r w:rsidRPr="00A47603">
        <w:rPr>
          <w:rFonts w:ascii="Times New Roman" w:hAnsi="Times New Roman" w:cs="Times New Roman"/>
        </w:rPr>
        <w:t>Nammu’dan</w:t>
      </w:r>
      <w:proofErr w:type="spellEnd"/>
      <w:r w:rsidRPr="00A47603">
        <w:rPr>
          <w:rFonts w:ascii="Times New Roman" w:hAnsi="Times New Roman" w:cs="Times New Roman"/>
        </w:rPr>
        <w:t xml:space="preserve"> oldukça kırık durumda bir de ilahi kalmıştır. Burada Ur-</w:t>
      </w:r>
      <w:proofErr w:type="spellStart"/>
      <w:r w:rsidRPr="00A47603">
        <w:rPr>
          <w:rFonts w:ascii="Times New Roman" w:hAnsi="Times New Roman" w:cs="Times New Roman"/>
        </w:rPr>
        <w:t>Nammu</w:t>
      </w:r>
      <w:proofErr w:type="spellEnd"/>
      <w:r w:rsidRPr="00A47603">
        <w:rPr>
          <w:rFonts w:ascii="Times New Roman" w:hAnsi="Times New Roman" w:cs="Times New Roman"/>
        </w:rPr>
        <w:t xml:space="preserve"> öldükten sonra “öteki dünyaya seyahati” adlı bir hikâye anlatılmaktadır. Öbür dünyada </w:t>
      </w:r>
      <w:proofErr w:type="spellStart"/>
      <w:r w:rsidRPr="00A47603">
        <w:rPr>
          <w:rFonts w:ascii="Times New Roman" w:hAnsi="Times New Roman" w:cs="Times New Roman"/>
        </w:rPr>
        <w:t>Gilagameš’e</w:t>
      </w:r>
      <w:proofErr w:type="spellEnd"/>
      <w:r w:rsidRPr="00A47603">
        <w:rPr>
          <w:rFonts w:ascii="Times New Roman" w:hAnsi="Times New Roman" w:cs="Times New Roman"/>
        </w:rPr>
        <w:t xml:space="preserve"> hediyeler sunduğu belirtilmektedir. Ur-</w:t>
      </w:r>
      <w:proofErr w:type="spellStart"/>
      <w:r w:rsidRPr="00A47603">
        <w:rPr>
          <w:rFonts w:ascii="Times New Roman" w:hAnsi="Times New Roman" w:cs="Times New Roman"/>
        </w:rPr>
        <w:t>Nammu’dan</w:t>
      </w:r>
      <w:proofErr w:type="spellEnd"/>
      <w:r w:rsidRPr="00A47603">
        <w:rPr>
          <w:rFonts w:ascii="Times New Roman" w:hAnsi="Times New Roman" w:cs="Times New Roman"/>
        </w:rPr>
        <w:t xml:space="preserve"> yine çok kırık durumda bir </w:t>
      </w:r>
      <w:proofErr w:type="spellStart"/>
      <w:r w:rsidRPr="00A47603">
        <w:rPr>
          <w:rFonts w:ascii="Times New Roman" w:hAnsi="Times New Roman" w:cs="Times New Roman"/>
        </w:rPr>
        <w:t>stel</w:t>
      </w:r>
      <w:proofErr w:type="spellEnd"/>
      <w:r w:rsidRPr="00A47603">
        <w:rPr>
          <w:rFonts w:ascii="Times New Roman" w:hAnsi="Times New Roman" w:cs="Times New Roman"/>
        </w:rPr>
        <w:t xml:space="preserve"> kalmıştır. Burada da olaylar sırasıyla tasvir edilmiştir. </w:t>
      </w:r>
    </w:p>
    <w:p w:rsidR="00A47603" w:rsidRPr="00A47603" w:rsidRDefault="00A47603" w:rsidP="00A47603">
      <w:pPr>
        <w:spacing w:line="480" w:lineRule="auto"/>
        <w:ind w:firstLine="708"/>
        <w:jc w:val="both"/>
        <w:rPr>
          <w:rFonts w:ascii="Times New Roman" w:hAnsi="Times New Roman" w:cs="Times New Roman"/>
        </w:rPr>
      </w:pPr>
      <w:r w:rsidRPr="00A47603">
        <w:rPr>
          <w:rFonts w:ascii="Times New Roman" w:hAnsi="Times New Roman" w:cs="Times New Roman"/>
        </w:rPr>
        <w:t>Ur-</w:t>
      </w:r>
      <w:proofErr w:type="spellStart"/>
      <w:r w:rsidRPr="00A47603">
        <w:rPr>
          <w:rFonts w:ascii="Times New Roman" w:hAnsi="Times New Roman" w:cs="Times New Roman"/>
        </w:rPr>
        <w:t>Nammu</w:t>
      </w:r>
      <w:proofErr w:type="spellEnd"/>
      <w:r w:rsidRPr="00A47603">
        <w:rPr>
          <w:rFonts w:ascii="Times New Roman" w:hAnsi="Times New Roman" w:cs="Times New Roman"/>
        </w:rPr>
        <w:t xml:space="preserve"> zamanında mühür sanatında da büyük bir gelişme olmuştur. Mühürlerde “takdim sahnesi” denilen bir sahne oldukça sık çizilmektedir. Burada bir tanrı elinden tuttuğu bir şahsı, tahtta oturan, daha yüksek dereceli bir tanrıya takdim etmektedir. </w:t>
      </w:r>
    </w:p>
    <w:p w:rsidR="00A47603" w:rsidRPr="00A47603" w:rsidRDefault="00A47603" w:rsidP="00A47603">
      <w:pPr>
        <w:spacing w:line="480" w:lineRule="auto"/>
        <w:ind w:firstLine="708"/>
        <w:jc w:val="both"/>
        <w:rPr>
          <w:rFonts w:ascii="Times New Roman" w:hAnsi="Times New Roman" w:cs="Times New Roman"/>
        </w:rPr>
      </w:pPr>
      <w:r w:rsidRPr="00A47603">
        <w:rPr>
          <w:rFonts w:ascii="Times New Roman" w:hAnsi="Times New Roman" w:cs="Times New Roman"/>
        </w:rPr>
        <w:t>Ur-</w:t>
      </w:r>
      <w:proofErr w:type="spellStart"/>
      <w:r w:rsidRPr="00A47603">
        <w:rPr>
          <w:rFonts w:ascii="Times New Roman" w:hAnsi="Times New Roman" w:cs="Times New Roman"/>
        </w:rPr>
        <w:t>Nammu’dan</w:t>
      </w:r>
      <w:proofErr w:type="spellEnd"/>
      <w:r w:rsidRPr="00A47603">
        <w:rPr>
          <w:rFonts w:ascii="Times New Roman" w:hAnsi="Times New Roman" w:cs="Times New Roman"/>
        </w:rPr>
        <w:t xml:space="preserve"> sonra yerine oğlu </w:t>
      </w:r>
      <w:proofErr w:type="spellStart"/>
      <w:r w:rsidRPr="00A47603">
        <w:rPr>
          <w:rFonts w:ascii="Times New Roman" w:hAnsi="Times New Roman" w:cs="Times New Roman"/>
        </w:rPr>
        <w:t>Šulgi</w:t>
      </w:r>
      <w:proofErr w:type="spellEnd"/>
      <w:r w:rsidRPr="00A47603">
        <w:rPr>
          <w:rFonts w:ascii="Times New Roman" w:hAnsi="Times New Roman" w:cs="Times New Roman"/>
        </w:rPr>
        <w:t xml:space="preserve"> geçmiştir. </w:t>
      </w:r>
      <w:proofErr w:type="spellStart"/>
      <w:r w:rsidRPr="00A47603">
        <w:rPr>
          <w:rFonts w:ascii="Times New Roman" w:hAnsi="Times New Roman" w:cs="Times New Roman"/>
        </w:rPr>
        <w:t>Šulgi</w:t>
      </w:r>
      <w:proofErr w:type="spellEnd"/>
      <w:r w:rsidRPr="00A47603">
        <w:rPr>
          <w:rFonts w:ascii="Times New Roman" w:hAnsi="Times New Roman" w:cs="Times New Roman"/>
        </w:rPr>
        <w:t xml:space="preserve"> zamanında ülkenin sınırları daha da genişlemiştir. O tarihlerde III. Ur devleti adeta bir dünya devleti haline gelmiştir. Bu yüzden </w:t>
      </w:r>
      <w:proofErr w:type="spellStart"/>
      <w:r w:rsidRPr="00A47603">
        <w:rPr>
          <w:rFonts w:ascii="Times New Roman" w:hAnsi="Times New Roman" w:cs="Times New Roman"/>
        </w:rPr>
        <w:t>Šulgi</w:t>
      </w:r>
      <w:proofErr w:type="spellEnd"/>
      <w:r w:rsidRPr="00A47603">
        <w:rPr>
          <w:rFonts w:ascii="Times New Roman" w:hAnsi="Times New Roman" w:cs="Times New Roman"/>
        </w:rPr>
        <w:t xml:space="preserve"> “dört cihanın kralı” unvanını taşımıştır. </w:t>
      </w:r>
    </w:p>
    <w:p w:rsidR="00A47603" w:rsidRPr="00A47603" w:rsidRDefault="00A47603" w:rsidP="00A47603">
      <w:pPr>
        <w:spacing w:line="480" w:lineRule="auto"/>
        <w:ind w:firstLine="708"/>
        <w:jc w:val="both"/>
        <w:rPr>
          <w:rFonts w:ascii="Times New Roman" w:hAnsi="Times New Roman" w:cs="Times New Roman"/>
        </w:rPr>
      </w:pPr>
      <w:proofErr w:type="spellStart"/>
      <w:r w:rsidRPr="00A47603">
        <w:rPr>
          <w:rFonts w:ascii="Times New Roman" w:hAnsi="Times New Roman" w:cs="Times New Roman"/>
        </w:rPr>
        <w:t>Šulgi’den</w:t>
      </w:r>
      <w:proofErr w:type="spellEnd"/>
      <w:r w:rsidRPr="00A47603">
        <w:rPr>
          <w:rFonts w:ascii="Times New Roman" w:hAnsi="Times New Roman" w:cs="Times New Roman"/>
        </w:rPr>
        <w:t xml:space="preserve"> sonra </w:t>
      </w:r>
      <w:proofErr w:type="spellStart"/>
      <w:r w:rsidRPr="00A47603">
        <w:rPr>
          <w:rFonts w:ascii="Times New Roman" w:hAnsi="Times New Roman" w:cs="Times New Roman"/>
        </w:rPr>
        <w:t>Amar-Suen</w:t>
      </w:r>
      <w:proofErr w:type="spellEnd"/>
      <w:r w:rsidRPr="00A47603">
        <w:rPr>
          <w:rFonts w:ascii="Times New Roman" w:hAnsi="Times New Roman" w:cs="Times New Roman"/>
        </w:rPr>
        <w:t xml:space="preserve"> ve </w:t>
      </w:r>
      <w:proofErr w:type="spellStart"/>
      <w:r w:rsidRPr="00A47603">
        <w:rPr>
          <w:rFonts w:ascii="Times New Roman" w:hAnsi="Times New Roman" w:cs="Times New Roman"/>
        </w:rPr>
        <w:t>Šu-Suen</w:t>
      </w:r>
      <w:proofErr w:type="spellEnd"/>
      <w:r w:rsidRPr="00A47603">
        <w:rPr>
          <w:rFonts w:ascii="Times New Roman" w:hAnsi="Times New Roman" w:cs="Times New Roman"/>
        </w:rPr>
        <w:t xml:space="preserve"> kral olmuşlardır. Bu krallar zamanında da devlet gücünü korumaya devam etmiştir. Ancak </w:t>
      </w:r>
      <w:proofErr w:type="spellStart"/>
      <w:r w:rsidRPr="00A47603">
        <w:rPr>
          <w:rFonts w:ascii="Times New Roman" w:hAnsi="Times New Roman" w:cs="Times New Roman"/>
        </w:rPr>
        <w:t>Šu-Suen</w:t>
      </w:r>
      <w:proofErr w:type="spellEnd"/>
      <w:r w:rsidRPr="00A47603">
        <w:rPr>
          <w:rFonts w:ascii="Times New Roman" w:hAnsi="Times New Roman" w:cs="Times New Roman"/>
        </w:rPr>
        <w:t xml:space="preserve"> zamanında devletin batısında bazı hareketler olduğu anlaşılmaktadır. </w:t>
      </w:r>
    </w:p>
    <w:p w:rsidR="00B109D8" w:rsidRPr="00A47603" w:rsidRDefault="00A47603" w:rsidP="00ED104E">
      <w:pPr>
        <w:spacing w:line="480" w:lineRule="auto"/>
        <w:ind w:firstLine="708"/>
        <w:jc w:val="both"/>
        <w:rPr>
          <w:rFonts w:ascii="Times New Roman" w:hAnsi="Times New Roman" w:cs="Times New Roman"/>
        </w:rPr>
      </w:pPr>
      <w:r w:rsidRPr="00A47603">
        <w:rPr>
          <w:rFonts w:ascii="Times New Roman" w:hAnsi="Times New Roman" w:cs="Times New Roman"/>
        </w:rPr>
        <w:t xml:space="preserve">Bu dönemde, 20. yüzyılın başlarından itibaren Mezopotamya’ya yine yoğun bir şekilde Sami göçü vardır. </w:t>
      </w:r>
      <w:proofErr w:type="spellStart"/>
      <w:r w:rsidRPr="00A47603">
        <w:rPr>
          <w:rFonts w:ascii="Times New Roman" w:hAnsi="Times New Roman" w:cs="Times New Roman"/>
        </w:rPr>
        <w:t>Amurrular</w:t>
      </w:r>
      <w:proofErr w:type="spellEnd"/>
      <w:r w:rsidRPr="00A47603">
        <w:rPr>
          <w:rFonts w:ascii="Times New Roman" w:hAnsi="Times New Roman" w:cs="Times New Roman"/>
        </w:rPr>
        <w:t xml:space="preserve"> olarak tanınan bu kavmin de nereden geldikleri tam olarak bilinmemektedir fakat Mezopotamya’nın güney-batısından geldikleri söylenebilir. Bunlar da göçebedir ancak Mezopotamya’da göçebe hayat olamayacağı için yerleşik hayata geçmişler ve kendi şehirlerini kurarak veya mevcut şehirlere yerleşerek bölgenin etnik yapısını değiştirmişler, nüfusu arttırmışlardır. </w:t>
      </w:r>
      <w:proofErr w:type="spellStart"/>
      <w:r w:rsidRPr="00A47603">
        <w:rPr>
          <w:rFonts w:ascii="Times New Roman" w:hAnsi="Times New Roman" w:cs="Times New Roman"/>
        </w:rPr>
        <w:t>Amurru</w:t>
      </w:r>
      <w:proofErr w:type="spellEnd"/>
      <w:r w:rsidRPr="00A47603">
        <w:rPr>
          <w:rFonts w:ascii="Times New Roman" w:hAnsi="Times New Roman" w:cs="Times New Roman"/>
        </w:rPr>
        <w:t xml:space="preserve"> göçlerinden sonra Mezopotamya’da İsin, </w:t>
      </w:r>
      <w:proofErr w:type="spellStart"/>
      <w:r w:rsidRPr="00A47603">
        <w:rPr>
          <w:rFonts w:ascii="Times New Roman" w:hAnsi="Times New Roman" w:cs="Times New Roman"/>
        </w:rPr>
        <w:t>Larsa</w:t>
      </w:r>
      <w:proofErr w:type="spellEnd"/>
      <w:r w:rsidRPr="00A47603">
        <w:rPr>
          <w:rFonts w:ascii="Times New Roman" w:hAnsi="Times New Roman" w:cs="Times New Roman"/>
        </w:rPr>
        <w:t xml:space="preserve">, Babil, Asur, </w:t>
      </w:r>
      <w:proofErr w:type="spellStart"/>
      <w:r w:rsidRPr="00A47603">
        <w:rPr>
          <w:rFonts w:ascii="Times New Roman" w:hAnsi="Times New Roman" w:cs="Times New Roman"/>
        </w:rPr>
        <w:t>Mari</w:t>
      </w:r>
      <w:proofErr w:type="spellEnd"/>
      <w:r w:rsidRPr="00A47603">
        <w:rPr>
          <w:rFonts w:ascii="Times New Roman" w:hAnsi="Times New Roman" w:cs="Times New Roman"/>
        </w:rPr>
        <w:t xml:space="preserve"> gibi S</w:t>
      </w:r>
      <w:r w:rsidR="002D3147">
        <w:rPr>
          <w:rFonts w:ascii="Times New Roman" w:hAnsi="Times New Roman" w:cs="Times New Roman"/>
        </w:rPr>
        <w:t>ami şehirleri ortaya çıkmıştır.</w:t>
      </w:r>
      <w:bookmarkStart w:id="0" w:name="_GoBack"/>
      <w:bookmarkEnd w:id="0"/>
    </w:p>
    <w:sectPr w:rsidR="00B109D8" w:rsidRPr="00A47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7D5"/>
    <w:rsid w:val="00036EA3"/>
    <w:rsid w:val="000D39E9"/>
    <w:rsid w:val="001139DD"/>
    <w:rsid w:val="002C1AE4"/>
    <w:rsid w:val="002D3147"/>
    <w:rsid w:val="002E590C"/>
    <w:rsid w:val="00302D28"/>
    <w:rsid w:val="0037035E"/>
    <w:rsid w:val="003F0366"/>
    <w:rsid w:val="0047050D"/>
    <w:rsid w:val="00520DC2"/>
    <w:rsid w:val="005A4AE1"/>
    <w:rsid w:val="00604AF8"/>
    <w:rsid w:val="006C79A5"/>
    <w:rsid w:val="006F3DFD"/>
    <w:rsid w:val="008607D5"/>
    <w:rsid w:val="008B01F8"/>
    <w:rsid w:val="009D618E"/>
    <w:rsid w:val="00A059C8"/>
    <w:rsid w:val="00A47603"/>
    <w:rsid w:val="00B109D8"/>
    <w:rsid w:val="00C2099B"/>
    <w:rsid w:val="00C40BA7"/>
    <w:rsid w:val="00DB5144"/>
    <w:rsid w:val="00DF771C"/>
    <w:rsid w:val="00E535CF"/>
    <w:rsid w:val="00E86AFE"/>
    <w:rsid w:val="00ED104E"/>
    <w:rsid w:val="00F57410"/>
    <w:rsid w:val="00FA23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5366</Characters>
  <Application>Microsoft Office Word</Application>
  <DocSecurity>0</DocSecurity>
  <Lines>44</Lines>
  <Paragraphs>12</Paragraphs>
  <ScaleCrop>false</ScaleCrop>
  <Company>By NeC ® 2010 | Katilimsiz.Com</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adminn</cp:lastModifiedBy>
  <cp:revision>4</cp:revision>
  <dcterms:created xsi:type="dcterms:W3CDTF">2019-12-12T16:47:00Z</dcterms:created>
  <dcterms:modified xsi:type="dcterms:W3CDTF">2019-12-18T23:26:00Z</dcterms:modified>
</cp:coreProperties>
</file>