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711D3" w14:textId="77777777" w:rsidR="000206ED" w:rsidRDefault="000206ED">
      <w:pPr>
        <w:rPr>
          <w:sz w:val="40"/>
          <w:szCs w:val="40"/>
          <w:u w:val="single"/>
        </w:rPr>
      </w:pPr>
    </w:p>
    <w:p w14:paraId="25DEF966" w14:textId="77777777" w:rsidR="000206ED" w:rsidRDefault="000206ED">
      <w:pPr>
        <w:rPr>
          <w:sz w:val="40"/>
          <w:szCs w:val="40"/>
          <w:u w:val="single"/>
        </w:rPr>
      </w:pPr>
    </w:p>
    <w:p w14:paraId="3ED92637" w14:textId="77777777" w:rsidR="000206ED" w:rsidRDefault="000206ED">
      <w:pPr>
        <w:rPr>
          <w:sz w:val="40"/>
          <w:szCs w:val="40"/>
          <w:u w:val="single"/>
        </w:rPr>
      </w:pPr>
    </w:p>
    <w:p w14:paraId="1FFD7CC9" w14:textId="76128083" w:rsidR="00A81B1E" w:rsidRPr="000206ED" w:rsidRDefault="000206ED">
      <w:pPr>
        <w:rPr>
          <w:sz w:val="40"/>
          <w:szCs w:val="40"/>
          <w:u w:val="single"/>
        </w:rPr>
      </w:pPr>
      <w:r w:rsidRPr="000206ED">
        <w:rPr>
          <w:sz w:val="40"/>
          <w:szCs w:val="40"/>
          <w:u w:val="single"/>
        </w:rPr>
        <w:t>The exam will consist of the following sections:</w:t>
      </w:r>
    </w:p>
    <w:p w14:paraId="55727237" w14:textId="22949D78" w:rsidR="000206ED" w:rsidRPr="000206ED" w:rsidRDefault="000206ED">
      <w:pPr>
        <w:rPr>
          <w:sz w:val="40"/>
          <w:szCs w:val="40"/>
        </w:rPr>
      </w:pPr>
    </w:p>
    <w:p w14:paraId="47B40D19" w14:textId="77777777" w:rsidR="000206ED" w:rsidRPr="000206ED" w:rsidRDefault="000206ED" w:rsidP="000206ED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0206ED">
        <w:rPr>
          <w:sz w:val="40"/>
          <w:szCs w:val="40"/>
        </w:rPr>
        <w:t>Identifying weak/strong thesis statements</w:t>
      </w:r>
    </w:p>
    <w:p w14:paraId="43D6AD08" w14:textId="77777777" w:rsidR="000206ED" w:rsidRPr="000206ED" w:rsidRDefault="000206ED" w:rsidP="000206ED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0206ED">
        <w:rPr>
          <w:sz w:val="40"/>
          <w:szCs w:val="40"/>
        </w:rPr>
        <w:t>Identifying topic sentences</w:t>
      </w:r>
    </w:p>
    <w:p w14:paraId="1B06AFF3" w14:textId="65C6B854" w:rsidR="000206ED" w:rsidRPr="000206ED" w:rsidRDefault="00701420" w:rsidP="000206ED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Using correct punctuation in references</w:t>
      </w:r>
    </w:p>
    <w:p w14:paraId="3A69D73E" w14:textId="433A08DF" w:rsidR="000206ED" w:rsidRDefault="00701420" w:rsidP="000206ED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Creating</w:t>
      </w:r>
      <w:r w:rsidR="000206ED" w:rsidRPr="000206ED">
        <w:rPr>
          <w:sz w:val="40"/>
          <w:szCs w:val="40"/>
        </w:rPr>
        <w:t xml:space="preserve"> </w:t>
      </w:r>
      <w:r>
        <w:rPr>
          <w:sz w:val="40"/>
          <w:szCs w:val="40"/>
        </w:rPr>
        <w:t>Works Cited entries</w:t>
      </w:r>
      <w:r w:rsidR="000206ED" w:rsidRPr="000206ED">
        <w:rPr>
          <w:sz w:val="40"/>
          <w:szCs w:val="40"/>
        </w:rPr>
        <w:t xml:space="preserve"> (</w:t>
      </w:r>
      <w:r>
        <w:rPr>
          <w:sz w:val="40"/>
          <w:szCs w:val="40"/>
        </w:rPr>
        <w:t xml:space="preserve">MLA </w:t>
      </w:r>
      <w:r w:rsidR="000206ED" w:rsidRPr="000206ED">
        <w:rPr>
          <w:sz w:val="40"/>
          <w:szCs w:val="40"/>
        </w:rPr>
        <w:t>8</w:t>
      </w:r>
      <w:r w:rsidR="000206ED" w:rsidRPr="000206ED">
        <w:rPr>
          <w:sz w:val="40"/>
          <w:szCs w:val="40"/>
          <w:vertAlign w:val="superscript"/>
        </w:rPr>
        <w:t>th</w:t>
      </w:r>
      <w:r w:rsidR="000206ED" w:rsidRPr="000206ED">
        <w:rPr>
          <w:sz w:val="40"/>
          <w:szCs w:val="40"/>
        </w:rPr>
        <w:t xml:space="preserve"> edition) </w:t>
      </w:r>
    </w:p>
    <w:p w14:paraId="3B8B3A53" w14:textId="3F3D1DB2" w:rsidR="00701420" w:rsidRDefault="00701420" w:rsidP="000206ED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Exercise on the MLA 8</w:t>
      </w:r>
      <w:r w:rsidRPr="00701420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edition</w:t>
      </w:r>
      <w:bookmarkStart w:id="0" w:name="_GoBack"/>
      <w:bookmarkEnd w:id="0"/>
    </w:p>
    <w:p w14:paraId="13F81B8E" w14:textId="32EF6960" w:rsidR="000206ED" w:rsidRDefault="000206ED" w:rsidP="000206ED">
      <w:pPr>
        <w:rPr>
          <w:sz w:val="40"/>
          <w:szCs w:val="40"/>
        </w:rPr>
      </w:pPr>
    </w:p>
    <w:p w14:paraId="25AA5175" w14:textId="1203B738" w:rsidR="000206ED" w:rsidRDefault="000206ED" w:rsidP="000206ED">
      <w:pPr>
        <w:rPr>
          <w:sz w:val="40"/>
          <w:szCs w:val="40"/>
        </w:rPr>
      </w:pPr>
    </w:p>
    <w:p w14:paraId="33989E49" w14:textId="00FD202E" w:rsidR="000206ED" w:rsidRDefault="000206ED" w:rsidP="000206ED">
      <w:pPr>
        <w:rPr>
          <w:sz w:val="40"/>
          <w:szCs w:val="40"/>
        </w:rPr>
      </w:pPr>
    </w:p>
    <w:p w14:paraId="09C82708" w14:textId="5825077A" w:rsidR="000206ED" w:rsidRPr="000206ED" w:rsidRDefault="000206ED" w:rsidP="000206ED">
      <w:pPr>
        <w:rPr>
          <w:sz w:val="40"/>
          <w:szCs w:val="40"/>
        </w:rPr>
      </w:pPr>
    </w:p>
    <w:sectPr w:rsidR="000206ED" w:rsidRPr="00020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245A"/>
    <w:multiLevelType w:val="hybridMultilevel"/>
    <w:tmpl w:val="731EA4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1E"/>
    <w:rsid w:val="000206ED"/>
    <w:rsid w:val="000F0EC0"/>
    <w:rsid w:val="00701420"/>
    <w:rsid w:val="008C6601"/>
    <w:rsid w:val="00A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566B"/>
  <w15:chartTrackingRefBased/>
  <w15:docId w15:val="{DFA7BCAA-4D8F-4E51-BC2A-7D98DFB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Windows Kullanıcısı</cp:lastModifiedBy>
  <cp:revision>3</cp:revision>
  <dcterms:created xsi:type="dcterms:W3CDTF">2019-12-21T14:22:00Z</dcterms:created>
  <dcterms:modified xsi:type="dcterms:W3CDTF">2019-12-21T14:25:00Z</dcterms:modified>
</cp:coreProperties>
</file>