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08" w:rsidRPr="00605C08" w:rsidRDefault="00605C08" w:rsidP="00605C08">
      <w:pPr>
        <w:spacing w:after="0" w:line="360" w:lineRule="auto"/>
        <w:jc w:val="both"/>
        <w:rPr>
          <w:rStyle w:val="Kpr"/>
          <w:rFonts w:ascii="Times New Roman" w:hAnsi="Times New Roman" w:cs="Times New Roman"/>
          <w:b/>
          <w:sz w:val="24"/>
          <w:szCs w:val="24"/>
        </w:rPr>
      </w:pPr>
      <w:r w:rsidRPr="00605C08">
        <w:rPr>
          <w:rStyle w:val="Kpr"/>
          <w:rFonts w:ascii="Times New Roman" w:hAnsi="Times New Roman" w:cs="Times New Roman"/>
          <w:b/>
          <w:sz w:val="24"/>
          <w:szCs w:val="24"/>
        </w:rPr>
        <w:t>EK OKUMA PARÇALARI</w:t>
      </w:r>
    </w:p>
    <w:p w:rsidR="00E87A53" w:rsidRPr="00605C08" w:rsidRDefault="00E87A53" w:rsidP="00605C08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Aslan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Özhan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H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(2019).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Ebelik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Ve Hemşirelik İçin Kadın Sağlığı Ve Hastalıkları.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Ankara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: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Akademisyen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:rsidR="00E87A53" w:rsidRPr="00605C08" w:rsidRDefault="00E87A53" w:rsidP="00605C08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Kızılkaya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Beji N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 (2016).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Hemşire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Ve Ebelere Yönelik Kadın Sağlığı Ve Hastalıkları. </w:t>
      </w:r>
      <w:proofErr w:type="gramStart"/>
      <w:r w:rsidRPr="00605C08">
        <w:rPr>
          <w:rStyle w:val="Kpr"/>
          <w:rFonts w:ascii="Times New Roman" w:hAnsi="Times New Roman" w:cs="Times New Roman"/>
          <w:sz w:val="24"/>
          <w:szCs w:val="24"/>
        </w:rPr>
        <w:t>İstanbul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: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Nobel</w:t>
      </w:r>
      <w:proofErr w:type="gram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E87A53" w:rsidRPr="00605C08" w:rsidRDefault="00E87A53" w:rsidP="00605C08">
      <w:pPr>
        <w:tabs>
          <w:tab w:val="left" w:pos="65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08">
        <w:rPr>
          <w:rFonts w:ascii="Times New Roman" w:hAnsi="Times New Roman" w:cs="Times New Roman"/>
          <w:sz w:val="24"/>
          <w:szCs w:val="24"/>
        </w:rPr>
        <w:t>Taşkın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, </w:t>
      </w:r>
      <w:r w:rsidRPr="00605C08">
        <w:rPr>
          <w:rFonts w:ascii="Times New Roman" w:hAnsi="Times New Roman" w:cs="Times New Roman"/>
          <w:sz w:val="24"/>
          <w:szCs w:val="24"/>
        </w:rPr>
        <w:t>L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(2016). </w:t>
      </w:r>
      <w:r w:rsidRPr="00605C08">
        <w:rPr>
          <w:rFonts w:ascii="Times New Roman" w:hAnsi="Times New Roman" w:cs="Times New Roman"/>
          <w:sz w:val="24"/>
          <w:szCs w:val="24"/>
        </w:rPr>
        <w:t>Doğum Ve Kadın Sağlığı Hemşireliği</w:t>
      </w:r>
      <w:r w:rsidRPr="00605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5C08" w:rsidRPr="00605C08">
        <w:rPr>
          <w:rFonts w:ascii="Times New Roman" w:hAnsi="Times New Roman" w:cs="Times New Roman"/>
          <w:i/>
          <w:sz w:val="24"/>
          <w:szCs w:val="24"/>
        </w:rPr>
        <w:t>(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13. </w:t>
      </w:r>
      <w:r w:rsidRPr="00605C08">
        <w:rPr>
          <w:rFonts w:ascii="Times New Roman" w:hAnsi="Times New Roman" w:cs="Times New Roman"/>
          <w:sz w:val="24"/>
          <w:szCs w:val="24"/>
        </w:rPr>
        <w:t>Baskı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). </w:t>
      </w:r>
      <w:r w:rsidRPr="00605C08">
        <w:rPr>
          <w:rFonts w:ascii="Times New Roman" w:hAnsi="Times New Roman" w:cs="Times New Roman"/>
          <w:sz w:val="24"/>
          <w:szCs w:val="24"/>
        </w:rPr>
        <w:t>Ankara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: </w:t>
      </w:r>
      <w:r w:rsidRPr="00605C08">
        <w:rPr>
          <w:rFonts w:ascii="Times New Roman" w:hAnsi="Times New Roman" w:cs="Times New Roman"/>
          <w:sz w:val="24"/>
          <w:szCs w:val="24"/>
        </w:rPr>
        <w:t xml:space="preserve">Akademisyen Tıp </w:t>
      </w:r>
      <w:proofErr w:type="spellStart"/>
      <w:r w:rsidRPr="00605C08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A53" w:rsidRPr="00605C08" w:rsidRDefault="00E87A53" w:rsidP="00605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08">
        <w:rPr>
          <w:rFonts w:ascii="Times New Roman" w:hAnsi="Times New Roman" w:cs="Times New Roman"/>
          <w:sz w:val="24"/>
          <w:szCs w:val="24"/>
        </w:rPr>
        <w:t>Coşkun M</w:t>
      </w:r>
      <w:r w:rsidR="00605C08" w:rsidRPr="00605C08">
        <w:rPr>
          <w:rFonts w:ascii="Times New Roman" w:hAnsi="Times New Roman" w:cs="Times New Roman"/>
          <w:sz w:val="24"/>
          <w:szCs w:val="24"/>
        </w:rPr>
        <w:t>.</w:t>
      </w:r>
      <w:r w:rsidRPr="00605C08">
        <w:rPr>
          <w:rFonts w:ascii="Times New Roman" w:hAnsi="Times New Roman" w:cs="Times New Roman"/>
          <w:sz w:val="24"/>
          <w:szCs w:val="24"/>
        </w:rPr>
        <w:t>A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gramStart"/>
      <w:r w:rsidRPr="00605C08">
        <w:rPr>
          <w:rFonts w:ascii="Times New Roman" w:hAnsi="Times New Roman" w:cs="Times New Roman"/>
          <w:sz w:val="24"/>
          <w:szCs w:val="24"/>
        </w:rPr>
        <w:t xml:space="preserve">Kadın 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Sağlığı Ve Hastalıkları Hemşireliği El Kitabı. </w:t>
      </w:r>
      <w:proofErr w:type="gramEnd"/>
      <w:r w:rsidR="00605C08" w:rsidRPr="00605C08">
        <w:rPr>
          <w:rFonts w:ascii="Times New Roman" w:hAnsi="Times New Roman" w:cs="Times New Roman"/>
          <w:sz w:val="24"/>
          <w:szCs w:val="24"/>
        </w:rPr>
        <w:t xml:space="preserve">(2. </w:t>
      </w:r>
      <w:r w:rsidRPr="00605C08">
        <w:rPr>
          <w:rFonts w:ascii="Times New Roman" w:hAnsi="Times New Roman" w:cs="Times New Roman"/>
          <w:sz w:val="24"/>
          <w:szCs w:val="24"/>
        </w:rPr>
        <w:t>Baskı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). </w:t>
      </w:r>
      <w:r w:rsidRPr="00605C08">
        <w:rPr>
          <w:rFonts w:ascii="Times New Roman" w:hAnsi="Times New Roman" w:cs="Times New Roman"/>
          <w:sz w:val="24"/>
          <w:szCs w:val="24"/>
        </w:rPr>
        <w:t>İstanbul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: </w:t>
      </w:r>
      <w:r w:rsidRPr="00605C08">
        <w:rPr>
          <w:rFonts w:ascii="Times New Roman" w:hAnsi="Times New Roman" w:cs="Times New Roman"/>
          <w:sz w:val="24"/>
          <w:szCs w:val="24"/>
        </w:rPr>
        <w:t>Koç Üniversitesi Yayınları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A53" w:rsidRPr="00605C08" w:rsidRDefault="00E87A53" w:rsidP="00605C08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Coşar Çetin F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(2018)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Ebeler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Ve Hemşirelik Öğrencileri İçin Doğum Öncesi Dönem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II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İstanbul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: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Kongre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E87A53" w:rsidRPr="00605C08" w:rsidRDefault="00E87A53" w:rsidP="00605C08">
      <w:pPr>
        <w:spacing w:after="0"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Yeşilçiçek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Çalık K</w:t>
      </w:r>
      <w:proofErr w:type="gram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Coşar Çetin F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(2018)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Ebeler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Ve Hemşirelik Öğrencileri İçin Doğum Öncesi Dönem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I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İstanbul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: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Kongre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Kitabevi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</w:t>
      </w:r>
    </w:p>
    <w:p w:rsidR="00E87A53" w:rsidRPr="00605C08" w:rsidRDefault="00E87A53" w:rsidP="00605C08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Gilbert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ES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Harmon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JS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Yüksek Riskli Gebelik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Ve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Doğum El Kitabı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605C08">
        <w:rPr>
          <w:rStyle w:val="Kpr"/>
          <w:rFonts w:ascii="Times New Roman" w:hAnsi="Times New Roman" w:cs="Times New Roman"/>
          <w:sz w:val="24"/>
          <w:szCs w:val="24"/>
        </w:rPr>
        <w:t>Çev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Ed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Lale Taşkın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Palme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Yayıncılık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Ankara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2002. </w:t>
      </w:r>
    </w:p>
    <w:p w:rsidR="00441BA8" w:rsidRPr="00605C08" w:rsidRDefault="00E87A53" w:rsidP="00605C08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Pillitteri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A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Maternal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And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Child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Health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Nursing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Care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The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Childbearing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And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Childrearing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Family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Fourth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Edition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Lippincott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Company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Philadelphia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, 2003</w:t>
      </w:r>
    </w:p>
    <w:p w:rsidR="00E87A53" w:rsidRPr="00605C08" w:rsidRDefault="00E87A53" w:rsidP="00605C08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Velipaşaoğlu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M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(2009).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Üçüncü </w:t>
      </w:r>
      <w:proofErr w:type="spell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Trimestır</w:t>
      </w:r>
      <w:proofErr w:type="spell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Kanamaları.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Hacettepe Tıp </w:t>
      </w:r>
      <w:proofErr w:type="gramStart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Dergisi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, 40</w:t>
      </w:r>
      <w:proofErr w:type="gram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:133-144</w:t>
      </w:r>
    </w:p>
    <w:p w:rsidR="00E87A53" w:rsidRPr="00605C08" w:rsidRDefault="00E87A53" w:rsidP="00605C08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Gezginç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K</w:t>
      </w:r>
      <w:proofErr w:type="gram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Selimoğlu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R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.,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Yazıcı F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.(2013).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Erken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Membran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Rüptürüne</w:t>
      </w:r>
      <w:proofErr w:type="spellEnd"/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Güncel Yaklaşım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Selçuk Tıp </w:t>
      </w:r>
      <w:proofErr w:type="spellStart"/>
      <w:r w:rsidRPr="00605C08">
        <w:rPr>
          <w:rStyle w:val="Kpr"/>
          <w:rFonts w:ascii="Times New Roman" w:hAnsi="Times New Roman" w:cs="Times New Roman"/>
          <w:sz w:val="24"/>
          <w:szCs w:val="24"/>
        </w:rPr>
        <w:t>Derg</w:t>
      </w:r>
      <w:proofErr w:type="spellEnd"/>
      <w:proofErr w:type="gramStart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.,</w:t>
      </w:r>
      <w:proofErr w:type="gramEnd"/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 29(1):42-48</w:t>
      </w:r>
    </w:p>
    <w:p w:rsidR="00E87A53" w:rsidRPr="00605C08" w:rsidRDefault="00E87A53" w:rsidP="00605C08">
      <w:pPr>
        <w:jc w:val="both"/>
        <w:rPr>
          <w:rFonts w:ascii="Times New Roman" w:hAnsi="Times New Roman" w:cs="Times New Roman"/>
          <w:sz w:val="24"/>
          <w:szCs w:val="24"/>
        </w:rPr>
      </w:pPr>
      <w:r w:rsidRPr="00605C08">
        <w:rPr>
          <w:rFonts w:ascii="Times New Roman" w:hAnsi="Times New Roman" w:cs="Times New Roman"/>
          <w:sz w:val="24"/>
          <w:szCs w:val="24"/>
        </w:rPr>
        <w:t>T</w:t>
      </w:r>
      <w:r w:rsidR="00605C08" w:rsidRPr="00605C08">
        <w:rPr>
          <w:rFonts w:ascii="Times New Roman" w:hAnsi="Times New Roman" w:cs="Times New Roman"/>
          <w:sz w:val="24"/>
          <w:szCs w:val="24"/>
        </w:rPr>
        <w:t>.</w:t>
      </w:r>
      <w:r w:rsidRPr="00605C08">
        <w:rPr>
          <w:rFonts w:ascii="Times New Roman" w:hAnsi="Times New Roman" w:cs="Times New Roman"/>
          <w:sz w:val="24"/>
          <w:szCs w:val="24"/>
        </w:rPr>
        <w:t>C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Fonts w:ascii="Times New Roman" w:hAnsi="Times New Roman" w:cs="Times New Roman"/>
          <w:sz w:val="24"/>
          <w:szCs w:val="24"/>
        </w:rPr>
        <w:t xml:space="preserve">Sağlık Bakanlığı Türkiye Halk Sağlığı Kurumu Kadın 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Ve </w:t>
      </w:r>
      <w:r w:rsidRPr="00605C08">
        <w:rPr>
          <w:rFonts w:ascii="Times New Roman" w:hAnsi="Times New Roman" w:cs="Times New Roman"/>
          <w:sz w:val="24"/>
          <w:szCs w:val="24"/>
        </w:rPr>
        <w:t xml:space="preserve">Üreme Sağlığı Daire Başkanlığı 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>(2014).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 </w:t>
      </w:r>
      <w:r w:rsidRPr="00605C08">
        <w:rPr>
          <w:rStyle w:val="Kpr"/>
          <w:rFonts w:ascii="Times New Roman" w:hAnsi="Times New Roman" w:cs="Times New Roman"/>
          <w:sz w:val="24"/>
          <w:szCs w:val="24"/>
        </w:rPr>
        <w:t>Riskli Gebelikler Yönetim Rehberi</w:t>
      </w:r>
      <w:r w:rsidR="00605C08" w:rsidRPr="00605C0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Fonts w:ascii="Times New Roman" w:hAnsi="Times New Roman" w:cs="Times New Roman"/>
          <w:sz w:val="24"/>
          <w:szCs w:val="24"/>
        </w:rPr>
        <w:t>Sağlık Bakanlığı Yayın No</w:t>
      </w:r>
      <w:r w:rsidR="00605C08" w:rsidRPr="00605C08">
        <w:rPr>
          <w:rFonts w:ascii="Times New Roman" w:hAnsi="Times New Roman" w:cs="Times New Roman"/>
          <w:sz w:val="24"/>
          <w:szCs w:val="24"/>
        </w:rPr>
        <w:t>: 926.</w:t>
      </w:r>
    </w:p>
    <w:p w:rsidR="00E87A53" w:rsidRPr="00605C08" w:rsidRDefault="00E87A53" w:rsidP="00605C08">
      <w:pPr>
        <w:jc w:val="both"/>
        <w:rPr>
          <w:rFonts w:ascii="Times New Roman" w:hAnsi="Times New Roman" w:cs="Times New Roman"/>
          <w:sz w:val="24"/>
          <w:szCs w:val="24"/>
        </w:rPr>
      </w:pPr>
      <w:r w:rsidRPr="00605C08">
        <w:rPr>
          <w:rFonts w:ascii="Times New Roman" w:hAnsi="Times New Roman" w:cs="Times New Roman"/>
          <w:sz w:val="24"/>
          <w:szCs w:val="24"/>
        </w:rPr>
        <w:t>Aydemir H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, </w:t>
      </w:r>
      <w:r w:rsidRPr="00605C08">
        <w:rPr>
          <w:rFonts w:ascii="Times New Roman" w:hAnsi="Times New Roman" w:cs="Times New Roman"/>
          <w:sz w:val="24"/>
          <w:szCs w:val="24"/>
        </w:rPr>
        <w:t>Uyar Hazar H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gramStart"/>
      <w:r w:rsidRPr="00605C08">
        <w:rPr>
          <w:rFonts w:ascii="Times New Roman" w:hAnsi="Times New Roman" w:cs="Times New Roman"/>
          <w:sz w:val="24"/>
          <w:szCs w:val="24"/>
        </w:rPr>
        <w:t>Düşük Riskli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, </w:t>
      </w:r>
      <w:r w:rsidRPr="00605C08">
        <w:rPr>
          <w:rFonts w:ascii="Times New Roman" w:hAnsi="Times New Roman" w:cs="Times New Roman"/>
          <w:sz w:val="24"/>
          <w:szCs w:val="24"/>
        </w:rPr>
        <w:t>Riskli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, </w:t>
      </w:r>
      <w:r w:rsidRPr="00605C08">
        <w:rPr>
          <w:rFonts w:ascii="Times New Roman" w:hAnsi="Times New Roman" w:cs="Times New Roman"/>
          <w:sz w:val="24"/>
          <w:szCs w:val="24"/>
        </w:rPr>
        <w:t>Yüksek Riskli Gebelik Ve Ebenin Rolü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605C08">
        <w:rPr>
          <w:rFonts w:ascii="Times New Roman" w:hAnsi="Times New Roman" w:cs="Times New Roman"/>
          <w:sz w:val="24"/>
          <w:szCs w:val="24"/>
        </w:rPr>
        <w:t>Gümüşhane Üniversitesi Sağlık Bilimleri Dergisi</w:t>
      </w:r>
      <w:r w:rsidR="00605C08" w:rsidRPr="00605C08">
        <w:rPr>
          <w:rFonts w:ascii="Times New Roman" w:hAnsi="Times New Roman" w:cs="Times New Roman"/>
          <w:sz w:val="24"/>
          <w:szCs w:val="24"/>
        </w:rPr>
        <w:t>, 3(2) 815 -833.</w:t>
      </w:r>
    </w:p>
    <w:p w:rsidR="00E87A53" w:rsidRPr="00605C08" w:rsidRDefault="00E87A53" w:rsidP="00605C08">
      <w:pPr>
        <w:jc w:val="both"/>
        <w:rPr>
          <w:rFonts w:ascii="Times New Roman" w:hAnsi="Times New Roman" w:cs="Times New Roman"/>
          <w:sz w:val="24"/>
          <w:szCs w:val="24"/>
        </w:rPr>
      </w:pPr>
      <w:r w:rsidRPr="00605C08">
        <w:rPr>
          <w:rFonts w:ascii="Times New Roman" w:hAnsi="Times New Roman" w:cs="Times New Roman"/>
          <w:sz w:val="24"/>
          <w:szCs w:val="24"/>
        </w:rPr>
        <w:t>Karaçam Z</w:t>
      </w:r>
      <w:proofErr w:type="gramStart"/>
      <w:r w:rsidR="00605C08" w:rsidRPr="00605C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05C08">
        <w:rPr>
          <w:rFonts w:ascii="Times New Roman" w:hAnsi="Times New Roman" w:cs="Times New Roman"/>
          <w:sz w:val="24"/>
          <w:szCs w:val="24"/>
        </w:rPr>
        <w:t>Şen E</w:t>
      </w:r>
      <w:r w:rsidR="00605C08" w:rsidRPr="00605C08">
        <w:rPr>
          <w:rFonts w:ascii="Times New Roman" w:hAnsi="Times New Roman" w:cs="Times New Roman"/>
          <w:sz w:val="24"/>
          <w:szCs w:val="24"/>
        </w:rPr>
        <w:t xml:space="preserve">. </w:t>
      </w:r>
      <w:r w:rsidRPr="00605C08">
        <w:rPr>
          <w:rFonts w:ascii="Times New Roman" w:hAnsi="Times New Roman" w:cs="Times New Roman"/>
          <w:sz w:val="24"/>
          <w:szCs w:val="24"/>
        </w:rPr>
        <w:t>Yüksek Riskli Gebelerin Evde Bakımı</w:t>
      </w:r>
      <w:r w:rsidR="00605C08" w:rsidRPr="00605C08">
        <w:rPr>
          <w:rFonts w:ascii="Times New Roman" w:hAnsi="Times New Roman" w:cs="Times New Roman"/>
          <w:sz w:val="24"/>
          <w:szCs w:val="24"/>
        </w:rPr>
        <w:t>.</w:t>
      </w:r>
      <w:r w:rsidRPr="00605C08">
        <w:rPr>
          <w:rFonts w:ascii="Times New Roman" w:hAnsi="Times New Roman" w:cs="Times New Roman"/>
          <w:sz w:val="24"/>
          <w:szCs w:val="24"/>
        </w:rPr>
        <w:t xml:space="preserve">Sağlık Bilimleri Fakültesi Hemşirelik Dergisi </w:t>
      </w:r>
      <w:r w:rsidR="00605C08" w:rsidRPr="00605C08">
        <w:rPr>
          <w:rFonts w:ascii="Times New Roman" w:hAnsi="Times New Roman" w:cs="Times New Roman"/>
          <w:sz w:val="24"/>
          <w:szCs w:val="24"/>
        </w:rPr>
        <w:t>(2012) 80–91.</w:t>
      </w:r>
    </w:p>
    <w:p w:rsidR="00605C08" w:rsidRPr="00605C08" w:rsidRDefault="00605C08" w:rsidP="0060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05C08" w:rsidRPr="00605C08" w:rsidRDefault="00605C08" w:rsidP="00605C0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605C08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605C08" w:rsidRPr="00605C08" w:rsidRDefault="00605C08" w:rsidP="00605C08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605C08">
        <w:rPr>
          <w:rFonts w:ascii="Times New Roman" w:eastAsiaTheme="minorHAnsi" w:hAnsi="Times New Roman" w:cs="Times New Roman"/>
          <w:bCs/>
          <w:lang w:eastAsia="en-US"/>
        </w:rPr>
        <w:t>Küçük M</w:t>
      </w:r>
      <w:proofErr w:type="gramStart"/>
      <w:r w:rsidRPr="00605C08">
        <w:rPr>
          <w:rFonts w:ascii="Times New Roman" w:eastAsiaTheme="minorHAnsi" w:hAnsi="Times New Roman" w:cs="Times New Roman"/>
          <w:bCs/>
          <w:lang w:eastAsia="en-US"/>
        </w:rPr>
        <w:t>.,</w:t>
      </w:r>
      <w:proofErr w:type="gram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605C08">
        <w:rPr>
          <w:rFonts w:ascii="Times New Roman" w:eastAsiaTheme="minorHAnsi" w:hAnsi="Times New Roman" w:cs="Times New Roman"/>
          <w:bCs/>
          <w:lang w:eastAsia="en-US"/>
        </w:rPr>
        <w:t>Yavaşoğlu</w:t>
      </w:r>
      <w:proofErr w:type="spell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İ., Kadıköylü G. , </w:t>
      </w:r>
      <w:proofErr w:type="spellStart"/>
      <w:r w:rsidRPr="00605C08">
        <w:rPr>
          <w:rFonts w:ascii="Times New Roman" w:eastAsiaTheme="minorHAnsi" w:hAnsi="Times New Roman" w:cs="Times New Roman"/>
          <w:bCs/>
          <w:lang w:eastAsia="en-US"/>
        </w:rPr>
        <w:t>Bolaman</w:t>
      </w:r>
      <w:proofErr w:type="spell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Z. </w:t>
      </w:r>
      <w:r w:rsidRPr="00605C08">
        <w:rPr>
          <w:rFonts w:ascii="Times New Roman" w:eastAsiaTheme="minorHAnsi" w:hAnsi="Times New Roman" w:cs="Times New Roman"/>
          <w:lang w:eastAsia="en-US"/>
        </w:rPr>
        <w:t>Gebelik Ve Hematoloji.</w:t>
      </w:r>
      <w:r w:rsidRPr="00605C08">
        <w:rPr>
          <w:rFonts w:ascii="Times New Roman" w:hAnsi="Times New Roman" w:cs="Times New Roman"/>
        </w:rPr>
        <w:t xml:space="preserve">  </w:t>
      </w:r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Nobel </w:t>
      </w:r>
      <w:proofErr w:type="spellStart"/>
      <w:r w:rsidRPr="00605C08">
        <w:rPr>
          <w:rFonts w:ascii="Times New Roman" w:eastAsiaTheme="minorHAnsi" w:hAnsi="Times New Roman" w:cs="Times New Roman"/>
          <w:bCs/>
          <w:lang w:eastAsia="en-US"/>
        </w:rPr>
        <w:t>Med</w:t>
      </w:r>
      <w:proofErr w:type="spell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2011; 7(3): 10-17</w:t>
      </w:r>
    </w:p>
    <w:p w:rsidR="00605C08" w:rsidRPr="00605C08" w:rsidRDefault="00605C08" w:rsidP="0060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05C08" w:rsidRDefault="00605C08" w:rsidP="00605C0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605C08">
        <w:rPr>
          <w:rFonts w:ascii="Times New Roman" w:eastAsiaTheme="minorHAnsi" w:hAnsi="Times New Roman" w:cs="Times New Roman"/>
          <w:lang w:eastAsia="en-US"/>
        </w:rPr>
        <w:t xml:space="preserve">Kaba </w:t>
      </w:r>
      <w:proofErr w:type="gramStart"/>
      <w:r w:rsidRPr="00605C08">
        <w:rPr>
          <w:rFonts w:ascii="Times New Roman" w:eastAsiaTheme="minorHAnsi" w:hAnsi="Times New Roman" w:cs="Times New Roman"/>
          <w:lang w:eastAsia="en-US"/>
        </w:rPr>
        <w:t xml:space="preserve">M.  </w:t>
      </w:r>
      <w:r w:rsidRPr="00605C08">
        <w:rPr>
          <w:rFonts w:ascii="Times New Roman" w:eastAsiaTheme="minorHAnsi" w:hAnsi="Times New Roman" w:cs="Times New Roman"/>
          <w:bCs/>
          <w:lang w:eastAsia="en-US"/>
        </w:rPr>
        <w:t>Gebelik</w:t>
      </w:r>
      <w:proofErr w:type="gram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Ve </w:t>
      </w:r>
      <w:proofErr w:type="spellStart"/>
      <w:r w:rsidRPr="00605C08">
        <w:rPr>
          <w:rFonts w:ascii="Times New Roman" w:eastAsiaTheme="minorHAnsi" w:hAnsi="Times New Roman" w:cs="Times New Roman"/>
          <w:bCs/>
          <w:lang w:eastAsia="en-US"/>
        </w:rPr>
        <w:t>Tiroid</w:t>
      </w:r>
      <w:proofErr w:type="spellEnd"/>
      <w:r w:rsidRPr="00605C08">
        <w:rPr>
          <w:rFonts w:ascii="Times New Roman" w:eastAsiaTheme="minorHAnsi" w:hAnsi="Times New Roman" w:cs="Times New Roman"/>
          <w:bCs/>
          <w:lang w:eastAsia="en-US"/>
        </w:rPr>
        <w:t xml:space="preserve"> Hormonları.</w:t>
      </w:r>
      <w:r w:rsidRPr="00605C08">
        <w:rPr>
          <w:rFonts w:ascii="Times New Roman" w:hAnsi="Times New Roman" w:cs="Times New Roman"/>
        </w:rPr>
        <w:t xml:space="preserve"> </w:t>
      </w:r>
      <w:r w:rsidRPr="00605C08">
        <w:rPr>
          <w:rFonts w:ascii="Times New Roman" w:eastAsiaTheme="minorHAnsi" w:hAnsi="Times New Roman" w:cs="Times New Roman"/>
          <w:lang w:eastAsia="en-US"/>
        </w:rPr>
        <w:t xml:space="preserve"> Kocatepe </w:t>
      </w:r>
      <w:proofErr w:type="spellStart"/>
      <w:r w:rsidRPr="00605C08">
        <w:rPr>
          <w:rFonts w:ascii="Times New Roman" w:eastAsiaTheme="minorHAnsi" w:hAnsi="Times New Roman" w:cs="Times New Roman"/>
          <w:lang w:eastAsia="en-US"/>
        </w:rPr>
        <w:t>Medical</w:t>
      </w:r>
      <w:proofErr w:type="spellEnd"/>
      <w:r w:rsidRPr="00605C08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605C08">
        <w:rPr>
          <w:rFonts w:ascii="Times New Roman" w:eastAsiaTheme="minorHAnsi" w:hAnsi="Times New Roman" w:cs="Times New Roman"/>
          <w:lang w:eastAsia="en-US"/>
        </w:rPr>
        <w:t>Journal</w:t>
      </w:r>
      <w:proofErr w:type="spellEnd"/>
      <w:r w:rsidRPr="00605C08">
        <w:rPr>
          <w:rFonts w:ascii="Times New Roman" w:eastAsiaTheme="minorHAnsi" w:hAnsi="Times New Roman" w:cs="Times New Roman"/>
          <w:lang w:eastAsia="en-US"/>
        </w:rPr>
        <w:t xml:space="preserve"> 2013;14(3):160-6</w:t>
      </w:r>
    </w:p>
    <w:p w:rsidR="00605C08" w:rsidRPr="00605C08" w:rsidRDefault="00605C08" w:rsidP="00605C0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:rsidR="00605C08" w:rsidRDefault="00605C08" w:rsidP="00605C0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605C08">
        <w:rPr>
          <w:rFonts w:ascii="Times New Roman" w:eastAsia="HiddenHorzOCR" w:hAnsi="Times New Roman" w:cs="Times New Roman"/>
          <w:lang w:eastAsia="en-US"/>
        </w:rPr>
        <w:t>Cimete</w:t>
      </w:r>
      <w:proofErr w:type="spellEnd"/>
      <w:r w:rsidRPr="00605C08">
        <w:rPr>
          <w:rFonts w:ascii="Times New Roman" w:eastAsia="HiddenHorzOCR" w:hAnsi="Times New Roman" w:cs="Times New Roman"/>
          <w:lang w:eastAsia="en-US"/>
        </w:rPr>
        <w:t xml:space="preserve"> G. Gebelikte Madde </w:t>
      </w:r>
      <w:proofErr w:type="spellStart"/>
      <w:r w:rsidRPr="00605C08">
        <w:rPr>
          <w:rFonts w:ascii="Times New Roman" w:eastAsia="HiddenHorzOCR" w:hAnsi="Times New Roman" w:cs="Times New Roman"/>
          <w:lang w:eastAsia="en-US"/>
        </w:rPr>
        <w:t>Kullanımınınanne</w:t>
      </w:r>
      <w:proofErr w:type="spellEnd"/>
      <w:r w:rsidRPr="00605C08">
        <w:rPr>
          <w:rFonts w:ascii="Times New Roman" w:eastAsia="HiddenHorzOCR" w:hAnsi="Times New Roman" w:cs="Times New Roman"/>
          <w:lang w:eastAsia="en-US"/>
        </w:rPr>
        <w:t>, Fetüs Ve</w:t>
      </w:r>
      <w:r>
        <w:rPr>
          <w:rFonts w:ascii="Times New Roman" w:eastAsia="HiddenHorzOCR" w:hAnsi="Times New Roman" w:cs="Times New Roman"/>
          <w:lang w:eastAsia="en-US"/>
        </w:rPr>
        <w:t xml:space="preserve"> </w:t>
      </w:r>
      <w:proofErr w:type="spellStart"/>
      <w:r w:rsidRPr="00605C08">
        <w:rPr>
          <w:rFonts w:ascii="Times New Roman" w:eastAsia="HiddenHorzOCR" w:hAnsi="Times New Roman" w:cs="Times New Roman"/>
          <w:lang w:eastAsia="en-US"/>
        </w:rPr>
        <w:t>Yenidogan</w:t>
      </w:r>
      <w:proofErr w:type="spellEnd"/>
      <w:r w:rsidRPr="00605C08">
        <w:rPr>
          <w:rFonts w:ascii="Times New Roman" w:eastAsia="HiddenHorzOCR" w:hAnsi="Times New Roman" w:cs="Times New Roman"/>
          <w:lang w:eastAsia="en-US"/>
        </w:rPr>
        <w:t xml:space="preserve"> Üzerine </w:t>
      </w:r>
      <w:proofErr w:type="gramStart"/>
      <w:r w:rsidRPr="00605C08">
        <w:rPr>
          <w:rFonts w:ascii="Times New Roman" w:eastAsia="HiddenHorzOCR" w:hAnsi="Times New Roman" w:cs="Times New Roman"/>
          <w:lang w:eastAsia="en-US"/>
        </w:rPr>
        <w:t>Etkisi.A</w:t>
      </w:r>
      <w:r w:rsidRPr="00605C08">
        <w:rPr>
          <w:rFonts w:ascii="Times New Roman" w:eastAsiaTheme="minorHAnsi" w:hAnsi="Times New Roman" w:cs="Times New Roman"/>
          <w:lang w:eastAsia="en-US"/>
        </w:rPr>
        <w:t>tatürk</w:t>
      </w:r>
      <w:proofErr w:type="gramEnd"/>
      <w:r w:rsidRPr="00605C08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605C08">
        <w:rPr>
          <w:rFonts w:ascii="Times New Roman" w:eastAsiaTheme="minorHAnsi" w:hAnsi="Times New Roman" w:cs="Times New Roman"/>
          <w:lang w:eastAsia="en-US"/>
        </w:rPr>
        <w:t>Üniv</w:t>
      </w:r>
      <w:proofErr w:type="spellEnd"/>
      <w:r w:rsidRPr="00605C08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605C08">
        <w:rPr>
          <w:rFonts w:ascii="Times New Roman" w:eastAsia="HiddenHorzOCR" w:hAnsi="Times New Roman" w:cs="Times New Roman"/>
          <w:lang w:eastAsia="en-US"/>
        </w:rPr>
        <w:t xml:space="preserve">Hemşirelik </w:t>
      </w:r>
      <w:r w:rsidRPr="00605C08">
        <w:rPr>
          <w:rFonts w:ascii="Times New Roman" w:eastAsiaTheme="minorHAnsi" w:hAnsi="Times New Roman" w:cs="Times New Roman"/>
          <w:lang w:eastAsia="en-US"/>
        </w:rPr>
        <w:t xml:space="preserve">Yüksekokulu Dergisi, Cilt: 5, </w:t>
      </w:r>
      <w:r w:rsidRPr="00605C08">
        <w:rPr>
          <w:rFonts w:ascii="Times New Roman" w:eastAsia="HiddenHorzOCR" w:hAnsi="Times New Roman" w:cs="Times New Roman"/>
          <w:lang w:eastAsia="en-US"/>
        </w:rPr>
        <w:t xml:space="preserve">Sayı: </w:t>
      </w:r>
      <w:r w:rsidRPr="00605C08">
        <w:rPr>
          <w:rFonts w:ascii="Times New Roman" w:eastAsiaTheme="minorHAnsi" w:hAnsi="Times New Roman" w:cs="Times New Roman"/>
          <w:lang w:eastAsia="en-US"/>
        </w:rPr>
        <w:t>1,2002</w:t>
      </w:r>
    </w:p>
    <w:p w:rsidR="00605C08" w:rsidRDefault="00605C08" w:rsidP="00605C0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</w:pPr>
    </w:p>
    <w:p w:rsidR="00605C08" w:rsidRPr="00605C08" w:rsidRDefault="00605C08" w:rsidP="00605C0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605C08"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  <w:t>Taklı</w:t>
      </w:r>
      <w:proofErr w:type="spellEnd"/>
      <w:r w:rsidRPr="00605C08"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  <w:t xml:space="preserve"> D.A. Gebelik Ve Epilepsi </w:t>
      </w:r>
      <w:proofErr w:type="spellStart"/>
      <w:r w:rsidRPr="00605C08"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  <w:t>Epilepsi</w:t>
      </w:r>
      <w:proofErr w:type="spellEnd"/>
      <w:r w:rsidRPr="00605C08">
        <w:rPr>
          <w:rFonts w:ascii="Times New Roman" w:eastAsia="HiddenHorzOCR" w:hAnsi="Times New Roman" w:cs="Times New Roman"/>
          <w:color w:val="000000"/>
          <w:sz w:val="24"/>
          <w:szCs w:val="24"/>
          <w:lang w:eastAsia="en-US"/>
        </w:rPr>
        <w:t xml:space="preserve"> 2002;8(2):113-119 </w:t>
      </w:r>
    </w:p>
    <w:sectPr w:rsidR="00605C08" w:rsidRPr="00605C08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atrixBoldSmallCaps">
    <w:altName w:val="MatrixBoldSmallCaps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Berkeley Tr">
    <w:altName w:val="Berkeley T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52D91"/>
    <w:rsid w:val="00441BA8"/>
    <w:rsid w:val="00605C08"/>
    <w:rsid w:val="006A748C"/>
    <w:rsid w:val="00707AEF"/>
    <w:rsid w:val="007927FE"/>
    <w:rsid w:val="00851A72"/>
    <w:rsid w:val="00BC371C"/>
    <w:rsid w:val="00D452AA"/>
    <w:rsid w:val="00D52D91"/>
    <w:rsid w:val="00E87A53"/>
    <w:rsid w:val="00F8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D91"/>
  </w:style>
  <w:style w:type="paragraph" w:customStyle="1" w:styleId="Default">
    <w:name w:val="Default"/>
    <w:rsid w:val="00D52D9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customStyle="1" w:styleId="gvdemetni40">
    <w:name w:val="gvdemetni40"/>
    <w:basedOn w:val="Normal"/>
    <w:rsid w:val="00D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4">
    <w:name w:val="Gövde metni (4)_"/>
    <w:basedOn w:val="VarsaylanParagrafYazTipi"/>
    <w:link w:val="Gvdemetni41"/>
    <w:locked/>
    <w:rsid w:val="00D52D91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Gvdemetni41">
    <w:name w:val="Gövde metni (4)"/>
    <w:basedOn w:val="Normal"/>
    <w:link w:val="Gvdemetni4"/>
    <w:rsid w:val="00D52D91"/>
    <w:pPr>
      <w:widowControl w:val="0"/>
      <w:shd w:val="clear" w:color="auto" w:fill="FFFFFF"/>
      <w:spacing w:before="240" w:after="0" w:line="230" w:lineRule="exact"/>
      <w:ind w:hanging="220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A4">
    <w:name w:val="A4"/>
    <w:uiPriority w:val="99"/>
    <w:rsid w:val="00E87A53"/>
    <w:rPr>
      <w:color w:val="000000"/>
      <w:sz w:val="18"/>
      <w:szCs w:val="18"/>
    </w:rPr>
  </w:style>
  <w:style w:type="character" w:customStyle="1" w:styleId="A1">
    <w:name w:val="A1"/>
    <w:uiPriority w:val="99"/>
    <w:rsid w:val="00E87A53"/>
    <w:rPr>
      <w:rFonts w:cs="Arial Narrow"/>
      <w:color w:val="000000"/>
      <w:sz w:val="16"/>
      <w:szCs w:val="16"/>
    </w:rPr>
  </w:style>
  <w:style w:type="character" w:customStyle="1" w:styleId="A2">
    <w:name w:val="A2"/>
    <w:uiPriority w:val="99"/>
    <w:rsid w:val="00605C08"/>
    <w:rPr>
      <w:rFonts w:cs="MatrixBoldSmallCaps"/>
      <w:color w:val="000000"/>
      <w:sz w:val="76"/>
      <w:szCs w:val="76"/>
    </w:rPr>
  </w:style>
  <w:style w:type="character" w:customStyle="1" w:styleId="A3">
    <w:name w:val="A3"/>
    <w:uiPriority w:val="99"/>
    <w:rsid w:val="00605C08"/>
    <w:rPr>
      <w:rFonts w:cs="MatrixBoldSmallCaps"/>
      <w:color w:val="000000"/>
      <w:sz w:val="66"/>
      <w:szCs w:val="66"/>
    </w:rPr>
  </w:style>
  <w:style w:type="character" w:customStyle="1" w:styleId="A12">
    <w:name w:val="A12"/>
    <w:uiPriority w:val="99"/>
    <w:rsid w:val="00605C08"/>
    <w:rPr>
      <w:rFonts w:ascii="Berkeley Tr" w:hAnsi="Berkeley Tr" w:cs="Berkeley Tr"/>
      <w:b/>
      <w:bCs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Neslihan</cp:lastModifiedBy>
  <cp:revision>3</cp:revision>
  <dcterms:created xsi:type="dcterms:W3CDTF">2019-09-23T10:41:00Z</dcterms:created>
  <dcterms:modified xsi:type="dcterms:W3CDTF">2019-09-23T11:13:00Z</dcterms:modified>
</cp:coreProperties>
</file>