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E75651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Çocukluk Çağı Astımı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E7565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Dr. </w:t>
            </w:r>
            <w:proofErr w:type="spellStart"/>
            <w:r>
              <w:rPr>
                <w:szCs w:val="16"/>
              </w:rPr>
              <w:t>Öğr</w:t>
            </w:r>
            <w:proofErr w:type="spellEnd"/>
            <w:r>
              <w:rPr>
                <w:szCs w:val="16"/>
              </w:rPr>
              <w:t>. Gör. Şule Haskoloğlu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E7565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Dönem 5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E7565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Tıp Fakültesi Eğitimi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E7565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Çocukluk çağı astımı tanı ve tedavisi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E7565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Çocukluk çağı astımının tanınması ve ilk basmak yaklaşımının </w:t>
            </w:r>
            <w:proofErr w:type="spellStart"/>
            <w:r>
              <w:rPr>
                <w:szCs w:val="16"/>
              </w:rPr>
              <w:t>öğrneilmesi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E7565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  <w:bookmarkStart w:id="0" w:name="_GoBack"/>
            <w:bookmarkEnd w:id="0"/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E75651"/>
    <w:sectPr w:rsidR="00EB0AE2" w:rsidSect="00F969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166DFA"/>
    <w:rsid w:val="00832BE3"/>
    <w:rsid w:val="00BC32DD"/>
    <w:rsid w:val="00E75651"/>
    <w:rsid w:val="00F96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2020-05-14T07:56:00Z</dcterms:created>
  <dcterms:modified xsi:type="dcterms:W3CDTF">2020-05-14T07:56:00Z</dcterms:modified>
</cp:coreProperties>
</file>