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74" w:rsidRPr="006E683E" w:rsidRDefault="00186368" w:rsidP="006E68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683E">
        <w:rPr>
          <w:rFonts w:ascii="Times New Roman" w:hAnsi="Times New Roman" w:cs="Times New Roman"/>
          <w:b/>
          <w:sz w:val="24"/>
          <w:szCs w:val="24"/>
        </w:rPr>
        <w:t>Merleau-Ponty’nin</w:t>
      </w:r>
      <w:proofErr w:type="spellEnd"/>
      <w:r w:rsidRPr="006E683E">
        <w:rPr>
          <w:rFonts w:ascii="Times New Roman" w:hAnsi="Times New Roman" w:cs="Times New Roman"/>
          <w:b/>
          <w:sz w:val="24"/>
          <w:szCs w:val="24"/>
        </w:rPr>
        <w:t xml:space="preserve"> Fenomenolojisi II</w:t>
      </w:r>
      <w:r w:rsidRPr="006E68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368" w:rsidRPr="006E683E" w:rsidRDefault="00186368" w:rsidP="006E6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proofErr w:type="spellStart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Merleau-Ponty'nin</w:t>
      </w:r>
      <w:proofErr w:type="spellEnd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varoluşçu felsefesini fenomenolojik bir yönde geliştirmiş olduğu bilinir. </w:t>
      </w:r>
      <w:proofErr w:type="spellStart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Merleau-Ponty</w:t>
      </w:r>
      <w:proofErr w:type="spellEnd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E683E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begin"/>
      </w:r>
      <w:r w:rsidRPr="006E683E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instrText xml:space="preserve"> HYPERLINK "https://tr.wikipedia.org/wiki/Edmund_Husserl" \o "Edmund Husserl" </w:instrText>
      </w:r>
      <w:r w:rsidRPr="006E683E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separate"/>
      </w:r>
      <w:r w:rsidRPr="006E683E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Edmund</w:t>
      </w:r>
      <w:proofErr w:type="spellEnd"/>
      <w:r w:rsidRPr="006E683E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6E683E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Husserl</w:t>
      </w:r>
      <w:r w:rsidRPr="006E683E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'ın</w:t>
      </w:r>
      <w:proofErr w:type="spellEnd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" w:tooltip="Fenomenoloji" w:history="1">
        <w:r w:rsidRPr="006E683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Fenomenolojisinden</w:t>
        </w:r>
      </w:hyperlink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hareket eder ancak onu çeşitli dönüşümlere uğratarak değerlendirir. </w:t>
      </w:r>
      <w:proofErr w:type="spellStart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Husserl'ın</w:t>
      </w:r>
      <w:proofErr w:type="spellEnd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fenomenolojik yönteminin başlangıç kavramlarından olan “</w:t>
      </w:r>
      <w:proofErr w:type="spellStart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yönelimsellik</w:t>
      </w:r>
      <w:proofErr w:type="spellEnd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kavramının, özellikle </w:t>
      </w:r>
      <w:proofErr w:type="spellStart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Merleau-Ponty'de</w:t>
      </w:r>
      <w:proofErr w:type="spellEnd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belirgin biçimde etkili olduğu söylenebilir. </w:t>
      </w:r>
      <w:proofErr w:type="spellStart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Merleau-Ponty'de</w:t>
      </w:r>
      <w:proofErr w:type="spellEnd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E68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kesin bir bilgi aramaktan</w:t>
      </w:r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 daha ziyade, asıl olarak algıda belirli bir </w:t>
      </w:r>
      <w:proofErr w:type="spellStart"/>
      <w:r w:rsidRPr="006E68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apaçıklığa</w:t>
      </w:r>
      <w:proofErr w:type="spellEnd"/>
      <w:r w:rsidRPr="006E68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ulaşmak</w:t>
      </w:r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ister. Bu </w:t>
      </w:r>
      <w:proofErr w:type="spellStart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apaçıklık</w:t>
      </w:r>
      <w:proofErr w:type="spellEnd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soyut kuram ve </w:t>
      </w:r>
      <w:proofErr w:type="spellStart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formülasyonlarda</w:t>
      </w:r>
      <w:proofErr w:type="spellEnd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değil, deneyimlerimizde, yani "düşünen </w:t>
      </w:r>
      <w:proofErr w:type="spellStart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Ben"in</w:t>
      </w:r>
      <w:proofErr w:type="spellEnd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deneyimlerinde ya da yaşantılarında ortaya çıkar. </w:t>
      </w:r>
    </w:p>
    <w:p w:rsidR="00186368" w:rsidRPr="006E683E" w:rsidRDefault="00186368" w:rsidP="006E6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 amaçla,  </w:t>
      </w:r>
      <w:proofErr w:type="spellStart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Merleau-Ponty</w:t>
      </w:r>
      <w:proofErr w:type="spellEnd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Husserl'in</w:t>
      </w:r>
      <w:proofErr w:type="spellEnd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bilincin </w:t>
      </w:r>
      <w:r w:rsidRPr="006E68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varlıklara </w:t>
      </w:r>
      <w:proofErr w:type="spellStart"/>
      <w:r w:rsidRPr="006E68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yönelmişlik</w:t>
      </w:r>
      <w:proofErr w:type="spellEnd"/>
      <w:r w:rsidRPr="006E68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deneyiminden ya da yaşantısından </w:t>
      </w:r>
      <w:r w:rsidRPr="006E683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hareketle insanın duyusal ve bedensel olarak dünyayla ilişkisini betimlemek ister. </w:t>
      </w:r>
      <w:proofErr w:type="spellStart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Merleau-Ponty</w:t>
      </w:r>
      <w:proofErr w:type="spellEnd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için </w:t>
      </w:r>
      <w:hyperlink r:id="rId5" w:tooltip="İnsan" w:history="1">
        <w:r w:rsidRPr="006E683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insan</w:t>
        </w:r>
      </w:hyperlink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 demek, "dünyayı kendi gözleriyle gören bir varlık" demektir. İnsan, dünya içinde yaşayan ve dünyayı bedenselliği ve algıları üzerinden kendi gözleriyle gören ve anlayan bir varlık.</w:t>
      </w:r>
    </w:p>
    <w:p w:rsidR="00186368" w:rsidRPr="006E683E" w:rsidRDefault="00186368" w:rsidP="006E6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8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</w:t>
      </w:r>
      <w:proofErr w:type="spellStart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Merleau-Ponty'nin</w:t>
      </w:r>
      <w:proofErr w:type="spellEnd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 </w:t>
      </w:r>
      <w:proofErr w:type="spellStart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yönelimsellik</w:t>
      </w:r>
      <w:proofErr w:type="spellEnd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kavramını kullanmasının ardında izini sürdüğü felsefi problematik, yani bir anlamda onun düşünsel etkinliğinin ana teması, Sartre ve diğer Varoluşçularda da görülen, </w:t>
      </w:r>
      <w:proofErr w:type="spellStart"/>
      <w:r w:rsidRPr="006E683E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begin"/>
      </w:r>
      <w:r w:rsidRPr="006E683E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instrText xml:space="preserve"> HYPERLINK "https://tr.wikipedia.org/w/index.php?title=Deskartes&amp;action=edit&amp;redlink=1" \o "Deskartes (sayfa mevcut değil)" </w:instrText>
      </w:r>
      <w:r w:rsidRPr="006E683E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separate"/>
      </w:r>
      <w:r w:rsidRPr="006E683E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Descartes</w:t>
      </w:r>
      <w:r w:rsidRPr="006E683E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çı</w:t>
      </w:r>
      <w:proofErr w:type="spellEnd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felsefenin doğal ögeleri olan </w:t>
      </w:r>
      <w:hyperlink r:id="rId6" w:tooltip="Özne-nesne ikiliği (sayfa mevcut değil)" w:history="1">
        <w:r w:rsidRPr="006E683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Özne-nesne ikiliğidir</w:t>
        </w:r>
      </w:hyperlink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Tam bu noktada, </w:t>
      </w:r>
      <w:proofErr w:type="spellStart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Merleau-Ponty'nin</w:t>
      </w:r>
      <w:proofErr w:type="spellEnd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temel kavramlarından olan </w:t>
      </w:r>
      <w:hyperlink r:id="rId7" w:tooltip="Beden" w:history="1">
        <w:r w:rsidRPr="006E683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Beden</w:t>
        </w:r>
      </w:hyperlink>
      <w:r w:rsidRPr="006E683E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ya da Ten</w:t>
      </w:r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kavramı devreye girer. Beden, burada salt bir biyolojik konu olmaktan çıkarılıp felsefi tartışmanın merkezine yerleştirilir. Başkasının varlığı, düşünceyi mümkün kılan fakat nesnel düşünceyi zora sokan bir öğedir. </w:t>
      </w:r>
      <w:proofErr w:type="spellStart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Merleau-Ponty</w:t>
      </w:r>
      <w:proofErr w:type="spellEnd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 zorluğu, Beden ve </w:t>
      </w:r>
      <w:hyperlink r:id="rId8" w:tooltip="Ten" w:history="1">
        <w:r w:rsidRPr="006E683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Ten</w:t>
        </w:r>
      </w:hyperlink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 gibi algıyla, duyumla, deneyimle bağlantılı kavramları felsefi alana taşıyarak aşmaya çalışır. Felsefi düşüncede bütün her şeyin karşısında </w:t>
      </w:r>
      <w:hyperlink r:id="rId9" w:tooltip="Algı" w:history="1">
        <w:r w:rsidRPr="006E683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algıya</w:t>
        </w:r>
      </w:hyperlink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verilen öncelikli rolün sonucu olarak </w:t>
      </w:r>
      <w:proofErr w:type="spellStart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Merleau-Ponty</w:t>
      </w:r>
      <w:proofErr w:type="spellEnd"/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, bedeni ve duyumsallığı değerlendirir; </w:t>
      </w:r>
      <w:r w:rsidRPr="006E68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Beden</w:t>
      </w:r>
      <w:r w:rsidRPr="006E683E">
        <w:rPr>
          <w:rFonts w:ascii="Times New Roman" w:hAnsi="Times New Roman" w:cs="Times New Roman"/>
          <w:sz w:val="24"/>
          <w:szCs w:val="24"/>
          <w:shd w:val="clear" w:color="auto" w:fill="FFFFFF"/>
        </w:rPr>
        <w:t> kavramı üzerinden özne-nesne ikiliğini yeniden değerlendirmeye sokar.</w:t>
      </w:r>
    </w:p>
    <w:p w:rsidR="00186368" w:rsidRPr="006E683E" w:rsidRDefault="00186368" w:rsidP="006E6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6368" w:rsidRPr="006E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68"/>
    <w:rsid w:val="00186368"/>
    <w:rsid w:val="00550274"/>
    <w:rsid w:val="006E683E"/>
    <w:rsid w:val="00FD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65BF3-7186-4651-9EEA-1641501D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86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wikipedia.org/wiki/T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.wikipedia.org/wiki/Bed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.wikipedia.org/w/index.php?title=%C3%96zne-nesne_ikili%C4%9Fi&amp;action=edit&amp;redlink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r.wikipedia.org/wiki/%C4%B0nsa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r.wikipedia.org/wiki/Fenomenoloji" TargetMode="External"/><Relationship Id="rId9" Type="http://schemas.openxmlformats.org/officeDocument/2006/relationships/hyperlink" Target="https://tr.wikipedia.org/wiki/Alg%C4%B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</dc:creator>
  <cp:keywords/>
  <dc:description/>
  <cp:lastModifiedBy>Seyit</cp:lastModifiedBy>
  <cp:revision>3</cp:revision>
  <dcterms:created xsi:type="dcterms:W3CDTF">2020-06-10T16:40:00Z</dcterms:created>
  <dcterms:modified xsi:type="dcterms:W3CDTF">2020-06-10T16:44:00Z</dcterms:modified>
</cp:coreProperties>
</file>