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014" w:rsidRPr="00EF405F" w:rsidRDefault="00130014" w:rsidP="00130014">
      <w:pPr>
        <w:pStyle w:val="ListeParagraf"/>
        <w:numPr>
          <w:ilvl w:val="0"/>
          <w:numId w:val="13"/>
        </w:numPr>
        <w:spacing w:after="0"/>
        <w:ind w:left="1418" w:right="1418"/>
        <w:jc w:val="both"/>
        <w:rPr>
          <w:rFonts w:asciiTheme="majorBidi" w:hAnsiTheme="majorBidi" w:cstheme="majorBidi"/>
          <w:b/>
          <w:bCs/>
          <w:sz w:val="24"/>
          <w:szCs w:val="24"/>
        </w:rPr>
      </w:pPr>
      <w:r w:rsidRPr="00EF405F">
        <w:rPr>
          <w:rFonts w:asciiTheme="majorBidi" w:hAnsiTheme="majorBidi" w:cstheme="majorBidi"/>
          <w:b/>
          <w:bCs/>
          <w:sz w:val="24"/>
          <w:szCs w:val="24"/>
        </w:rPr>
        <w:t>Nesepten Dolayı Evlenilmesi Haram Olan Kadınlar</w:t>
      </w:r>
    </w:p>
    <w:p w:rsidR="00130014" w:rsidRDefault="00130014" w:rsidP="00130014">
      <w:pPr>
        <w:ind w:left="1418" w:right="1418" w:firstLine="282"/>
        <w:jc w:val="both"/>
        <w:rPr>
          <w:rFonts w:asciiTheme="majorBidi" w:hAnsiTheme="majorBidi" w:cstheme="majorBidi"/>
          <w:sz w:val="24"/>
          <w:szCs w:val="24"/>
        </w:rPr>
      </w:pPr>
      <w:r w:rsidRPr="00EF405F">
        <w:rPr>
          <w:rFonts w:asciiTheme="majorBidi" w:hAnsiTheme="majorBidi" w:cstheme="majorBidi"/>
          <w:sz w:val="24"/>
          <w:szCs w:val="24"/>
        </w:rPr>
        <w:t>Nesep kelimesi, sözlükte intisap etme</w:t>
      </w:r>
      <w:r>
        <w:rPr>
          <w:rFonts w:asciiTheme="majorBidi" w:hAnsiTheme="majorBidi" w:cstheme="majorBidi"/>
          <w:sz w:val="24"/>
          <w:szCs w:val="24"/>
        </w:rPr>
        <w:t>,</w:t>
      </w:r>
      <w:r w:rsidRPr="00EF405F">
        <w:rPr>
          <w:rFonts w:asciiTheme="majorBidi" w:hAnsiTheme="majorBidi" w:cstheme="majorBidi"/>
          <w:sz w:val="24"/>
          <w:szCs w:val="24"/>
        </w:rPr>
        <w:t xml:space="preserve"> ait olma, ilgili ya da ilişkili olma anlamlarına gelmektedir. Bir kavram olarak ise; nesep, ister yakın ister uzak olsun bir doğum nedeniyle iki kişi arasında oluşan akrabalık ilişkisidir. Bir kişinin nesep bağından dolayı evlenmesi haram olan kimseler şu şekilde sıralanabilir:</w:t>
      </w:r>
    </w:p>
    <w:p w:rsidR="00130014" w:rsidRPr="00EF405F" w:rsidRDefault="00130014" w:rsidP="00130014">
      <w:pPr>
        <w:pStyle w:val="ListeParagraf"/>
        <w:numPr>
          <w:ilvl w:val="0"/>
          <w:numId w:val="14"/>
        </w:numPr>
        <w:tabs>
          <w:tab w:val="left" w:pos="1843"/>
          <w:tab w:val="left" w:pos="2127"/>
        </w:tabs>
        <w:spacing w:after="0"/>
        <w:ind w:left="1418" w:right="1418" w:firstLine="282"/>
        <w:jc w:val="both"/>
        <w:rPr>
          <w:rFonts w:asciiTheme="majorBidi" w:hAnsiTheme="majorBidi" w:cstheme="majorBidi"/>
          <w:b/>
          <w:bCs/>
          <w:sz w:val="24"/>
          <w:szCs w:val="24"/>
        </w:rPr>
      </w:pPr>
      <w:r w:rsidRPr="00EF405F">
        <w:rPr>
          <w:rFonts w:asciiTheme="majorBidi" w:hAnsiTheme="majorBidi" w:cstheme="majorBidi"/>
          <w:b/>
          <w:bCs/>
          <w:sz w:val="24"/>
          <w:szCs w:val="24"/>
        </w:rPr>
        <w:t xml:space="preserve">Usûl: </w:t>
      </w:r>
      <w:r w:rsidRPr="00EF405F">
        <w:rPr>
          <w:rFonts w:asciiTheme="majorBidi" w:hAnsiTheme="majorBidi" w:cstheme="majorBidi"/>
          <w:bCs/>
          <w:sz w:val="24"/>
          <w:szCs w:val="24"/>
        </w:rPr>
        <w:t>Nisâ 23’te</w:t>
      </w:r>
      <w:r w:rsidRPr="00EF405F">
        <w:rPr>
          <w:rFonts w:asciiTheme="majorBidi" w:hAnsiTheme="majorBidi" w:cstheme="majorBidi"/>
          <w:b/>
          <w:bCs/>
          <w:sz w:val="24"/>
          <w:szCs w:val="24"/>
        </w:rPr>
        <w:t xml:space="preserve"> </w:t>
      </w:r>
      <w:r w:rsidRPr="00EF405F">
        <w:rPr>
          <w:rFonts w:asciiTheme="majorBidi" w:hAnsiTheme="majorBidi" w:cstheme="majorBidi"/>
          <w:sz w:val="24"/>
          <w:szCs w:val="24"/>
        </w:rPr>
        <w:t>“anneleriniz ve kızlarınız size haram kılındı” buyrulmaktadır. Yukarıda da açıklandığı gibi bir erkeğin annesi yanında</w:t>
      </w:r>
      <w:r>
        <w:rPr>
          <w:rFonts w:asciiTheme="majorBidi" w:hAnsiTheme="majorBidi" w:cstheme="majorBidi"/>
          <w:sz w:val="24"/>
          <w:szCs w:val="24"/>
        </w:rPr>
        <w:t>,</w:t>
      </w:r>
      <w:r w:rsidRPr="00EF405F">
        <w:rPr>
          <w:rFonts w:asciiTheme="majorBidi" w:hAnsiTheme="majorBidi" w:cstheme="majorBidi"/>
          <w:sz w:val="24"/>
          <w:szCs w:val="24"/>
        </w:rPr>
        <w:t xml:space="preserve"> nineleri ve bütün büyük nineleri evliliğin haram olması bakımından “anne” sayılmaktadır. Bir erkeğin usûlü ile evlenmesi ebediyen haramdır.</w:t>
      </w:r>
    </w:p>
    <w:p w:rsidR="00130014" w:rsidRPr="00EF405F" w:rsidRDefault="00130014" w:rsidP="00130014">
      <w:pPr>
        <w:pStyle w:val="ListeParagraf"/>
        <w:numPr>
          <w:ilvl w:val="0"/>
          <w:numId w:val="14"/>
        </w:numPr>
        <w:tabs>
          <w:tab w:val="left" w:pos="1843"/>
          <w:tab w:val="left" w:pos="2127"/>
        </w:tabs>
        <w:spacing w:after="0"/>
        <w:ind w:left="1418" w:right="1418" w:firstLine="282"/>
        <w:jc w:val="both"/>
        <w:rPr>
          <w:rFonts w:asciiTheme="majorBidi" w:hAnsiTheme="majorBidi" w:cstheme="majorBidi"/>
          <w:b/>
          <w:bCs/>
          <w:sz w:val="24"/>
          <w:szCs w:val="24"/>
        </w:rPr>
      </w:pPr>
      <w:r w:rsidRPr="00EF405F">
        <w:rPr>
          <w:rFonts w:asciiTheme="majorBidi" w:hAnsiTheme="majorBidi" w:cstheme="majorBidi"/>
          <w:b/>
          <w:bCs/>
          <w:sz w:val="24"/>
          <w:szCs w:val="24"/>
        </w:rPr>
        <w:t xml:space="preserve">Furû: </w:t>
      </w:r>
      <w:r w:rsidRPr="00EF405F">
        <w:rPr>
          <w:rFonts w:asciiTheme="majorBidi" w:hAnsiTheme="majorBidi" w:cstheme="majorBidi"/>
          <w:sz w:val="24"/>
          <w:szCs w:val="24"/>
        </w:rPr>
        <w:t>Anne için söz konusu olan anlam genişliği, “kız” kavramı için nesep zincirinin aşağısına doğru geçerlidir. Buna göre bir erkeğin, kızı, torunları, torunların</w:t>
      </w:r>
      <w:r>
        <w:rPr>
          <w:rFonts w:asciiTheme="majorBidi" w:hAnsiTheme="majorBidi" w:cstheme="majorBidi"/>
          <w:sz w:val="24"/>
          <w:szCs w:val="24"/>
        </w:rPr>
        <w:t>ın</w:t>
      </w:r>
      <w:r w:rsidRPr="00EF405F">
        <w:rPr>
          <w:rFonts w:asciiTheme="majorBidi" w:hAnsiTheme="majorBidi" w:cstheme="majorBidi"/>
          <w:sz w:val="24"/>
          <w:szCs w:val="24"/>
        </w:rPr>
        <w:t xml:space="preserve"> kızları ve devamı o erkeğin kızı durumundadır ve bunlardan </w:t>
      </w:r>
      <w:r>
        <w:rPr>
          <w:rFonts w:asciiTheme="majorBidi" w:hAnsiTheme="majorBidi" w:cstheme="majorBidi"/>
          <w:sz w:val="24"/>
          <w:szCs w:val="24"/>
        </w:rPr>
        <w:t xml:space="preserve">herhangi </w:t>
      </w:r>
      <w:r w:rsidRPr="00EF405F">
        <w:rPr>
          <w:rFonts w:asciiTheme="majorBidi" w:hAnsiTheme="majorBidi" w:cstheme="majorBidi"/>
          <w:sz w:val="24"/>
          <w:szCs w:val="24"/>
        </w:rPr>
        <w:t>biri ile evlenesi ebediyen haramdır.</w:t>
      </w:r>
    </w:p>
    <w:p w:rsidR="00130014" w:rsidRPr="00EF405F" w:rsidRDefault="00130014" w:rsidP="00130014">
      <w:pPr>
        <w:pStyle w:val="ListeParagraf"/>
        <w:numPr>
          <w:ilvl w:val="0"/>
          <w:numId w:val="14"/>
        </w:numPr>
        <w:tabs>
          <w:tab w:val="left" w:pos="1843"/>
          <w:tab w:val="left" w:pos="2127"/>
        </w:tabs>
        <w:spacing w:after="0"/>
        <w:ind w:left="1418" w:right="1418" w:firstLine="282"/>
        <w:jc w:val="both"/>
        <w:rPr>
          <w:rFonts w:asciiTheme="majorBidi" w:hAnsiTheme="majorBidi" w:cstheme="majorBidi"/>
          <w:b/>
          <w:bCs/>
          <w:sz w:val="24"/>
          <w:szCs w:val="24"/>
        </w:rPr>
      </w:pPr>
      <w:r w:rsidRPr="00EF405F">
        <w:rPr>
          <w:rFonts w:asciiTheme="majorBidi" w:hAnsiTheme="majorBidi" w:cstheme="majorBidi"/>
          <w:b/>
          <w:bCs/>
          <w:sz w:val="24"/>
          <w:szCs w:val="24"/>
        </w:rPr>
        <w:t xml:space="preserve">Ebeveynin furûu: </w:t>
      </w:r>
      <w:r w:rsidRPr="00EF405F">
        <w:rPr>
          <w:rFonts w:asciiTheme="majorBidi" w:hAnsiTheme="majorBidi" w:cstheme="majorBidi"/>
          <w:sz w:val="24"/>
          <w:szCs w:val="24"/>
        </w:rPr>
        <w:t xml:space="preserve">Bir kimsenin anne babasının ortak furûuyla evlenmesi ebediyen haramdır. Aynı şekilde kişinin sadece annesinin ya da sadece babasının furûu ile evlenmesi de haramdır. Buna göre bir erkek, öz kız kardeşiyle ya da ana bir veya baba bir kız kardeşi ile evlenemez. </w:t>
      </w:r>
      <w:r w:rsidRPr="00EF405F">
        <w:rPr>
          <w:rFonts w:asciiTheme="majorBidi" w:hAnsiTheme="majorBidi" w:cstheme="majorBidi"/>
          <w:bCs/>
          <w:sz w:val="24"/>
          <w:szCs w:val="24"/>
        </w:rPr>
        <w:t xml:space="preserve">Bir kimse, gerek erkek kardeşinin gerekse kız kardeşinin çocuklarıyla ya da torunuyla da evlenemez. Çünkü bunlar o kimsenin ebeveyninin furûu durumundadır. </w:t>
      </w:r>
    </w:p>
    <w:p w:rsidR="00130014" w:rsidRPr="00EF405F" w:rsidRDefault="00130014" w:rsidP="00130014">
      <w:pPr>
        <w:pStyle w:val="ListeParagraf"/>
        <w:numPr>
          <w:ilvl w:val="0"/>
          <w:numId w:val="14"/>
        </w:numPr>
        <w:tabs>
          <w:tab w:val="left" w:pos="1843"/>
          <w:tab w:val="left" w:pos="2127"/>
        </w:tabs>
        <w:spacing w:after="0"/>
        <w:ind w:left="1418" w:right="1418" w:firstLine="282"/>
        <w:jc w:val="both"/>
        <w:rPr>
          <w:rFonts w:asciiTheme="majorBidi" w:hAnsiTheme="majorBidi" w:cstheme="majorBidi"/>
          <w:b/>
          <w:bCs/>
          <w:sz w:val="24"/>
          <w:szCs w:val="24"/>
        </w:rPr>
      </w:pPr>
      <w:r w:rsidRPr="00EF405F">
        <w:rPr>
          <w:rFonts w:asciiTheme="majorBidi" w:hAnsiTheme="majorBidi" w:cstheme="majorBidi"/>
          <w:b/>
          <w:bCs/>
          <w:sz w:val="24"/>
          <w:szCs w:val="24"/>
        </w:rPr>
        <w:t xml:space="preserve">Dedenin ya da ninenin birinci dereceden furûu: </w:t>
      </w:r>
      <w:r w:rsidRPr="00EF405F">
        <w:rPr>
          <w:rFonts w:asciiTheme="majorBidi" w:hAnsiTheme="majorBidi" w:cstheme="majorBidi"/>
          <w:bCs/>
          <w:sz w:val="24"/>
          <w:szCs w:val="24"/>
        </w:rPr>
        <w:t xml:space="preserve">Bir kimsenin dedesinin ya da ninesinin birinci dereceden furuû, o kimsenin hala ve teyzelerini kapsamaktadır. Hala ve teyze ile evlenmek ebediyen haramdır. Dede ile ninenin </w:t>
      </w:r>
      <w:r>
        <w:rPr>
          <w:rFonts w:asciiTheme="majorBidi" w:hAnsiTheme="majorBidi" w:cstheme="majorBidi"/>
          <w:bCs/>
          <w:sz w:val="24"/>
          <w:szCs w:val="24"/>
        </w:rPr>
        <w:t>i</w:t>
      </w:r>
      <w:r w:rsidRPr="00EF405F">
        <w:rPr>
          <w:rFonts w:asciiTheme="majorBidi" w:hAnsiTheme="majorBidi" w:cstheme="majorBidi"/>
          <w:bCs/>
          <w:sz w:val="24"/>
          <w:szCs w:val="24"/>
        </w:rPr>
        <w:t>kinci dereceden furûu durumundaki hala ve teyze çocuğu ile evlenilmesinde ise herhangi bir engel yoktur. Kişinin usûlünün halası ve teyzesi, kendi halası ve teyzesi gibi kabul edilmektedir. Dolayısıyla bunlarla evlenilesi icma ile haramdır. Yani bir kimse babasının ya da dedesinin hala ya da teyzesi ile evlenemez.</w:t>
      </w:r>
    </w:p>
    <w:p w:rsidR="00130014" w:rsidRPr="00EF405F" w:rsidRDefault="00130014" w:rsidP="00130014">
      <w:pPr>
        <w:pStyle w:val="ListeParagraf"/>
        <w:tabs>
          <w:tab w:val="left" w:pos="1843"/>
          <w:tab w:val="left" w:pos="2127"/>
        </w:tabs>
        <w:spacing w:after="0"/>
        <w:ind w:left="1418" w:right="1418"/>
        <w:jc w:val="both"/>
        <w:rPr>
          <w:rFonts w:asciiTheme="majorBidi" w:hAnsiTheme="majorBidi" w:cstheme="majorBidi"/>
          <w:b/>
          <w:bCs/>
          <w:sz w:val="24"/>
          <w:szCs w:val="24"/>
        </w:rPr>
      </w:pPr>
    </w:p>
    <w:p w:rsidR="00130014" w:rsidRPr="00EF405F" w:rsidRDefault="00130014" w:rsidP="00130014">
      <w:pPr>
        <w:pStyle w:val="ListeParagraf"/>
        <w:numPr>
          <w:ilvl w:val="0"/>
          <w:numId w:val="13"/>
        </w:numPr>
        <w:spacing w:after="0"/>
        <w:ind w:left="1418" w:right="1418"/>
        <w:jc w:val="both"/>
        <w:rPr>
          <w:rFonts w:asciiTheme="majorBidi" w:hAnsiTheme="majorBidi" w:cstheme="majorBidi"/>
          <w:b/>
          <w:bCs/>
          <w:sz w:val="24"/>
          <w:szCs w:val="24"/>
        </w:rPr>
      </w:pPr>
      <w:r w:rsidRPr="00EF405F">
        <w:rPr>
          <w:rFonts w:asciiTheme="majorBidi" w:hAnsiTheme="majorBidi" w:cstheme="majorBidi"/>
          <w:b/>
          <w:bCs/>
          <w:sz w:val="24"/>
          <w:szCs w:val="24"/>
        </w:rPr>
        <w:t>Sıhriyet’ten Dolayı Evlenilmesi Haram Olan Kadınlar</w:t>
      </w:r>
    </w:p>
    <w:p w:rsidR="00130014" w:rsidRPr="00EF405F" w:rsidRDefault="00130014" w:rsidP="00130014">
      <w:pPr>
        <w:ind w:left="1418" w:right="1418" w:firstLine="282"/>
        <w:jc w:val="both"/>
        <w:rPr>
          <w:rFonts w:asciiTheme="majorBidi" w:hAnsiTheme="majorBidi" w:cstheme="majorBidi"/>
          <w:sz w:val="24"/>
          <w:szCs w:val="24"/>
        </w:rPr>
      </w:pPr>
      <w:r w:rsidRPr="00EF405F">
        <w:rPr>
          <w:rFonts w:asciiTheme="majorBidi" w:hAnsiTheme="majorBidi" w:cstheme="majorBidi"/>
          <w:sz w:val="24"/>
          <w:szCs w:val="24"/>
        </w:rPr>
        <w:t>Bir erkeğin sıhriyet bağından dolayı evlenmesi haram olan kadınlar şu şekilde sıralanabilir:</w:t>
      </w:r>
    </w:p>
    <w:p w:rsidR="00130014" w:rsidRPr="00EF405F" w:rsidRDefault="00130014" w:rsidP="00130014">
      <w:pPr>
        <w:pStyle w:val="ListeParagraf"/>
        <w:numPr>
          <w:ilvl w:val="0"/>
          <w:numId w:val="15"/>
        </w:numPr>
        <w:tabs>
          <w:tab w:val="left" w:pos="1843"/>
        </w:tabs>
        <w:spacing w:after="0"/>
        <w:ind w:left="1418" w:right="1418" w:firstLine="284"/>
        <w:jc w:val="both"/>
        <w:rPr>
          <w:rFonts w:asciiTheme="majorBidi" w:hAnsiTheme="majorBidi" w:cstheme="majorBidi"/>
          <w:b/>
          <w:bCs/>
          <w:sz w:val="24"/>
          <w:szCs w:val="24"/>
        </w:rPr>
      </w:pPr>
      <w:r w:rsidRPr="00EF405F">
        <w:rPr>
          <w:rFonts w:asciiTheme="majorBidi" w:hAnsiTheme="majorBidi" w:cstheme="majorBidi"/>
          <w:b/>
          <w:bCs/>
          <w:sz w:val="24"/>
          <w:szCs w:val="24"/>
        </w:rPr>
        <w:t xml:space="preserve">Eşin usûlü: </w:t>
      </w:r>
      <w:r w:rsidRPr="00EF405F">
        <w:rPr>
          <w:rFonts w:asciiTheme="majorBidi" w:hAnsiTheme="majorBidi" w:cstheme="majorBidi"/>
          <w:sz w:val="24"/>
          <w:szCs w:val="24"/>
        </w:rPr>
        <w:t>Bir erkeğin eşinin annesi ile evlenmesi haramdır. Eşin annesinden maksat eşin annesi yanında, nineleri, büyük nineleri ve devamıdır. Bu haramlık erkek eşinden boşansa bile ebediyen devam eder. Bu haramlığın oluşması için evlilik akdinin sahih olarak gerçekleşmesi yeterlidir.</w:t>
      </w:r>
      <w:r w:rsidRPr="00EF405F">
        <w:rPr>
          <w:rFonts w:asciiTheme="majorBidi" w:hAnsiTheme="majorBidi" w:cstheme="majorBidi"/>
          <w:b/>
          <w:bCs/>
          <w:sz w:val="24"/>
          <w:szCs w:val="24"/>
        </w:rPr>
        <w:t xml:space="preserve"> </w:t>
      </w:r>
      <w:r w:rsidRPr="00EF405F">
        <w:rPr>
          <w:rFonts w:asciiTheme="majorBidi" w:hAnsiTheme="majorBidi" w:cstheme="majorBidi"/>
          <w:sz w:val="24"/>
          <w:szCs w:val="24"/>
        </w:rPr>
        <w:t xml:space="preserve">Yani,  bir erkek ile bir kadın </w:t>
      </w:r>
      <w:proofErr w:type="gramStart"/>
      <w:r w:rsidRPr="00EF405F">
        <w:rPr>
          <w:rFonts w:asciiTheme="majorBidi" w:hAnsiTheme="majorBidi" w:cstheme="majorBidi"/>
          <w:sz w:val="24"/>
          <w:szCs w:val="24"/>
        </w:rPr>
        <w:t>nikah</w:t>
      </w:r>
      <w:proofErr w:type="gramEnd"/>
      <w:r w:rsidRPr="00EF405F">
        <w:rPr>
          <w:rFonts w:asciiTheme="majorBidi" w:hAnsiTheme="majorBidi" w:cstheme="majorBidi"/>
          <w:sz w:val="24"/>
          <w:szCs w:val="24"/>
        </w:rPr>
        <w:t xml:space="preserve"> akdini gerçekleştirip herhangi bir cinsî münasebette bulunmadan ayrılmış olsalar dahi, bu erkek ile evlendiği kadının annesi arasında sürekli bir evlenme engeli </w:t>
      </w:r>
      <w:r w:rsidRPr="00EF405F">
        <w:rPr>
          <w:rFonts w:asciiTheme="majorBidi" w:hAnsiTheme="majorBidi" w:cstheme="majorBidi"/>
          <w:sz w:val="24"/>
          <w:szCs w:val="24"/>
        </w:rPr>
        <w:lastRenderedPageBreak/>
        <w:t>meydana gelir. Evlilik akdinin bir takı</w:t>
      </w:r>
      <w:r>
        <w:rPr>
          <w:rFonts w:asciiTheme="majorBidi" w:hAnsiTheme="majorBidi" w:cstheme="majorBidi"/>
          <w:sz w:val="24"/>
          <w:szCs w:val="24"/>
        </w:rPr>
        <w:t>m</w:t>
      </w:r>
      <w:r w:rsidRPr="00EF405F">
        <w:rPr>
          <w:rFonts w:asciiTheme="majorBidi" w:hAnsiTheme="majorBidi" w:cstheme="majorBidi"/>
          <w:sz w:val="24"/>
          <w:szCs w:val="24"/>
        </w:rPr>
        <w:t xml:space="preserve"> şartları taşımaması nedeniyle sahih olmaması halinde, akit tek başına evlilik engeli doğurmaz. Akit sahih olmamasına rağmen cinsel münasebetin vuku bulması halinde ise evlilik engeli oluşur.  </w:t>
      </w:r>
    </w:p>
    <w:p w:rsidR="00130014" w:rsidRPr="00EF405F" w:rsidRDefault="00130014" w:rsidP="00130014">
      <w:pPr>
        <w:pStyle w:val="ListeParagraf"/>
        <w:numPr>
          <w:ilvl w:val="0"/>
          <w:numId w:val="15"/>
        </w:numPr>
        <w:tabs>
          <w:tab w:val="left" w:pos="1843"/>
        </w:tabs>
        <w:spacing w:after="0"/>
        <w:ind w:left="1418" w:right="1418" w:firstLine="282"/>
        <w:jc w:val="both"/>
        <w:rPr>
          <w:rFonts w:asciiTheme="majorBidi" w:hAnsiTheme="majorBidi" w:cstheme="majorBidi"/>
          <w:b/>
          <w:bCs/>
          <w:sz w:val="24"/>
          <w:szCs w:val="24"/>
        </w:rPr>
      </w:pPr>
      <w:r w:rsidRPr="00EF405F">
        <w:rPr>
          <w:rFonts w:asciiTheme="majorBidi" w:hAnsiTheme="majorBidi" w:cstheme="majorBidi"/>
          <w:b/>
          <w:bCs/>
          <w:sz w:val="24"/>
          <w:szCs w:val="24"/>
        </w:rPr>
        <w:t xml:space="preserve">Eşin furûu: </w:t>
      </w:r>
      <w:r w:rsidRPr="00EF405F">
        <w:rPr>
          <w:rFonts w:asciiTheme="majorBidi" w:hAnsiTheme="majorBidi" w:cstheme="majorBidi"/>
          <w:sz w:val="24"/>
          <w:szCs w:val="24"/>
        </w:rPr>
        <w:t xml:space="preserve">Bir erkeğin, eşinin başka bir evlilikten doğan kızı ile evlenmesi haramdır. Eşin kızından maksat, eşin tüm furûu, yani kızı, torunları ve aşağıya doğru giden nesep zinciridir. Fakat bu haramlığın oluşması için </w:t>
      </w:r>
      <w:proofErr w:type="gramStart"/>
      <w:r w:rsidRPr="00EF405F">
        <w:rPr>
          <w:rFonts w:asciiTheme="majorBidi" w:hAnsiTheme="majorBidi" w:cstheme="majorBidi"/>
          <w:sz w:val="24"/>
          <w:szCs w:val="24"/>
        </w:rPr>
        <w:t>nikah</w:t>
      </w:r>
      <w:proofErr w:type="gramEnd"/>
      <w:r w:rsidRPr="00EF405F">
        <w:rPr>
          <w:rFonts w:asciiTheme="majorBidi" w:hAnsiTheme="majorBidi" w:cstheme="majorBidi"/>
          <w:sz w:val="24"/>
          <w:szCs w:val="24"/>
        </w:rPr>
        <w:t xml:space="preserve"> akdi yeterli değildir. Bir erkeğe, eşinin furûu ile evlenmesinin haram olabilmesi için eşi ile </w:t>
      </w:r>
      <w:proofErr w:type="gramStart"/>
      <w:r w:rsidRPr="00EF405F">
        <w:rPr>
          <w:rFonts w:asciiTheme="majorBidi" w:hAnsiTheme="majorBidi" w:cstheme="majorBidi"/>
          <w:sz w:val="24"/>
          <w:szCs w:val="24"/>
        </w:rPr>
        <w:t>nikahlandıktan</w:t>
      </w:r>
      <w:proofErr w:type="gramEnd"/>
      <w:r w:rsidRPr="00EF405F">
        <w:rPr>
          <w:rFonts w:asciiTheme="majorBidi" w:hAnsiTheme="majorBidi" w:cstheme="majorBidi"/>
          <w:sz w:val="24"/>
          <w:szCs w:val="24"/>
        </w:rPr>
        <w:t xml:space="preserve"> sonra cinsel münasebette bulunmuş olması da gerekmektedir.</w:t>
      </w:r>
    </w:p>
    <w:p w:rsidR="00130014" w:rsidRPr="00EF405F" w:rsidRDefault="00130014" w:rsidP="00130014">
      <w:pPr>
        <w:pStyle w:val="ListeParagraf"/>
        <w:tabs>
          <w:tab w:val="left" w:pos="1418"/>
        </w:tabs>
        <w:spacing w:after="0"/>
        <w:ind w:left="1418" w:right="1418"/>
        <w:jc w:val="both"/>
        <w:rPr>
          <w:rFonts w:asciiTheme="majorBidi" w:hAnsiTheme="majorBidi" w:cstheme="majorBidi"/>
          <w:sz w:val="24"/>
          <w:szCs w:val="24"/>
        </w:rPr>
      </w:pPr>
      <w:r w:rsidRPr="00EF405F">
        <w:rPr>
          <w:rFonts w:asciiTheme="majorBidi" w:hAnsiTheme="majorBidi" w:cstheme="majorBidi"/>
          <w:sz w:val="24"/>
          <w:szCs w:val="24"/>
        </w:rPr>
        <w:tab/>
        <w:t>Bu hükümler Kur’ân’da şu şekilde açıklanmaktadır: “Kendileriyle zifafa girdiğiniz eşlerinizden olup evlerinizde/himayenizde bulunan kızlar (ile evlenmeniz) size haram kılındı. Eğer anneleri ile zifafa girmemişseniz onlarla evlenmenizde, size bir günah yoktur.”(Nisâ 23.)</w:t>
      </w:r>
    </w:p>
    <w:p w:rsidR="00130014" w:rsidRPr="00EF405F" w:rsidRDefault="00130014" w:rsidP="00130014">
      <w:pPr>
        <w:pStyle w:val="ListeParagraf"/>
        <w:tabs>
          <w:tab w:val="left" w:pos="1418"/>
        </w:tabs>
        <w:spacing w:after="0"/>
        <w:ind w:left="1418" w:right="1418"/>
        <w:jc w:val="both"/>
        <w:rPr>
          <w:rFonts w:asciiTheme="majorBidi" w:hAnsiTheme="majorBidi" w:cstheme="majorBidi"/>
          <w:sz w:val="24"/>
          <w:szCs w:val="24"/>
        </w:rPr>
      </w:pPr>
      <w:r w:rsidRPr="00EF405F">
        <w:rPr>
          <w:rFonts w:asciiTheme="majorBidi" w:hAnsiTheme="majorBidi" w:cstheme="majorBidi"/>
          <w:sz w:val="24"/>
          <w:szCs w:val="24"/>
        </w:rPr>
        <w:tab/>
        <w:t xml:space="preserve">Ayette zikredilen eşin kızının “erkeğin evinde ya da himayesinde bulunması”, bu haramlılığın oluşma şartlarından kabul edilmemiştir. Kızın, annesinin kocasının himayesinde bulunmasından, sadece genel durumun tasviri için bahsedilmiştir. Sonuç olarak, bir erkek bir kadınla </w:t>
      </w:r>
      <w:proofErr w:type="gramStart"/>
      <w:r w:rsidRPr="00EF405F">
        <w:rPr>
          <w:rFonts w:asciiTheme="majorBidi" w:hAnsiTheme="majorBidi" w:cstheme="majorBidi"/>
          <w:sz w:val="24"/>
          <w:szCs w:val="24"/>
        </w:rPr>
        <w:t>nikah</w:t>
      </w:r>
      <w:proofErr w:type="gramEnd"/>
      <w:r w:rsidRPr="00EF405F">
        <w:rPr>
          <w:rFonts w:asciiTheme="majorBidi" w:hAnsiTheme="majorBidi" w:cstheme="majorBidi"/>
          <w:sz w:val="24"/>
          <w:szCs w:val="24"/>
        </w:rPr>
        <w:t xml:space="preserve"> akdi yapmış fakat aralarında cinsel münasebet yaşanmadan evlilik sona ermiş ise erkek o kadının başka birinden olan kızı ile evlenebilir. Erkeğin, daha önce bu kızı himayesinde bulunduruyor olması, onunla evlenmesine engel olmaz. </w:t>
      </w:r>
    </w:p>
    <w:p w:rsidR="00130014" w:rsidRPr="00EF405F" w:rsidRDefault="00130014" w:rsidP="00130014">
      <w:pPr>
        <w:pStyle w:val="ListeParagraf"/>
        <w:numPr>
          <w:ilvl w:val="0"/>
          <w:numId w:val="15"/>
        </w:numPr>
        <w:tabs>
          <w:tab w:val="left" w:pos="1418"/>
          <w:tab w:val="left" w:pos="1800"/>
        </w:tabs>
        <w:spacing w:after="0"/>
        <w:ind w:left="1418" w:right="1418" w:firstLine="336"/>
        <w:jc w:val="both"/>
        <w:rPr>
          <w:rFonts w:asciiTheme="majorBidi" w:hAnsiTheme="majorBidi" w:cstheme="majorBidi"/>
          <w:b/>
          <w:bCs/>
          <w:sz w:val="24"/>
          <w:szCs w:val="24"/>
        </w:rPr>
      </w:pPr>
      <w:r w:rsidRPr="00EF405F">
        <w:rPr>
          <w:rFonts w:asciiTheme="majorBidi" w:hAnsiTheme="majorBidi" w:cstheme="majorBidi"/>
          <w:b/>
          <w:bCs/>
          <w:sz w:val="24"/>
          <w:szCs w:val="24"/>
        </w:rPr>
        <w:t xml:space="preserve">Usûlün eşi: </w:t>
      </w:r>
      <w:r w:rsidRPr="00EF405F">
        <w:rPr>
          <w:rFonts w:asciiTheme="majorBidi" w:hAnsiTheme="majorBidi" w:cstheme="majorBidi"/>
          <w:bCs/>
          <w:sz w:val="24"/>
          <w:szCs w:val="24"/>
        </w:rPr>
        <w:t>Buna göre b</w:t>
      </w:r>
      <w:r w:rsidRPr="00EF405F">
        <w:rPr>
          <w:rFonts w:asciiTheme="majorBidi" w:hAnsiTheme="majorBidi" w:cstheme="majorBidi"/>
          <w:sz w:val="24"/>
          <w:szCs w:val="24"/>
        </w:rPr>
        <w:t xml:space="preserve">ir kimsenin babası, dedesi ya da daha büyük dedesi bir kadınla </w:t>
      </w:r>
      <w:proofErr w:type="gramStart"/>
      <w:r w:rsidRPr="00EF405F">
        <w:rPr>
          <w:rFonts w:asciiTheme="majorBidi" w:hAnsiTheme="majorBidi" w:cstheme="majorBidi"/>
          <w:sz w:val="24"/>
          <w:szCs w:val="24"/>
        </w:rPr>
        <w:t>nikahlanırsa</w:t>
      </w:r>
      <w:proofErr w:type="gramEnd"/>
      <w:r w:rsidRPr="00EF405F">
        <w:rPr>
          <w:rFonts w:asciiTheme="majorBidi" w:hAnsiTheme="majorBidi" w:cstheme="majorBidi"/>
          <w:sz w:val="24"/>
          <w:szCs w:val="24"/>
        </w:rPr>
        <w:t xml:space="preserve"> bu ki</w:t>
      </w:r>
      <w:r>
        <w:rPr>
          <w:rFonts w:asciiTheme="majorBidi" w:hAnsiTheme="majorBidi" w:cstheme="majorBidi"/>
          <w:sz w:val="24"/>
          <w:szCs w:val="24"/>
        </w:rPr>
        <w:t>şi</w:t>
      </w:r>
      <w:r w:rsidRPr="00EF405F">
        <w:rPr>
          <w:rFonts w:asciiTheme="majorBidi" w:hAnsiTheme="majorBidi" w:cstheme="majorBidi"/>
          <w:sz w:val="24"/>
          <w:szCs w:val="24"/>
        </w:rPr>
        <w:t xml:space="preserve"> ile o kadın arasında ebediyen evlenme engeli oluşur. Bu engelin oluşması için söz konusu </w:t>
      </w:r>
      <w:proofErr w:type="gramStart"/>
      <w:r w:rsidRPr="00EF405F">
        <w:rPr>
          <w:rFonts w:asciiTheme="majorBidi" w:hAnsiTheme="majorBidi" w:cstheme="majorBidi"/>
          <w:sz w:val="24"/>
          <w:szCs w:val="24"/>
        </w:rPr>
        <w:t>nikahtan</w:t>
      </w:r>
      <w:proofErr w:type="gramEnd"/>
      <w:r w:rsidRPr="00EF405F">
        <w:rPr>
          <w:rFonts w:asciiTheme="majorBidi" w:hAnsiTheme="majorBidi" w:cstheme="majorBidi"/>
          <w:sz w:val="24"/>
          <w:szCs w:val="24"/>
        </w:rPr>
        <w:t xml:space="preserve"> sonra bir cinsel münasebetin gerçekleşmesi şart değildir.  Ancak b</w:t>
      </w:r>
      <w:r>
        <w:rPr>
          <w:rFonts w:asciiTheme="majorBidi" w:hAnsiTheme="majorBidi" w:cstheme="majorBidi"/>
          <w:sz w:val="24"/>
          <w:szCs w:val="24"/>
        </w:rPr>
        <w:t>u erkeğin söz konusu kadının usû</w:t>
      </w:r>
      <w:r w:rsidRPr="00EF405F">
        <w:rPr>
          <w:rFonts w:asciiTheme="majorBidi" w:hAnsiTheme="majorBidi" w:cstheme="majorBidi"/>
          <w:sz w:val="24"/>
          <w:szCs w:val="24"/>
        </w:rPr>
        <w:t>lü, furû</w:t>
      </w:r>
      <w:r>
        <w:rPr>
          <w:rFonts w:asciiTheme="majorBidi" w:hAnsiTheme="majorBidi" w:cstheme="majorBidi"/>
          <w:sz w:val="24"/>
          <w:szCs w:val="24"/>
        </w:rPr>
        <w:t>u</w:t>
      </w:r>
      <w:r w:rsidRPr="00EF405F">
        <w:rPr>
          <w:rFonts w:asciiTheme="majorBidi" w:hAnsiTheme="majorBidi" w:cstheme="majorBidi"/>
          <w:sz w:val="24"/>
          <w:szCs w:val="24"/>
        </w:rPr>
        <w:t xml:space="preserve"> ve kardeşleri ile evlenmesinde her hangi bir sakınca yoktur. Başka bir ifade ile bir erkek, babasının eşinin annesi ile kız kardeşi ile ya da başka bir evlilikten doğan kızı ile evlenebilir.</w:t>
      </w:r>
      <w:r w:rsidRPr="00EF405F">
        <w:rPr>
          <w:rFonts w:asciiTheme="majorBidi" w:hAnsiTheme="majorBidi" w:cstheme="majorBidi"/>
          <w:b/>
          <w:bCs/>
          <w:sz w:val="24"/>
          <w:szCs w:val="24"/>
        </w:rPr>
        <w:t xml:space="preserve"> </w:t>
      </w:r>
    </w:p>
    <w:p w:rsidR="00130014" w:rsidRPr="00EF405F" w:rsidRDefault="00130014" w:rsidP="00130014">
      <w:pPr>
        <w:pStyle w:val="ListeParagraf"/>
        <w:numPr>
          <w:ilvl w:val="0"/>
          <w:numId w:val="15"/>
        </w:numPr>
        <w:tabs>
          <w:tab w:val="left" w:pos="1418"/>
          <w:tab w:val="left" w:pos="1620"/>
          <w:tab w:val="left" w:pos="1800"/>
        </w:tabs>
        <w:spacing w:after="0"/>
        <w:ind w:left="1418" w:right="1418" w:firstLine="360"/>
        <w:jc w:val="both"/>
        <w:rPr>
          <w:rFonts w:asciiTheme="majorBidi" w:hAnsiTheme="majorBidi" w:cstheme="majorBidi"/>
          <w:b/>
          <w:bCs/>
          <w:sz w:val="24"/>
          <w:szCs w:val="24"/>
        </w:rPr>
      </w:pPr>
      <w:r w:rsidRPr="00EF405F">
        <w:rPr>
          <w:rFonts w:asciiTheme="majorBidi" w:hAnsiTheme="majorBidi" w:cstheme="majorBidi"/>
          <w:b/>
          <w:bCs/>
          <w:sz w:val="24"/>
          <w:szCs w:val="24"/>
        </w:rPr>
        <w:t>Furûun eşi:</w:t>
      </w:r>
      <w:r>
        <w:rPr>
          <w:rFonts w:asciiTheme="majorBidi" w:hAnsiTheme="majorBidi" w:cstheme="majorBidi"/>
          <w:sz w:val="24"/>
          <w:szCs w:val="24"/>
        </w:rPr>
        <w:t xml:space="preserve"> Bir erkeğin;</w:t>
      </w:r>
      <w:r w:rsidRPr="00EF405F">
        <w:rPr>
          <w:rFonts w:asciiTheme="majorBidi" w:hAnsiTheme="majorBidi" w:cstheme="majorBidi"/>
          <w:sz w:val="24"/>
          <w:szCs w:val="24"/>
        </w:rPr>
        <w:t xml:space="preserve"> oğullarının, torunlarının, torunlarının oğullarının eşleri ile evlenme</w:t>
      </w:r>
      <w:r>
        <w:rPr>
          <w:rFonts w:asciiTheme="majorBidi" w:hAnsiTheme="majorBidi" w:cstheme="majorBidi"/>
          <w:sz w:val="24"/>
          <w:szCs w:val="24"/>
        </w:rPr>
        <w:t>si</w:t>
      </w:r>
      <w:r w:rsidRPr="00EF405F">
        <w:rPr>
          <w:rFonts w:asciiTheme="majorBidi" w:hAnsiTheme="majorBidi" w:cstheme="majorBidi"/>
          <w:sz w:val="24"/>
          <w:szCs w:val="24"/>
        </w:rPr>
        <w:t xml:space="preserve"> ebediyen haramdır. Bu haramlığın oluşması için, kişinin oğlu ile gelini arasında sahih bir </w:t>
      </w:r>
      <w:proofErr w:type="gramStart"/>
      <w:r w:rsidRPr="00EF405F">
        <w:rPr>
          <w:rFonts w:asciiTheme="majorBidi" w:hAnsiTheme="majorBidi" w:cstheme="majorBidi"/>
          <w:sz w:val="24"/>
          <w:szCs w:val="24"/>
        </w:rPr>
        <w:t>nikah</w:t>
      </w:r>
      <w:proofErr w:type="gramEnd"/>
      <w:r w:rsidRPr="00EF405F">
        <w:rPr>
          <w:rFonts w:asciiTheme="majorBidi" w:hAnsiTheme="majorBidi" w:cstheme="majorBidi"/>
          <w:sz w:val="24"/>
          <w:szCs w:val="24"/>
        </w:rPr>
        <w:t xml:space="preserve"> akdinin yapılması yeterlidir.  </w:t>
      </w:r>
    </w:p>
    <w:p w:rsidR="00130014" w:rsidRDefault="00130014" w:rsidP="00130014">
      <w:pPr>
        <w:pStyle w:val="ListeParagraf"/>
        <w:tabs>
          <w:tab w:val="left" w:pos="1843"/>
        </w:tabs>
        <w:spacing w:after="0"/>
        <w:ind w:left="1418" w:right="1418" w:firstLine="282"/>
        <w:jc w:val="both"/>
        <w:rPr>
          <w:rFonts w:asciiTheme="majorBidi" w:hAnsiTheme="majorBidi" w:cstheme="majorBidi"/>
          <w:sz w:val="24"/>
          <w:szCs w:val="24"/>
        </w:rPr>
      </w:pPr>
      <w:r w:rsidRPr="00EF405F">
        <w:rPr>
          <w:rFonts w:asciiTheme="majorBidi" w:hAnsiTheme="majorBidi" w:cstheme="majorBidi"/>
          <w:sz w:val="24"/>
          <w:szCs w:val="24"/>
        </w:rPr>
        <w:t>Bu haramlık, bir erkek ile gelininin usulü ya da furûu arasındaki evliliği haram kılmaz. Yani bir erkek, gelinin annesiyle, gelininin başka bir evlilikten olan kızıyla ve gelininin kız kardeşiyle evlenebilir.</w:t>
      </w:r>
    </w:p>
    <w:p w:rsidR="00130014" w:rsidRPr="00EF405F" w:rsidRDefault="00130014" w:rsidP="00130014">
      <w:pPr>
        <w:pStyle w:val="ListeParagraf"/>
        <w:tabs>
          <w:tab w:val="left" w:pos="1843"/>
        </w:tabs>
        <w:spacing w:after="0"/>
        <w:ind w:left="1418" w:right="1418" w:firstLine="282"/>
        <w:jc w:val="both"/>
        <w:rPr>
          <w:rFonts w:asciiTheme="majorBidi" w:hAnsiTheme="majorBidi" w:cstheme="majorBidi"/>
          <w:sz w:val="24"/>
          <w:szCs w:val="24"/>
        </w:rPr>
      </w:pPr>
      <w:r w:rsidRPr="00EF405F">
        <w:rPr>
          <w:rFonts w:asciiTheme="majorBidi" w:hAnsiTheme="majorBidi" w:cstheme="majorBidi"/>
          <w:sz w:val="24"/>
          <w:szCs w:val="24"/>
        </w:rPr>
        <w:t xml:space="preserve">Sıhriyet, kavramı bir erkekle kadının birlikteliği neticesinde doğan akrabalığı ifade eder. Bu birliktelik, evlilik gibi meşru bir </w:t>
      </w:r>
      <w:r w:rsidRPr="00EF405F">
        <w:rPr>
          <w:rFonts w:asciiTheme="majorBidi" w:hAnsiTheme="majorBidi" w:cstheme="majorBidi"/>
          <w:sz w:val="24"/>
          <w:szCs w:val="24"/>
        </w:rPr>
        <w:lastRenderedPageBreak/>
        <w:t>esasa dayandığı zaman sayılan evlilik engelleri oluşur. Zinâ gibi gayr-ı meşru bir brilikteliğin aynı evlenme engellerini doğurup doğurmayacağı fakihler arasında tartışılan bir konudur. İmâm Şâfiî ve İmâm Mâlik, nikahtan doğan hukukî sonuçların z</w:t>
      </w:r>
      <w:r>
        <w:rPr>
          <w:rFonts w:asciiTheme="majorBidi" w:hAnsiTheme="majorBidi" w:cstheme="majorBidi"/>
          <w:sz w:val="24"/>
          <w:szCs w:val="24"/>
        </w:rPr>
        <w:t xml:space="preserve">inâdan doğamayacağını </w:t>
      </w:r>
      <w:proofErr w:type="gramStart"/>
      <w:r>
        <w:rPr>
          <w:rFonts w:asciiTheme="majorBidi" w:hAnsiTheme="majorBidi" w:cstheme="majorBidi"/>
          <w:sz w:val="24"/>
          <w:szCs w:val="24"/>
        </w:rPr>
        <w:t>söylem,şlerdir</w:t>
      </w:r>
      <w:proofErr w:type="gramEnd"/>
      <w:r w:rsidRPr="00EF405F">
        <w:rPr>
          <w:rFonts w:asciiTheme="majorBidi" w:hAnsiTheme="majorBidi" w:cstheme="majorBidi"/>
          <w:sz w:val="24"/>
          <w:szCs w:val="24"/>
        </w:rPr>
        <w:t xml:space="preserve">. İmâm-ı A’zam ve Ahmed b. Hanbel ise bu birlikteliğin tıpkı </w:t>
      </w:r>
      <w:proofErr w:type="gramStart"/>
      <w:r w:rsidRPr="00EF405F">
        <w:rPr>
          <w:rFonts w:asciiTheme="majorBidi" w:hAnsiTheme="majorBidi" w:cstheme="majorBidi"/>
          <w:sz w:val="24"/>
          <w:szCs w:val="24"/>
        </w:rPr>
        <w:t>nikahlı</w:t>
      </w:r>
      <w:proofErr w:type="gramEnd"/>
      <w:r w:rsidRPr="00EF405F">
        <w:rPr>
          <w:rFonts w:asciiTheme="majorBidi" w:hAnsiTheme="majorBidi" w:cstheme="majorBidi"/>
          <w:sz w:val="24"/>
          <w:szCs w:val="24"/>
        </w:rPr>
        <w:t xml:space="preserve"> birliktelik gibi evlilik engellerini doğuracağı görüşündedir. İkinci görüş, nesebin karışmaması açısından daha doğru kabul edilmiştir.</w:t>
      </w:r>
    </w:p>
    <w:p w:rsidR="00130014" w:rsidRPr="00EF405F" w:rsidRDefault="00130014" w:rsidP="00130014">
      <w:pPr>
        <w:pStyle w:val="ListeParagraf"/>
        <w:tabs>
          <w:tab w:val="left" w:pos="1843"/>
        </w:tabs>
        <w:spacing w:after="0"/>
        <w:ind w:left="1418" w:right="1418" w:firstLine="282"/>
        <w:jc w:val="both"/>
        <w:rPr>
          <w:rFonts w:asciiTheme="majorBidi" w:hAnsiTheme="majorBidi" w:cstheme="majorBidi"/>
          <w:sz w:val="24"/>
          <w:szCs w:val="24"/>
        </w:rPr>
      </w:pPr>
    </w:p>
    <w:p w:rsidR="00130014" w:rsidRPr="00EF405F" w:rsidRDefault="00130014" w:rsidP="00130014">
      <w:pPr>
        <w:pStyle w:val="ListeParagraf"/>
        <w:numPr>
          <w:ilvl w:val="0"/>
          <w:numId w:val="13"/>
        </w:numPr>
        <w:spacing w:after="0"/>
        <w:ind w:left="1418" w:right="1418"/>
        <w:jc w:val="both"/>
        <w:rPr>
          <w:rFonts w:asciiTheme="majorBidi" w:hAnsiTheme="majorBidi" w:cstheme="majorBidi"/>
          <w:b/>
          <w:bCs/>
          <w:sz w:val="24"/>
          <w:szCs w:val="24"/>
        </w:rPr>
      </w:pPr>
      <w:r w:rsidRPr="00EF405F">
        <w:rPr>
          <w:rFonts w:asciiTheme="majorBidi" w:hAnsiTheme="majorBidi" w:cstheme="majorBidi"/>
          <w:b/>
          <w:bCs/>
          <w:sz w:val="24"/>
          <w:szCs w:val="24"/>
        </w:rPr>
        <w:t xml:space="preserve">  Süt Emmeden (Radâ) Dolayı Evlenilmesi Haram Olan Kadınlar</w:t>
      </w:r>
    </w:p>
    <w:p w:rsidR="00130014" w:rsidRDefault="00130014" w:rsidP="00130014">
      <w:pPr>
        <w:ind w:left="1418" w:right="1418" w:firstLine="284"/>
        <w:jc w:val="both"/>
        <w:rPr>
          <w:rFonts w:asciiTheme="majorBidi" w:hAnsiTheme="majorBidi" w:cstheme="majorBidi"/>
          <w:sz w:val="24"/>
          <w:szCs w:val="24"/>
        </w:rPr>
      </w:pPr>
      <w:r w:rsidRPr="00EF405F">
        <w:rPr>
          <w:rFonts w:asciiTheme="majorBidi" w:hAnsiTheme="majorBidi" w:cstheme="majorBidi"/>
          <w:sz w:val="24"/>
          <w:szCs w:val="24"/>
        </w:rPr>
        <w:t>Süt emmekten dolayı evlenilmesi haram olan kadınlar, Nisâ</w:t>
      </w:r>
      <w:r>
        <w:rPr>
          <w:rFonts w:asciiTheme="majorBidi" w:hAnsiTheme="majorBidi" w:cstheme="majorBidi"/>
          <w:sz w:val="24"/>
          <w:szCs w:val="24"/>
        </w:rPr>
        <w:t xml:space="preserve"> suresi</w:t>
      </w:r>
      <w:r w:rsidRPr="00EF405F">
        <w:rPr>
          <w:rFonts w:asciiTheme="majorBidi" w:hAnsiTheme="majorBidi" w:cstheme="majorBidi"/>
          <w:sz w:val="24"/>
          <w:szCs w:val="24"/>
        </w:rPr>
        <w:t xml:space="preserve"> 23. ayette şu şekilde açıklanmıştır: “…sizi emziren sütanneleriniz, </w:t>
      </w:r>
      <w:proofErr w:type="gramStart"/>
      <w:r w:rsidRPr="00EF405F">
        <w:rPr>
          <w:rFonts w:asciiTheme="majorBidi" w:hAnsiTheme="majorBidi" w:cstheme="majorBidi"/>
          <w:sz w:val="24"/>
          <w:szCs w:val="24"/>
        </w:rPr>
        <w:t>süt kız</w:t>
      </w:r>
      <w:proofErr w:type="gramEnd"/>
      <w:r w:rsidRPr="00EF405F">
        <w:rPr>
          <w:rFonts w:asciiTheme="majorBidi" w:hAnsiTheme="majorBidi" w:cstheme="majorBidi"/>
          <w:sz w:val="24"/>
          <w:szCs w:val="24"/>
        </w:rPr>
        <w:t xml:space="preserve"> kardeşleriniz…”. Ancak süt emme sebebiyle oluşan evlenme engeli, sadece süt anne ve süt kız kardeşle sınırlı değildir. Çünkü ayette, süt emziren kadının “anne”, birlikte süt emilen kızın ise “kız kardeş” diye isimlendirilmesi bu emmenin nesep ilişkisi gibi bir akrabalık oluşturduğunu göstermektedir. Yani, aynı kadından doğmak, iki kişiyi nasıl kardeş kılıyorsa, aynı kadından süt emmek de emenleri </w:t>
      </w:r>
      <w:proofErr w:type="gramStart"/>
      <w:r w:rsidRPr="00EF405F">
        <w:rPr>
          <w:rFonts w:asciiTheme="majorBidi" w:hAnsiTheme="majorBidi" w:cstheme="majorBidi"/>
          <w:sz w:val="24"/>
          <w:szCs w:val="24"/>
        </w:rPr>
        <w:t>süt kardeş</w:t>
      </w:r>
      <w:proofErr w:type="gramEnd"/>
      <w:r w:rsidRPr="00EF405F">
        <w:rPr>
          <w:rFonts w:asciiTheme="majorBidi" w:hAnsiTheme="majorBidi" w:cstheme="majorBidi"/>
          <w:sz w:val="24"/>
          <w:szCs w:val="24"/>
        </w:rPr>
        <w:t xml:space="preserve"> kılmaktadır. Süt emmek tıpkı nesep yakınlığı gibi bir yakınlık doğurmaktadır. Hz. Peygamber’in “neseple haram olan süt emmeyle de haram olur” şeklindeki ifadesi de bunu göstermektedir. Ancak belirtmek gerekir ki; süt emmenin, nesep yakınlığı ile aynı hükümleri doğurması sadece evlilik engelleri açısındandır. Yoksa miras, nafaka, akrabanın şahitliğinin geçerli olup olmaması gibi hususlarda süt yakınlığı ile nesep yakınlığı aynı sonuçları doğurmaz.</w:t>
      </w:r>
    </w:p>
    <w:p w:rsidR="00D80724" w:rsidRPr="00130014" w:rsidRDefault="00D80724" w:rsidP="00130014"/>
    <w:sectPr w:rsidR="00D80724" w:rsidRPr="00130014" w:rsidSect="005341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7FDCC232"/>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1BEFD79E"/>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41A7C4C8"/>
    <w:lvl w:ilvl="0" w:tplc="FFFFFFFF">
      <w:start w:val="2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7"/>
    <w:multiLevelType w:val="hybridMultilevel"/>
    <w:tmpl w:val="7FDCC232"/>
    <w:lvl w:ilvl="0" w:tplc="FFFFFFFF">
      <w:start w:val="2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8"/>
    <w:multiLevelType w:val="hybridMultilevel"/>
    <w:tmpl w:val="1BEFD79E"/>
    <w:lvl w:ilvl="0" w:tplc="FFFFFFFF">
      <w:start w:val="3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9"/>
    <w:multiLevelType w:val="hybridMultilevel"/>
    <w:tmpl w:val="41A7C4C8"/>
    <w:lvl w:ilvl="0" w:tplc="FFFFFFFF">
      <w:start w:val="3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4"/>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5"/>
    <w:multiLevelType w:val="hybridMultilevel"/>
    <w:tmpl w:val="2463B9EA"/>
    <w:lvl w:ilvl="0" w:tplc="FFFFFFFF">
      <w:start w:val="2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6"/>
    <w:multiLevelType w:val="hybridMultilevel"/>
    <w:tmpl w:val="5E884ADC"/>
    <w:lvl w:ilvl="0" w:tplc="FFFFFFFF">
      <w:start w:val="1"/>
      <w:numFmt w:val="bullet"/>
      <w:lvlText w:val="ıı"/>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7"/>
    <w:multiLevelType w:val="hybridMultilevel"/>
    <w:tmpl w:val="51EAD36A"/>
    <w:lvl w:ilvl="0" w:tplc="FFFFFFFF">
      <w:start w:val="1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8"/>
    <w:multiLevelType w:val="hybridMultilevel"/>
    <w:tmpl w:val="2D5177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9"/>
    <w:multiLevelType w:val="hybridMultilevel"/>
    <w:tmpl w:val="580BD78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2B545E78"/>
    <w:multiLevelType w:val="hybridMultilevel"/>
    <w:tmpl w:val="B29A6986"/>
    <w:lvl w:ilvl="0" w:tplc="954E5266">
      <w:start w:val="1"/>
      <w:numFmt w:val="lowerLetter"/>
      <w:lvlText w:val="%1."/>
      <w:lvlJc w:val="left"/>
      <w:pPr>
        <w:ind w:left="1776" w:hanging="360"/>
      </w:pPr>
      <w:rPr>
        <w:rFonts w:cs="Times New Roman" w:hint="default"/>
        <w:b/>
        <w:bCs w:val="0"/>
      </w:rPr>
    </w:lvl>
    <w:lvl w:ilvl="1" w:tplc="041F0019" w:tentative="1">
      <w:start w:val="1"/>
      <w:numFmt w:val="lowerLetter"/>
      <w:lvlText w:val="%2."/>
      <w:lvlJc w:val="left"/>
      <w:pPr>
        <w:ind w:left="2496" w:hanging="360"/>
      </w:pPr>
      <w:rPr>
        <w:rFonts w:cs="Times New Roman"/>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abstractNum w:abstractNumId="13">
    <w:nsid w:val="36A92C7A"/>
    <w:multiLevelType w:val="hybridMultilevel"/>
    <w:tmpl w:val="23D883CA"/>
    <w:lvl w:ilvl="0" w:tplc="9F74B696">
      <w:start w:val="1"/>
      <w:numFmt w:val="lowerLetter"/>
      <w:lvlText w:val="%1."/>
      <w:lvlJc w:val="left"/>
      <w:pPr>
        <w:ind w:left="1776" w:hanging="360"/>
      </w:pPr>
      <w:rPr>
        <w:rFonts w:cs="Times New Roman" w:hint="default"/>
      </w:rPr>
    </w:lvl>
    <w:lvl w:ilvl="1" w:tplc="041F0019" w:tentative="1">
      <w:start w:val="1"/>
      <w:numFmt w:val="lowerLetter"/>
      <w:lvlText w:val="%2."/>
      <w:lvlJc w:val="left"/>
      <w:pPr>
        <w:ind w:left="2496" w:hanging="360"/>
      </w:pPr>
      <w:rPr>
        <w:rFonts w:cs="Times New Roman"/>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abstractNum w:abstractNumId="14">
    <w:nsid w:val="711D3469"/>
    <w:multiLevelType w:val="hybridMultilevel"/>
    <w:tmpl w:val="E4E4B768"/>
    <w:lvl w:ilvl="0" w:tplc="ACC8F208">
      <w:start w:val="1"/>
      <w:numFmt w:val="decimal"/>
      <w:lvlText w:val="%1."/>
      <w:lvlJc w:val="left"/>
      <w:pPr>
        <w:ind w:left="1776" w:hanging="360"/>
      </w:pPr>
      <w:rPr>
        <w:rFonts w:cs="Times New Roman" w:hint="default"/>
      </w:rPr>
    </w:lvl>
    <w:lvl w:ilvl="1" w:tplc="041F0019" w:tentative="1">
      <w:start w:val="1"/>
      <w:numFmt w:val="lowerLetter"/>
      <w:lvlText w:val="%2."/>
      <w:lvlJc w:val="left"/>
      <w:pPr>
        <w:ind w:left="2496" w:hanging="360"/>
      </w:pPr>
      <w:rPr>
        <w:rFonts w:cs="Times New Roman"/>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3"/>
  </w:num>
  <w:num w:numId="8">
    <w:abstractNumId w:val="4"/>
  </w:num>
  <w:num w:numId="9">
    <w:abstractNumId w:val="5"/>
  </w:num>
  <w:num w:numId="10">
    <w:abstractNumId w:val="0"/>
  </w:num>
  <w:num w:numId="11">
    <w:abstractNumId w:val="1"/>
  </w:num>
  <w:num w:numId="12">
    <w:abstractNumId w:val="2"/>
  </w:num>
  <w:num w:numId="13">
    <w:abstractNumId w:val="14"/>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0745A3"/>
    <w:rsid w:val="00017746"/>
    <w:rsid w:val="000745A3"/>
    <w:rsid w:val="00130014"/>
    <w:rsid w:val="002273C0"/>
    <w:rsid w:val="002C09D1"/>
    <w:rsid w:val="00354863"/>
    <w:rsid w:val="00402397"/>
    <w:rsid w:val="00534153"/>
    <w:rsid w:val="00680C6B"/>
    <w:rsid w:val="00CB305E"/>
    <w:rsid w:val="00D80724"/>
    <w:rsid w:val="00E267A6"/>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5A3"/>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80724"/>
    <w:rPr>
      <w:rFonts w:ascii="Tahoma" w:hAnsi="Tahoma" w:cs="Tahoma"/>
      <w:sz w:val="16"/>
      <w:szCs w:val="16"/>
    </w:rPr>
  </w:style>
  <w:style w:type="character" w:customStyle="1" w:styleId="BalonMetniChar">
    <w:name w:val="Balon Metni Char"/>
    <w:basedOn w:val="VarsaylanParagrafYazTipi"/>
    <w:link w:val="BalonMetni"/>
    <w:uiPriority w:val="99"/>
    <w:semiHidden/>
    <w:rsid w:val="00D80724"/>
    <w:rPr>
      <w:rFonts w:ascii="Tahoma" w:eastAsia="Calibri" w:hAnsi="Tahoma" w:cs="Tahoma"/>
      <w:sz w:val="16"/>
      <w:szCs w:val="16"/>
      <w:lang w:eastAsia="tr-TR"/>
    </w:rPr>
  </w:style>
  <w:style w:type="paragraph" w:styleId="ListeParagraf">
    <w:name w:val="List Paragraph"/>
    <w:basedOn w:val="Normal"/>
    <w:uiPriority w:val="34"/>
    <w:qFormat/>
    <w:rsid w:val="0013001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5576</Characters>
  <Application>Microsoft Office Word</Application>
  <DocSecurity>0</DocSecurity>
  <Lines>46</Lines>
  <Paragraphs>13</Paragraphs>
  <ScaleCrop>false</ScaleCrop>
  <Company/>
  <LinksUpToDate>false</LinksUpToDate>
  <CharactersWithSpaces>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5</cp:revision>
  <dcterms:created xsi:type="dcterms:W3CDTF">2020-07-17T16:18:00Z</dcterms:created>
  <dcterms:modified xsi:type="dcterms:W3CDTF">2020-07-18T03:16:00Z</dcterms:modified>
</cp:coreProperties>
</file>