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B2BD" w14:textId="77777777" w:rsidR="006E3F43" w:rsidRPr="006E3F43" w:rsidRDefault="006E3F43" w:rsidP="006E3F43">
      <w:pPr>
        <w:shd w:val="clear" w:color="auto" w:fill="F3F0E7"/>
        <w:spacing w:before="480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5F5F77"/>
          <w:kern w:val="36"/>
          <w:sz w:val="35"/>
          <w:szCs w:val="35"/>
          <w:lang w:eastAsia="tr-TR"/>
        </w:rPr>
      </w:pPr>
      <w:r w:rsidRPr="006E3F43">
        <w:rPr>
          <w:rFonts w:ascii="Georgia" w:eastAsia="Times New Roman" w:hAnsi="Georgia" w:cs="Times New Roman"/>
          <w:b/>
          <w:bCs/>
          <w:caps/>
          <w:color w:val="5F5F77"/>
          <w:kern w:val="36"/>
          <w:sz w:val="35"/>
          <w:szCs w:val="35"/>
          <w:lang w:eastAsia="tr-TR"/>
        </w:rPr>
        <w:t>МАЛЬЧИКИ</w:t>
      </w:r>
    </w:p>
    <w:p w14:paraId="366BCF78" w14:textId="78193173" w:rsidR="00AC7D76" w:rsidRDefault="006E3F43" w:rsidP="006E3F43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</w:pPr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приехал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крикнул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кто-то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дворе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Володичка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приехали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завопила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Наталья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вбегая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столовую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мой!Вся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семья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Королевых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часу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час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поджидавшая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своего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бросилась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к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окнам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подъезда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стояли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широкие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розвальни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тройки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белых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лошадей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шел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густой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туман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Сани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пусты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потому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стоял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сенях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красными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озябшими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пальцами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развязывал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башлык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гимназическое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пальто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фуражка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калоши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волосы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висках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покрыты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инеем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головы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ног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издавал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вкусный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морозный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запах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глядя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хотелось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озябнуть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сказать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: «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Бррр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!»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тетка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бросились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обнимать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целовать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Наталья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повалилась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к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ногам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начала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стаскивать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валенки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сестры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подняли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визг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двери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скрипели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хлопали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отец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одной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жилетке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ножницами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руках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вбежал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переднюю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закричал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испуганно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:—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тебя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еще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вчера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ждали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Хорошо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доехал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Благополучно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Господи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дайте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ему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отцом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поздороваться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я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отец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Гав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Гав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ревел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басом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Милорд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огромный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черный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пес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стуча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хвостом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стенам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мебели.Всё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смешалось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один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сплошной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радостный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звук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продолжавшийся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минуты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первый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порыв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радости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прошел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Королевы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заметили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кроме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передней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находился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еще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один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маленький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человек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окутанный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платки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башлыки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покрытый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инеем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;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неподвижно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стоял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углу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бросаемой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большою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лисьей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шубой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Володичка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спросила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шёпотом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спохватился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честь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имею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представить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товарищ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ученик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второго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класса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Я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привез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собой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погостить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нас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Очень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приятно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милости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просим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сказал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радостно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отец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Извините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я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по-домашнему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сюртука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Пожалуйте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Наталья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помоги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господину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Черепицыну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раздеться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Господи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прогоните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собаку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наказание!Немного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погодя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друг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ошеломленные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шумной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встречей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всё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еще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розовые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холода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сидели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столом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чай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Зимнее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солнышко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проникая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сквозь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снег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узоры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окнах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дрожало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самоваре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купало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свои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чистые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лучи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полоскательной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чашке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комнате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тепло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чувствовали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озябших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телах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желая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уступать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друг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другу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щекотались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тепло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мороз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скоро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Рождество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нараспев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отец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крутя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темно-рыжего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табаку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папиросу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—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давно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лето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плакала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тебя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провожаючи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приехал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lastRenderedPageBreak/>
        <w:t>Время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брат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идет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быстро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Ахнуть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успеешь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старость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придет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Господин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Чибисов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кушайте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прошу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вас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стесняйтесь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нас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попросту.Три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сестры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Катя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Соня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Маша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самой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старшей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одиннадцать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сидели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столом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отрывали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глаз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нового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знакомого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возраста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роста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пухл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худ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смугл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покрыт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веснушками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Волосы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щетинистые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глаза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узенькие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губы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толстые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вообще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очень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некрасив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если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б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гимназической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куртки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наружности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можно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принять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кухаркина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сына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угрюм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всё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время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молчал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улыбнулся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глядя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сразу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сообразили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должно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очень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умный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ученый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человек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о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чем-то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всё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время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думал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занят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своими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мыслями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спрашивали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о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чем-нибудь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вздрагивал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встряхивал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головой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просил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повторить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вопрос.Девочки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заметили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всегда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веселый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разговорчивый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вовсе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улыбался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будто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рад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тому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приехал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домой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сидели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чаем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обратился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к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сестрам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только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какими-то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странными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словами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указал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пальцем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самовар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сказал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:— А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Калифорнии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вместо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чаю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пьют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джин.Он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занят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какими-то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мыслями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судя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взглядам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какими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изредка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обменивался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другом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своим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Чечевицыным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мысли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общие.После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чаю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пошли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детскую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Отец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занялись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работой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которая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прервана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приездом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делали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разноцветной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бумаги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цветы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бахрому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для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елки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увлекательная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шумная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работа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Каждый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вновь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сделанный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цветок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встречали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восторженными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криками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криками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ужаса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точно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цветок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падал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неба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;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папаша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восхищался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изредка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бросал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ножницы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сердясь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тупы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Мамаша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вбегала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детскую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очень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озабоченным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лицом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спрашивала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взял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ножницы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Опять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Иван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Николаич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взял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ножницы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Господи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ножниц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дают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отвечал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плачущим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голосом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Иван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Николаич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откинувшись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спинку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стула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принимал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позу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оскорбленного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человека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через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минуту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опять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восхищался.В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предыдущие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свои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приезды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занимался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приготовлениями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для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елки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бегал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двор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поглядеть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кучер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пастух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делали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снеговую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гору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теперь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обратили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никакого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внимания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разноцветную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бумагу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побывали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конюшне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окна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о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чем-то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шептаться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;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вместе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раскрыли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географический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атлас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рассматривать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какую-то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lastRenderedPageBreak/>
        <w:t>карту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Сначала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Пермь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тихо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оттуда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Тюмень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Томск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Камчатку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Отсюда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самоеды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перевезут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лодках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через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Берингов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пролив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тебе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Америка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Тут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много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пушных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зверей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Калифорния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спросил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Калифорния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Лишь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Америку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попасть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Калифорния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горами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Добывать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себе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пропитание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можно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охотой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грабежом.Чечевицын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сторонился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девочек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глядел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исподлобья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После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вечернего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случилось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минут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пять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оставили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одного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Неловко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молчать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сурово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кашлянул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потер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правой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ладонью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левую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руку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поглядел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угрюмо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Катю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спросил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читали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Майн-Рида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читала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Послушайте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умеете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коньках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кататься?Погруженный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свои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мысли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ничего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ответил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вопрос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только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сильно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надул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щеки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сделал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вздох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будто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ему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очень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жарко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еще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поднял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глаза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Катю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сказал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стадо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бизонов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бежит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через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пампасы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дрожит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земля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время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мустанги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испугавшись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брыкаются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ржут.Чечевицын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грустно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улыбнулся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добавил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:—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индейцы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нападают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поезда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хуже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москиты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термиты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такое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вроде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муравчиков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только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крыльями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Очень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сильно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кусаются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Знаете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я?—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Господин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Я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Монтигомо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Ястребиный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Коготь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вождь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непобедимых.Маша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самая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маленькая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поглядела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окно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которым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наступал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вечер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сказала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раздумье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:— А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нас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вчера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готовили.Совершенно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непонятные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слова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постоянно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шептался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Володей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играл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всё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думал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о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чем-то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всё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загадочно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странно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старшие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Катя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Соня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зорко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следить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Вечером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ложились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подкрались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к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двери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подслушали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разговор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О,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узнали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собирались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бежать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куда-то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Америку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добывать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золото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;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для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дороги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всё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готово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пистолет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ножа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сухари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увеличительное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стекло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для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добывания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огня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компас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четыре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рубля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денег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узнали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придется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пройти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пешком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несколько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тысяч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верст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дороге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сражаться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тиграми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дикарями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бывать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золото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слоновую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кость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убивать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врагов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поступать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морские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разбойники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пить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джин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конце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концов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жениться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красавицах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обрабатывать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плантации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увлечении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перебивали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друг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друга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Себя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называл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: «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Монтигомо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Ястребиный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Коготь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»,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— «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бледнолицый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брат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lastRenderedPageBreak/>
        <w:t>мой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».—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смотри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маме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сказала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Катя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отправляясь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привезет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Америки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золота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слоновой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кости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если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скажешь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маме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пустят.Накануне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сочельника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целый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рассматривал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карту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Азии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записывал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томный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пухлый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укушенный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пчелой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угрюмо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ходил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комнатам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ничего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детской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остановился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перед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иконой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перекрестился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сказал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Господи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прости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меня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грешного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Господи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сохрани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бедную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несчастную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маму!К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вечеру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расплакался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долго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обнимал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отца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сестер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Катя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Соня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понимали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тут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младшая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Маша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ничего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понимала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решительно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ничего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только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взгляде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задумывалась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вздохом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пост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няня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надо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кушать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горох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чечевицу.Рано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утром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сочельник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Катя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Соня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тихо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поднялись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постелей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пошли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посмотреть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будут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бежать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Америку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Подкрались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к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двери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поедешь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сердито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спрашивал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поедешь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Господи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тихо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плакал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я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поеду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маму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жалко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Бледнолицый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брат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я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прошу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тебя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поедем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уверял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поедешь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меня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сманил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ехать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струсил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Я... я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струсил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маму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жалко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поедешь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?— Я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поеду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только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только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погоди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хочется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дома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пожить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случае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я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поеду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решил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—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тебя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обойдусь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еще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хотел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охотиться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тигров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сражаться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отдай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пистоны!Володя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заплакал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горько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сестры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выдержали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тихо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заплакали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Наступила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тишина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поедешь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еще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спросил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...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поеду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одевайся!И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чтобы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уговорить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хвалил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Америку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рычал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тигр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изображал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пароход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бранился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обещал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отдать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слоновую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кость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львиные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тигровые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шкуры.И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худенький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смуглый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щетинистыми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волосами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веснушками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казался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необыкновенным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замечательным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герой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решительный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неустрашимый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человек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рычал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дверями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самом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деле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можно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подумать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тигр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лев.Когда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вернулись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к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себе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одевались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Катя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глазами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полными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слез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сказала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:—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Ах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страшно!До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двух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часов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обедать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всё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тихо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обедом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вдруг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оказалось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дома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Послали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людскую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конюшню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флигель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к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приказчику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Послали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деревню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—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нашли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чай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без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садились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ужинать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мамаша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очень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беспокоилась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lastRenderedPageBreak/>
        <w:t>плакала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ночью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опять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ходили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деревню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искали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ходили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фонарями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реку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поднялась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суматоха!На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другой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приезжал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урядник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писали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столовой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какую-то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бумагу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Мамаша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плакала.Но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крыльца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остановились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розвальни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тройки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белых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лошадей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валил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пар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приехал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крикнул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кто-то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дворе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Володичка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приехали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завопила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Наталья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вбегая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столовую.И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Милорд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залаял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басом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: «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Гав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гав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!»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Оказалось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мальчиков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задержали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городе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Гостином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дворе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(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ходили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всё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спрашивали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где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продается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порох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).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вошел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переднюю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зарыдал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бросился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матери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шею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дрожа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ужасом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думали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о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теперь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будет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слышали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папаша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повел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Володю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к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себе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кабинет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долго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;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мамаша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тоже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говорила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плакала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Разве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можно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убеждал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папаша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бог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узнают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гимназии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вас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исключат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А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вам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стыдно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господин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Нехорошо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-с!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зачинщик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надеюсь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будете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наказаны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вашими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родителями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Разве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это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можно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Вы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где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ночевали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?—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вокзале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! —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гордо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ответил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Чечевицын.Володя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потом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лежал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ему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к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голове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прикладывали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полотенце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смоченное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уксусе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.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Послали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куда-то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телеграмму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другой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день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приехала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дама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мать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увезла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своего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сына.Когда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уезжал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Чечевицын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лицо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было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суровое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надменное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и,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прощаяс</w:t>
      </w:r>
      <w:bookmarkStart w:id="0" w:name="_GoBack"/>
      <w:bookmarkEnd w:id="0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с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девочками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,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он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не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сказал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одного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слова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;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только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взял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у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Кати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тетрадку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и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написал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в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знак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памяти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:«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Монтигомо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Ястребиный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 xml:space="preserve"> </w:t>
      </w:r>
      <w:proofErr w:type="spellStart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Коготь</w:t>
      </w:r>
      <w:proofErr w:type="spellEnd"/>
      <w:r w:rsidRPr="006E3F43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  <w:t>».</w:t>
      </w:r>
    </w:p>
    <w:p w14:paraId="798B0155" w14:textId="64BF241F" w:rsidR="006E3F43" w:rsidRDefault="006E3F43" w:rsidP="006E3F43">
      <w:pPr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3F0E7"/>
          <w:lang w:eastAsia="tr-TR"/>
        </w:rPr>
      </w:pPr>
    </w:p>
    <w:p w14:paraId="13D9980D" w14:textId="0474187F" w:rsidR="006E3F43" w:rsidRDefault="006E3F43" w:rsidP="006E3F43">
      <w:pPr>
        <w:jc w:val="both"/>
      </w:pPr>
      <w:r w:rsidRPr="006E3F43">
        <w:t>https://ilibrary.ru/text/1047/p.1/index.html</w:t>
      </w:r>
    </w:p>
    <w:sectPr w:rsidR="006E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44"/>
    <w:rsid w:val="00024D44"/>
    <w:rsid w:val="006A2161"/>
    <w:rsid w:val="006E3F43"/>
    <w:rsid w:val="00A10B50"/>
    <w:rsid w:val="00AC7D76"/>
    <w:rsid w:val="00C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07DA"/>
  <w15:chartTrackingRefBased/>
  <w15:docId w15:val="{23CAEA13-8B2B-4053-BC56-CC9F1C68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paragraph" w:styleId="Balk1">
    <w:name w:val="heading 1"/>
    <w:basedOn w:val="Normal"/>
    <w:link w:val="Balk1Char"/>
    <w:uiPriority w:val="9"/>
    <w:qFormat/>
    <w:rsid w:val="006E3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3F4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p">
    <w:name w:val="p"/>
    <w:basedOn w:val="VarsaylanParagrafYazTipi"/>
    <w:rsid w:val="006E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2020-12-25T09:52:00Z</dcterms:created>
  <dcterms:modified xsi:type="dcterms:W3CDTF">2020-12-25T09:53:00Z</dcterms:modified>
</cp:coreProperties>
</file>