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D7" w:rsidRPr="009608D7" w:rsidRDefault="009608D7" w:rsidP="009608D7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48"/>
          <w:lang w:eastAsia="tr-TR"/>
        </w:rPr>
      </w:pPr>
      <w:r w:rsidRPr="009608D7">
        <w:rPr>
          <w:rFonts w:eastAsia="Times New Roman" w:cs="Times New Roman"/>
          <w:b/>
          <w:bCs/>
          <w:kern w:val="36"/>
          <w:sz w:val="28"/>
          <w:szCs w:val="48"/>
          <w:lang w:eastAsia="tr-TR"/>
        </w:rPr>
        <w:t>D</w:t>
      </w:r>
      <w:r>
        <w:rPr>
          <w:rFonts w:eastAsia="Times New Roman" w:cs="Times New Roman"/>
          <w:b/>
          <w:bCs/>
          <w:kern w:val="36"/>
          <w:sz w:val="28"/>
          <w:szCs w:val="48"/>
          <w:lang w:eastAsia="tr-TR"/>
        </w:rPr>
        <w:t>IFFERENZA TRA PETRARCA E BOCCACCI</w:t>
      </w:r>
      <w:bookmarkStart w:id="0" w:name="_GoBack"/>
      <w:bookmarkEnd w:id="0"/>
      <w:r w:rsidRPr="009608D7">
        <w:rPr>
          <w:rFonts w:eastAsia="Times New Roman" w:cs="Times New Roman"/>
          <w:b/>
          <w:bCs/>
          <w:kern w:val="36"/>
          <w:sz w:val="28"/>
          <w:szCs w:val="48"/>
          <w:lang w:eastAsia="tr-TR"/>
        </w:rPr>
        <w:t>O</w:t>
      </w:r>
    </w:p>
    <w:p w:rsidR="009608D7" w:rsidRDefault="009608D7" w:rsidP="009608D7">
      <w:pPr>
        <w:spacing w:line="360" w:lineRule="auto"/>
        <w:rPr>
          <w:rStyle w:val="Gl"/>
          <w:sz w:val="28"/>
        </w:rPr>
      </w:pPr>
    </w:p>
    <w:p w:rsidR="009608D7" w:rsidRDefault="009608D7" w:rsidP="009608D7">
      <w:pPr>
        <w:spacing w:line="360" w:lineRule="auto"/>
        <w:rPr>
          <w:rStyle w:val="Gl"/>
          <w:sz w:val="28"/>
        </w:rPr>
      </w:pPr>
    </w:p>
    <w:p w:rsidR="00B578D5" w:rsidRPr="009608D7" w:rsidRDefault="009608D7" w:rsidP="009608D7">
      <w:pPr>
        <w:spacing w:line="360" w:lineRule="auto"/>
        <w:rPr>
          <w:sz w:val="28"/>
        </w:rPr>
      </w:pPr>
      <w:proofErr w:type="spellStart"/>
      <w:r w:rsidRPr="009608D7">
        <w:rPr>
          <w:rStyle w:val="Gl"/>
          <w:sz w:val="28"/>
        </w:rPr>
        <w:t>Francesco</w:t>
      </w:r>
      <w:proofErr w:type="spellEnd"/>
      <w:r w:rsidRPr="009608D7">
        <w:rPr>
          <w:rStyle w:val="Gl"/>
          <w:sz w:val="28"/>
        </w:rPr>
        <w:t xml:space="preserve"> </w:t>
      </w:r>
      <w:proofErr w:type="spellStart"/>
      <w:r w:rsidRPr="009608D7">
        <w:rPr>
          <w:rStyle w:val="Gl"/>
          <w:sz w:val="28"/>
        </w:rPr>
        <w:t>Petrarca</w:t>
      </w:r>
      <w:proofErr w:type="spellEnd"/>
      <w:r w:rsidRPr="009608D7">
        <w:rPr>
          <w:rStyle w:val="Gl"/>
          <w:sz w:val="28"/>
        </w:rPr>
        <w:t xml:space="preserve"> </w:t>
      </w:r>
      <w:proofErr w:type="spellStart"/>
      <w:r w:rsidRPr="009608D7">
        <w:rPr>
          <w:sz w:val="28"/>
        </w:rPr>
        <w:t>nasce</w:t>
      </w:r>
      <w:proofErr w:type="spellEnd"/>
      <w:r w:rsidRPr="009608D7">
        <w:rPr>
          <w:sz w:val="28"/>
        </w:rPr>
        <w:t xml:space="preserve"> il 20 </w:t>
      </w:r>
      <w:proofErr w:type="spellStart"/>
      <w:r w:rsidRPr="009608D7">
        <w:rPr>
          <w:sz w:val="28"/>
        </w:rPr>
        <w:t>luglio</w:t>
      </w:r>
      <w:proofErr w:type="spellEnd"/>
      <w:r w:rsidRPr="009608D7">
        <w:rPr>
          <w:sz w:val="28"/>
        </w:rPr>
        <w:t xml:space="preserve"> 1304 ad </w:t>
      </w:r>
      <w:proofErr w:type="spellStart"/>
      <w:r w:rsidRPr="009608D7">
        <w:rPr>
          <w:sz w:val="28"/>
        </w:rPr>
        <w:t>Arezzo</w:t>
      </w:r>
      <w:proofErr w:type="spellEnd"/>
      <w:r w:rsidRPr="009608D7">
        <w:rPr>
          <w:sz w:val="28"/>
        </w:rPr>
        <w:t xml:space="preserve">, </w:t>
      </w:r>
      <w:proofErr w:type="spellStart"/>
      <w:r w:rsidRPr="009608D7">
        <w:rPr>
          <w:sz w:val="28"/>
        </w:rPr>
        <w:t>ma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trascorre</w:t>
      </w:r>
      <w:proofErr w:type="spellEnd"/>
      <w:r w:rsidRPr="009608D7">
        <w:rPr>
          <w:sz w:val="28"/>
        </w:rPr>
        <w:t xml:space="preserve"> la </w:t>
      </w:r>
      <w:proofErr w:type="spellStart"/>
      <w:r w:rsidRPr="009608D7">
        <w:rPr>
          <w:sz w:val="28"/>
        </w:rPr>
        <w:t>prima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parte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della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propria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vita</w:t>
      </w:r>
      <w:proofErr w:type="spellEnd"/>
      <w:r w:rsidRPr="009608D7">
        <w:rPr>
          <w:sz w:val="28"/>
        </w:rPr>
        <w:t xml:space="preserve"> in </w:t>
      </w:r>
      <w:proofErr w:type="spellStart"/>
      <w:r w:rsidRPr="009608D7">
        <w:rPr>
          <w:sz w:val="28"/>
        </w:rPr>
        <w:t>Francia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perchè</w:t>
      </w:r>
      <w:proofErr w:type="spellEnd"/>
      <w:r w:rsidRPr="009608D7">
        <w:rPr>
          <w:sz w:val="28"/>
        </w:rPr>
        <w:t xml:space="preserve"> il </w:t>
      </w:r>
      <w:proofErr w:type="spellStart"/>
      <w:r w:rsidRPr="009608D7">
        <w:rPr>
          <w:sz w:val="28"/>
        </w:rPr>
        <w:t>padre</w:t>
      </w:r>
      <w:proofErr w:type="spellEnd"/>
      <w:r w:rsidRPr="009608D7">
        <w:rPr>
          <w:sz w:val="28"/>
        </w:rPr>
        <w:t xml:space="preserve">, </w:t>
      </w:r>
      <w:proofErr w:type="spellStart"/>
      <w:r w:rsidRPr="009608D7">
        <w:rPr>
          <w:rStyle w:val="Gl"/>
          <w:sz w:val="28"/>
        </w:rPr>
        <w:t>guelfo</w:t>
      </w:r>
      <w:proofErr w:type="spellEnd"/>
      <w:r w:rsidRPr="009608D7">
        <w:rPr>
          <w:rStyle w:val="Gl"/>
          <w:sz w:val="28"/>
        </w:rPr>
        <w:t xml:space="preserve"> </w:t>
      </w:r>
      <w:proofErr w:type="spellStart"/>
      <w:r w:rsidRPr="009608D7">
        <w:rPr>
          <w:rStyle w:val="Gl"/>
          <w:sz w:val="28"/>
        </w:rPr>
        <w:t>bianco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come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Dante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Alighieri</w:t>
      </w:r>
      <w:proofErr w:type="spellEnd"/>
      <w:r w:rsidRPr="009608D7">
        <w:rPr>
          <w:sz w:val="28"/>
        </w:rPr>
        <w:t xml:space="preserve">, </w:t>
      </w:r>
      <w:proofErr w:type="spellStart"/>
      <w:r w:rsidRPr="009608D7">
        <w:rPr>
          <w:sz w:val="28"/>
        </w:rPr>
        <w:t>era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stato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esiliato</w:t>
      </w:r>
      <w:proofErr w:type="spellEnd"/>
      <w:r w:rsidRPr="009608D7">
        <w:rPr>
          <w:sz w:val="28"/>
        </w:rPr>
        <w:t xml:space="preserve"> da </w:t>
      </w:r>
      <w:proofErr w:type="spellStart"/>
      <w:r w:rsidRPr="009608D7">
        <w:rPr>
          <w:sz w:val="28"/>
        </w:rPr>
        <w:t>Firenze</w:t>
      </w:r>
      <w:proofErr w:type="spellEnd"/>
      <w:r w:rsidRPr="009608D7">
        <w:rPr>
          <w:sz w:val="28"/>
        </w:rPr>
        <w:t xml:space="preserve">. La </w:t>
      </w:r>
      <w:proofErr w:type="spellStart"/>
      <w:r w:rsidRPr="009608D7">
        <w:rPr>
          <w:sz w:val="28"/>
        </w:rPr>
        <w:t>sua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formazione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avviene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quindi</w:t>
      </w:r>
      <w:proofErr w:type="spellEnd"/>
      <w:r w:rsidRPr="009608D7">
        <w:rPr>
          <w:sz w:val="28"/>
        </w:rPr>
        <w:t xml:space="preserve"> in un </w:t>
      </w:r>
      <w:proofErr w:type="spellStart"/>
      <w:r w:rsidRPr="009608D7">
        <w:rPr>
          <w:sz w:val="28"/>
        </w:rPr>
        <w:t>contesto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di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rStyle w:val="Gl"/>
          <w:sz w:val="28"/>
        </w:rPr>
        <w:t>monarchia</w:t>
      </w:r>
      <w:proofErr w:type="spellEnd"/>
      <w:r w:rsidRPr="009608D7">
        <w:rPr>
          <w:sz w:val="28"/>
        </w:rPr>
        <w:t xml:space="preserve">, e da </w:t>
      </w:r>
      <w:proofErr w:type="spellStart"/>
      <w:r w:rsidRPr="009608D7">
        <w:rPr>
          <w:sz w:val="28"/>
        </w:rPr>
        <w:t>qui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deriva</w:t>
      </w:r>
      <w:proofErr w:type="spellEnd"/>
      <w:r w:rsidRPr="009608D7">
        <w:rPr>
          <w:sz w:val="28"/>
        </w:rPr>
        <w:t xml:space="preserve"> il </w:t>
      </w:r>
      <w:proofErr w:type="spellStart"/>
      <w:r w:rsidRPr="009608D7">
        <w:rPr>
          <w:sz w:val="28"/>
        </w:rPr>
        <w:t>suo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interesse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per</w:t>
      </w:r>
      <w:proofErr w:type="spellEnd"/>
      <w:r w:rsidRPr="009608D7">
        <w:rPr>
          <w:sz w:val="28"/>
        </w:rPr>
        <w:t xml:space="preserve"> la </w:t>
      </w:r>
      <w:proofErr w:type="spellStart"/>
      <w:r w:rsidRPr="009608D7">
        <w:rPr>
          <w:sz w:val="28"/>
        </w:rPr>
        <w:t>cultura</w:t>
      </w:r>
      <w:proofErr w:type="spellEnd"/>
      <w:r w:rsidRPr="009608D7">
        <w:rPr>
          <w:sz w:val="28"/>
        </w:rPr>
        <w:t xml:space="preserve"> e </w:t>
      </w:r>
      <w:proofErr w:type="spellStart"/>
      <w:r w:rsidRPr="009608D7">
        <w:rPr>
          <w:sz w:val="28"/>
        </w:rPr>
        <w:t>letteratura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rStyle w:val="Gl"/>
          <w:sz w:val="28"/>
        </w:rPr>
        <w:t>classica</w:t>
      </w:r>
      <w:proofErr w:type="spellEnd"/>
      <w:r w:rsidRPr="009608D7">
        <w:rPr>
          <w:sz w:val="28"/>
        </w:rPr>
        <w:t>.</w:t>
      </w:r>
      <w:r w:rsidRPr="009608D7">
        <w:rPr>
          <w:sz w:val="28"/>
        </w:rPr>
        <w:br/>
      </w:r>
      <w:proofErr w:type="spellStart"/>
      <w:r w:rsidRPr="009608D7">
        <w:rPr>
          <w:sz w:val="28"/>
        </w:rPr>
        <w:t>Secondo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questo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autore</w:t>
      </w:r>
      <w:proofErr w:type="spellEnd"/>
      <w:r w:rsidRPr="009608D7">
        <w:rPr>
          <w:sz w:val="28"/>
        </w:rPr>
        <w:t xml:space="preserve">, </w:t>
      </w:r>
      <w:proofErr w:type="spellStart"/>
      <w:r w:rsidRPr="009608D7">
        <w:rPr>
          <w:sz w:val="28"/>
        </w:rPr>
        <w:t>infatti</w:t>
      </w:r>
      <w:proofErr w:type="spellEnd"/>
      <w:r w:rsidRPr="009608D7">
        <w:rPr>
          <w:sz w:val="28"/>
        </w:rPr>
        <w:t xml:space="preserve">, i testi </w:t>
      </w:r>
      <w:proofErr w:type="spellStart"/>
      <w:r w:rsidRPr="009608D7">
        <w:rPr>
          <w:sz w:val="28"/>
        </w:rPr>
        <w:t>classici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devono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essere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analizzati</w:t>
      </w:r>
      <w:proofErr w:type="spellEnd"/>
      <w:r w:rsidRPr="009608D7">
        <w:rPr>
          <w:sz w:val="28"/>
        </w:rPr>
        <w:t xml:space="preserve"> e </w:t>
      </w:r>
      <w:proofErr w:type="spellStart"/>
      <w:r w:rsidRPr="009608D7">
        <w:rPr>
          <w:sz w:val="28"/>
        </w:rPr>
        <w:t>interpretati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rispettando</w:t>
      </w:r>
      <w:proofErr w:type="spellEnd"/>
      <w:r w:rsidRPr="009608D7">
        <w:rPr>
          <w:sz w:val="28"/>
        </w:rPr>
        <w:t xml:space="preserve"> le </w:t>
      </w:r>
      <w:proofErr w:type="spellStart"/>
      <w:r w:rsidRPr="009608D7">
        <w:rPr>
          <w:rStyle w:val="Gl"/>
          <w:sz w:val="28"/>
        </w:rPr>
        <w:t>intenzioni</w:t>
      </w:r>
      <w:proofErr w:type="spellEnd"/>
      <w:r w:rsidRPr="009608D7">
        <w:rPr>
          <w:rStyle w:val="Gl"/>
          <w:sz w:val="28"/>
        </w:rPr>
        <w:t xml:space="preserve"> </w:t>
      </w:r>
      <w:proofErr w:type="spellStart"/>
      <w:r w:rsidRPr="009608D7">
        <w:rPr>
          <w:rStyle w:val="Gl"/>
          <w:sz w:val="28"/>
        </w:rPr>
        <w:t>originarie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degli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autori</w:t>
      </w:r>
      <w:proofErr w:type="spellEnd"/>
      <w:r w:rsidRPr="009608D7">
        <w:rPr>
          <w:sz w:val="28"/>
        </w:rPr>
        <w:t xml:space="preserve"> e </w:t>
      </w:r>
      <w:proofErr w:type="spellStart"/>
      <w:r w:rsidRPr="009608D7">
        <w:rPr>
          <w:sz w:val="28"/>
        </w:rPr>
        <w:t>facendo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ricorso</w:t>
      </w:r>
      <w:proofErr w:type="spellEnd"/>
      <w:r w:rsidRPr="009608D7">
        <w:rPr>
          <w:sz w:val="28"/>
        </w:rPr>
        <w:t xml:space="preserve">, in </w:t>
      </w:r>
      <w:proofErr w:type="spellStart"/>
      <w:r w:rsidRPr="009608D7">
        <w:rPr>
          <w:sz w:val="28"/>
        </w:rPr>
        <w:t>caso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di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dubbi</w:t>
      </w:r>
      <w:proofErr w:type="spellEnd"/>
      <w:r w:rsidRPr="009608D7">
        <w:rPr>
          <w:sz w:val="28"/>
        </w:rPr>
        <w:t xml:space="preserve">, alla </w:t>
      </w:r>
      <w:proofErr w:type="spellStart"/>
      <w:r w:rsidRPr="009608D7">
        <w:rPr>
          <w:rStyle w:val="Gl"/>
          <w:sz w:val="28"/>
        </w:rPr>
        <w:t>filologia</w:t>
      </w:r>
      <w:proofErr w:type="spellEnd"/>
      <w:r w:rsidRPr="009608D7">
        <w:rPr>
          <w:sz w:val="28"/>
        </w:rPr>
        <w:t xml:space="preserve"> (</w:t>
      </w:r>
      <w:proofErr w:type="spellStart"/>
      <w:r w:rsidRPr="009608D7">
        <w:rPr>
          <w:sz w:val="28"/>
        </w:rPr>
        <w:t>analisi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critica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dei</w:t>
      </w:r>
      <w:proofErr w:type="spellEnd"/>
      <w:r w:rsidRPr="009608D7">
        <w:rPr>
          <w:sz w:val="28"/>
        </w:rPr>
        <w:t xml:space="preserve"> testi in </w:t>
      </w:r>
      <w:proofErr w:type="spellStart"/>
      <w:r w:rsidRPr="009608D7">
        <w:rPr>
          <w:sz w:val="28"/>
        </w:rPr>
        <w:t>versione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originale</w:t>
      </w:r>
      <w:proofErr w:type="spellEnd"/>
      <w:r w:rsidRPr="009608D7">
        <w:rPr>
          <w:sz w:val="28"/>
        </w:rPr>
        <w:t>). </w:t>
      </w:r>
      <w:proofErr w:type="spellStart"/>
      <w:r w:rsidRPr="009608D7">
        <w:rPr>
          <w:sz w:val="28"/>
        </w:rPr>
        <w:t>Petrarca</w:t>
      </w:r>
      <w:proofErr w:type="spellEnd"/>
      <w:r w:rsidRPr="009608D7">
        <w:rPr>
          <w:sz w:val="28"/>
        </w:rPr>
        <w:t xml:space="preserve"> ha </w:t>
      </w:r>
      <w:proofErr w:type="spellStart"/>
      <w:r w:rsidRPr="009608D7">
        <w:rPr>
          <w:sz w:val="28"/>
        </w:rPr>
        <w:t>inoltre</w:t>
      </w:r>
      <w:proofErr w:type="spellEnd"/>
      <w:r w:rsidRPr="009608D7">
        <w:rPr>
          <w:sz w:val="28"/>
        </w:rPr>
        <w:t xml:space="preserve"> un forte </w:t>
      </w:r>
      <w:proofErr w:type="spellStart"/>
      <w:r w:rsidRPr="009608D7">
        <w:rPr>
          <w:sz w:val="28"/>
        </w:rPr>
        <w:t>rispetto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per</w:t>
      </w:r>
      <w:proofErr w:type="spellEnd"/>
      <w:r w:rsidRPr="009608D7">
        <w:rPr>
          <w:sz w:val="28"/>
        </w:rPr>
        <w:t xml:space="preserve"> la </w:t>
      </w:r>
      <w:proofErr w:type="spellStart"/>
      <w:r w:rsidRPr="009608D7">
        <w:rPr>
          <w:rStyle w:val="Gl"/>
          <w:sz w:val="28"/>
        </w:rPr>
        <w:t>Chiesa</w:t>
      </w:r>
      <w:proofErr w:type="spellEnd"/>
      <w:r w:rsidRPr="009608D7">
        <w:rPr>
          <w:sz w:val="28"/>
        </w:rPr>
        <w:t xml:space="preserve"> e la </w:t>
      </w:r>
      <w:proofErr w:type="spellStart"/>
      <w:r w:rsidRPr="009608D7">
        <w:rPr>
          <w:sz w:val="28"/>
        </w:rPr>
        <w:t>gerarchia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che</w:t>
      </w:r>
      <w:proofErr w:type="spellEnd"/>
      <w:r w:rsidRPr="009608D7">
        <w:rPr>
          <w:sz w:val="28"/>
        </w:rPr>
        <w:t xml:space="preserve"> la </w:t>
      </w:r>
      <w:proofErr w:type="spellStart"/>
      <w:r w:rsidRPr="009608D7">
        <w:rPr>
          <w:sz w:val="28"/>
        </w:rPr>
        <w:t>guida</w:t>
      </w:r>
      <w:proofErr w:type="spellEnd"/>
      <w:r w:rsidRPr="009608D7">
        <w:rPr>
          <w:sz w:val="28"/>
        </w:rPr>
        <w:t xml:space="preserve">, e si </w:t>
      </w:r>
      <w:proofErr w:type="spellStart"/>
      <w:r w:rsidRPr="009608D7">
        <w:rPr>
          <w:sz w:val="28"/>
        </w:rPr>
        <w:t>ispira</w:t>
      </w:r>
      <w:proofErr w:type="spellEnd"/>
      <w:r w:rsidRPr="009608D7">
        <w:rPr>
          <w:sz w:val="28"/>
        </w:rPr>
        <w:t xml:space="preserve"> a </w:t>
      </w:r>
      <w:proofErr w:type="spellStart"/>
      <w:r w:rsidRPr="009608D7">
        <w:rPr>
          <w:sz w:val="28"/>
        </w:rPr>
        <w:t>Sant’Agostino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consultandone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molto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spesso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l’opera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principale</w:t>
      </w:r>
      <w:proofErr w:type="spellEnd"/>
      <w:r w:rsidRPr="009608D7">
        <w:rPr>
          <w:sz w:val="28"/>
        </w:rPr>
        <w:t xml:space="preserve"> “</w:t>
      </w:r>
      <w:r w:rsidRPr="009608D7">
        <w:rPr>
          <w:rStyle w:val="Gl"/>
          <w:sz w:val="28"/>
        </w:rPr>
        <w:t xml:space="preserve">Le </w:t>
      </w:r>
      <w:proofErr w:type="spellStart"/>
      <w:r w:rsidRPr="009608D7">
        <w:rPr>
          <w:rStyle w:val="Gl"/>
          <w:sz w:val="28"/>
        </w:rPr>
        <w:t>Confessioni</w:t>
      </w:r>
      <w:proofErr w:type="spellEnd"/>
      <w:r w:rsidRPr="009608D7">
        <w:rPr>
          <w:sz w:val="28"/>
        </w:rPr>
        <w:t>“.</w:t>
      </w:r>
      <w:r w:rsidRPr="009608D7">
        <w:rPr>
          <w:sz w:val="28"/>
        </w:rPr>
        <w:br/>
      </w:r>
      <w:proofErr w:type="spellStart"/>
      <w:r w:rsidRPr="009608D7">
        <w:rPr>
          <w:sz w:val="28"/>
        </w:rPr>
        <w:t>Utilizza</w:t>
      </w:r>
      <w:proofErr w:type="spellEnd"/>
      <w:r w:rsidRPr="009608D7">
        <w:rPr>
          <w:sz w:val="28"/>
        </w:rPr>
        <w:t xml:space="preserve"> un </w:t>
      </w:r>
      <w:proofErr w:type="spellStart"/>
      <w:r w:rsidRPr="009608D7">
        <w:rPr>
          <w:sz w:val="28"/>
        </w:rPr>
        <w:t>linguaggio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molto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classico</w:t>
      </w:r>
      <w:proofErr w:type="spellEnd"/>
      <w:r w:rsidRPr="009608D7">
        <w:rPr>
          <w:sz w:val="28"/>
        </w:rPr>
        <w:t xml:space="preserve">, </w:t>
      </w:r>
      <w:proofErr w:type="spellStart"/>
      <w:r w:rsidRPr="009608D7">
        <w:rPr>
          <w:sz w:val="28"/>
        </w:rPr>
        <w:t>con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lessico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semplice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ma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molto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raffinato</w:t>
      </w:r>
      <w:proofErr w:type="spellEnd"/>
      <w:r w:rsidRPr="009608D7">
        <w:rPr>
          <w:sz w:val="28"/>
        </w:rPr>
        <w:t xml:space="preserve">. La </w:t>
      </w:r>
      <w:proofErr w:type="spellStart"/>
      <w:r w:rsidRPr="009608D7">
        <w:rPr>
          <w:sz w:val="28"/>
        </w:rPr>
        <w:t>sua</w:t>
      </w:r>
      <w:proofErr w:type="spellEnd"/>
      <w:r w:rsidRPr="009608D7">
        <w:rPr>
          <w:sz w:val="28"/>
        </w:rPr>
        <w:t xml:space="preserve"> opera </w:t>
      </w:r>
      <w:proofErr w:type="spellStart"/>
      <w:r w:rsidRPr="009608D7">
        <w:rPr>
          <w:sz w:val="28"/>
        </w:rPr>
        <w:t>principale</w:t>
      </w:r>
      <w:proofErr w:type="spellEnd"/>
      <w:r w:rsidRPr="009608D7">
        <w:rPr>
          <w:sz w:val="28"/>
        </w:rPr>
        <w:t xml:space="preserve"> è il </w:t>
      </w:r>
      <w:proofErr w:type="spellStart"/>
      <w:r w:rsidRPr="009608D7">
        <w:rPr>
          <w:rStyle w:val="Gl"/>
          <w:sz w:val="28"/>
        </w:rPr>
        <w:t>Canzoniere</w:t>
      </w:r>
      <w:proofErr w:type="spellEnd"/>
      <w:r w:rsidRPr="009608D7">
        <w:rPr>
          <w:sz w:val="28"/>
        </w:rPr>
        <w:t xml:space="preserve">, una </w:t>
      </w:r>
      <w:proofErr w:type="spellStart"/>
      <w:r w:rsidRPr="009608D7">
        <w:rPr>
          <w:sz w:val="28"/>
        </w:rPr>
        <w:t>raccolta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delle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sue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principali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opere</w:t>
      </w:r>
      <w:proofErr w:type="spellEnd"/>
      <w:r w:rsidRPr="009608D7">
        <w:rPr>
          <w:sz w:val="28"/>
        </w:rPr>
        <w:t xml:space="preserve"> in </w:t>
      </w:r>
      <w:proofErr w:type="spellStart"/>
      <w:r w:rsidRPr="009608D7">
        <w:rPr>
          <w:sz w:val="28"/>
        </w:rPr>
        <w:t>prosa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che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egli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selezionò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attentamente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per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comporre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questa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raccolta</w:t>
      </w:r>
      <w:proofErr w:type="spellEnd"/>
      <w:r w:rsidRPr="009608D7">
        <w:rPr>
          <w:sz w:val="28"/>
        </w:rPr>
        <w:t xml:space="preserve">. </w:t>
      </w:r>
      <w:proofErr w:type="spellStart"/>
      <w:r w:rsidRPr="009608D7">
        <w:rPr>
          <w:sz w:val="28"/>
        </w:rPr>
        <w:t>Soggetto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principale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di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queste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composizioni</w:t>
      </w:r>
      <w:proofErr w:type="spellEnd"/>
      <w:r w:rsidRPr="009608D7">
        <w:rPr>
          <w:sz w:val="28"/>
        </w:rPr>
        <w:t xml:space="preserve"> è Madonna Laura, la </w:t>
      </w:r>
      <w:proofErr w:type="spellStart"/>
      <w:r w:rsidRPr="009608D7">
        <w:rPr>
          <w:rStyle w:val="Gl"/>
          <w:sz w:val="28"/>
        </w:rPr>
        <w:t>donna</w:t>
      </w:r>
      <w:proofErr w:type="spellEnd"/>
      <w:r w:rsidRPr="009608D7">
        <w:rPr>
          <w:rStyle w:val="Gl"/>
          <w:sz w:val="28"/>
        </w:rPr>
        <w:t xml:space="preserve"> ideale</w:t>
      </w:r>
      <w:r w:rsidRPr="009608D7">
        <w:rPr>
          <w:sz w:val="28"/>
        </w:rPr>
        <w:t xml:space="preserve"> e </w:t>
      </w:r>
      <w:proofErr w:type="spellStart"/>
      <w:r w:rsidRPr="009608D7">
        <w:rPr>
          <w:sz w:val="28"/>
        </w:rPr>
        <w:t>perfetta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che</w:t>
      </w:r>
      <w:proofErr w:type="spellEnd"/>
      <w:r w:rsidRPr="009608D7">
        <w:rPr>
          <w:sz w:val="28"/>
        </w:rPr>
        <w:t xml:space="preserve">, </w:t>
      </w:r>
      <w:proofErr w:type="spellStart"/>
      <w:r w:rsidRPr="009608D7">
        <w:rPr>
          <w:sz w:val="28"/>
        </w:rPr>
        <w:t>con</w:t>
      </w:r>
      <w:proofErr w:type="spellEnd"/>
      <w:r w:rsidRPr="009608D7">
        <w:rPr>
          <w:sz w:val="28"/>
        </w:rPr>
        <w:t xml:space="preserve"> il </w:t>
      </w:r>
      <w:proofErr w:type="spellStart"/>
      <w:r w:rsidRPr="009608D7">
        <w:rPr>
          <w:sz w:val="28"/>
        </w:rPr>
        <w:t>suo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amore</w:t>
      </w:r>
      <w:proofErr w:type="spellEnd"/>
      <w:r w:rsidRPr="009608D7">
        <w:rPr>
          <w:sz w:val="28"/>
        </w:rPr>
        <w:t xml:space="preserve">, </w:t>
      </w:r>
      <w:proofErr w:type="spellStart"/>
      <w:r w:rsidRPr="009608D7">
        <w:rPr>
          <w:sz w:val="28"/>
        </w:rPr>
        <w:t>conduce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l’uomo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innanzi</w:t>
      </w:r>
      <w:proofErr w:type="spellEnd"/>
      <w:r w:rsidRPr="009608D7">
        <w:rPr>
          <w:sz w:val="28"/>
        </w:rPr>
        <w:t xml:space="preserve"> a </w:t>
      </w:r>
      <w:proofErr w:type="spellStart"/>
      <w:r w:rsidRPr="009608D7">
        <w:rPr>
          <w:sz w:val="28"/>
        </w:rPr>
        <w:t>Dio</w:t>
      </w:r>
      <w:proofErr w:type="spellEnd"/>
      <w:r w:rsidRPr="009608D7">
        <w:rPr>
          <w:sz w:val="28"/>
        </w:rPr>
        <w:t>.</w:t>
      </w:r>
    </w:p>
    <w:p w:rsidR="009608D7" w:rsidRPr="009608D7" w:rsidRDefault="009608D7" w:rsidP="009608D7">
      <w:pPr>
        <w:spacing w:line="360" w:lineRule="auto"/>
        <w:rPr>
          <w:sz w:val="28"/>
        </w:rPr>
      </w:pPr>
      <w:proofErr w:type="spellStart"/>
      <w:r w:rsidRPr="009608D7">
        <w:rPr>
          <w:rStyle w:val="Gl"/>
          <w:sz w:val="28"/>
        </w:rPr>
        <w:t>Giovanni</w:t>
      </w:r>
      <w:proofErr w:type="spellEnd"/>
      <w:r w:rsidRPr="009608D7">
        <w:rPr>
          <w:rStyle w:val="Gl"/>
          <w:sz w:val="28"/>
        </w:rPr>
        <w:t xml:space="preserve"> </w:t>
      </w:r>
      <w:proofErr w:type="spellStart"/>
      <w:r w:rsidRPr="009608D7">
        <w:rPr>
          <w:rStyle w:val="Gl"/>
          <w:sz w:val="28"/>
        </w:rPr>
        <w:t>Boccaccio</w:t>
      </w:r>
      <w:proofErr w:type="spellEnd"/>
      <w:r w:rsidRPr="009608D7">
        <w:rPr>
          <w:rStyle w:val="Gl"/>
          <w:sz w:val="28"/>
        </w:rPr>
        <w:t xml:space="preserve"> </w:t>
      </w:r>
      <w:proofErr w:type="spellStart"/>
      <w:r w:rsidRPr="009608D7">
        <w:rPr>
          <w:sz w:val="28"/>
        </w:rPr>
        <w:t>nasce</w:t>
      </w:r>
      <w:proofErr w:type="spellEnd"/>
      <w:r w:rsidRPr="009608D7">
        <w:rPr>
          <w:sz w:val="28"/>
        </w:rPr>
        <w:t xml:space="preserve"> a </w:t>
      </w:r>
      <w:proofErr w:type="spellStart"/>
      <w:r w:rsidRPr="009608D7">
        <w:rPr>
          <w:sz w:val="28"/>
        </w:rPr>
        <w:t>Firenze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nel</w:t>
      </w:r>
      <w:proofErr w:type="spellEnd"/>
      <w:r w:rsidRPr="009608D7">
        <w:rPr>
          <w:sz w:val="28"/>
        </w:rPr>
        <w:t xml:space="preserve"> 1313 in un </w:t>
      </w:r>
      <w:proofErr w:type="spellStart"/>
      <w:r w:rsidRPr="009608D7">
        <w:rPr>
          <w:sz w:val="28"/>
        </w:rPr>
        <w:t>contesto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famigliare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borghese</w:t>
      </w:r>
      <w:proofErr w:type="spellEnd"/>
      <w:r w:rsidRPr="009608D7">
        <w:rPr>
          <w:sz w:val="28"/>
        </w:rPr>
        <w:t xml:space="preserve">. </w:t>
      </w:r>
      <w:proofErr w:type="spellStart"/>
      <w:r w:rsidRPr="009608D7">
        <w:rPr>
          <w:sz w:val="28"/>
        </w:rPr>
        <w:t>Trascorre</w:t>
      </w:r>
      <w:proofErr w:type="spellEnd"/>
      <w:r w:rsidRPr="009608D7">
        <w:rPr>
          <w:sz w:val="28"/>
        </w:rPr>
        <w:t xml:space="preserve"> la </w:t>
      </w:r>
      <w:proofErr w:type="spellStart"/>
      <w:r w:rsidRPr="009608D7">
        <w:rPr>
          <w:sz w:val="28"/>
        </w:rPr>
        <w:t>sua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giovinezza</w:t>
      </w:r>
      <w:proofErr w:type="spellEnd"/>
      <w:r w:rsidRPr="009608D7">
        <w:rPr>
          <w:sz w:val="28"/>
        </w:rPr>
        <w:t xml:space="preserve"> a </w:t>
      </w:r>
      <w:proofErr w:type="spellStart"/>
      <w:r w:rsidRPr="009608D7">
        <w:rPr>
          <w:rStyle w:val="Gl"/>
          <w:sz w:val="28"/>
        </w:rPr>
        <w:t>Firenze</w:t>
      </w:r>
      <w:proofErr w:type="spellEnd"/>
      <w:r w:rsidRPr="009608D7">
        <w:rPr>
          <w:sz w:val="28"/>
        </w:rPr>
        <w:t xml:space="preserve">, </w:t>
      </w:r>
      <w:proofErr w:type="spellStart"/>
      <w:r w:rsidRPr="009608D7">
        <w:rPr>
          <w:sz w:val="28"/>
        </w:rPr>
        <w:t>seguendo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poi</w:t>
      </w:r>
      <w:proofErr w:type="spellEnd"/>
      <w:r w:rsidRPr="009608D7">
        <w:rPr>
          <w:sz w:val="28"/>
        </w:rPr>
        <w:t xml:space="preserve"> il </w:t>
      </w:r>
      <w:proofErr w:type="spellStart"/>
      <w:r w:rsidRPr="009608D7">
        <w:rPr>
          <w:sz w:val="28"/>
        </w:rPr>
        <w:t>padre</w:t>
      </w:r>
      <w:proofErr w:type="spellEnd"/>
      <w:r w:rsidRPr="009608D7">
        <w:rPr>
          <w:sz w:val="28"/>
        </w:rPr>
        <w:t xml:space="preserve"> alla </w:t>
      </w:r>
      <w:proofErr w:type="spellStart"/>
      <w:r w:rsidRPr="009608D7">
        <w:rPr>
          <w:sz w:val="28"/>
        </w:rPr>
        <w:t>corte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napoletana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di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Roberto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d’Angiò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nel</w:t>
      </w:r>
      <w:proofErr w:type="spellEnd"/>
      <w:r w:rsidRPr="009608D7">
        <w:rPr>
          <w:sz w:val="28"/>
        </w:rPr>
        <w:t xml:space="preserve"> 1327. La </w:t>
      </w:r>
      <w:proofErr w:type="spellStart"/>
      <w:r w:rsidRPr="009608D7">
        <w:rPr>
          <w:sz w:val="28"/>
        </w:rPr>
        <w:t>sua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formazione</w:t>
      </w:r>
      <w:proofErr w:type="spellEnd"/>
      <w:r w:rsidRPr="009608D7">
        <w:rPr>
          <w:sz w:val="28"/>
        </w:rPr>
        <w:t xml:space="preserve"> si </w:t>
      </w:r>
      <w:proofErr w:type="spellStart"/>
      <w:r w:rsidRPr="009608D7">
        <w:rPr>
          <w:sz w:val="28"/>
        </w:rPr>
        <w:t>costruisce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quindi</w:t>
      </w:r>
      <w:proofErr w:type="spellEnd"/>
      <w:r w:rsidRPr="009608D7">
        <w:rPr>
          <w:sz w:val="28"/>
        </w:rPr>
        <w:t xml:space="preserve"> in un </w:t>
      </w:r>
      <w:proofErr w:type="spellStart"/>
      <w:r w:rsidRPr="009608D7">
        <w:rPr>
          <w:sz w:val="28"/>
        </w:rPr>
        <w:t>ambiente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di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rStyle w:val="Gl"/>
          <w:sz w:val="28"/>
        </w:rPr>
        <w:t>corte</w:t>
      </w:r>
      <w:proofErr w:type="spellEnd"/>
      <w:r w:rsidRPr="009608D7">
        <w:rPr>
          <w:sz w:val="28"/>
        </w:rPr>
        <w:t xml:space="preserve">, e </w:t>
      </w:r>
      <w:proofErr w:type="spellStart"/>
      <w:r w:rsidRPr="009608D7">
        <w:rPr>
          <w:sz w:val="28"/>
        </w:rPr>
        <w:t>questo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dà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vita</w:t>
      </w:r>
      <w:proofErr w:type="spellEnd"/>
      <w:r w:rsidRPr="009608D7">
        <w:rPr>
          <w:sz w:val="28"/>
        </w:rPr>
        <w:t xml:space="preserve"> a una </w:t>
      </w:r>
      <w:proofErr w:type="spellStart"/>
      <w:r w:rsidRPr="009608D7">
        <w:rPr>
          <w:sz w:val="28"/>
        </w:rPr>
        <w:t>cultura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superficiale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ma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di</w:t>
      </w:r>
      <w:proofErr w:type="spellEnd"/>
      <w:r w:rsidRPr="009608D7">
        <w:rPr>
          <w:sz w:val="28"/>
        </w:rPr>
        <w:t xml:space="preserve"> largo </w:t>
      </w:r>
      <w:proofErr w:type="spellStart"/>
      <w:r w:rsidRPr="009608D7">
        <w:rPr>
          <w:sz w:val="28"/>
        </w:rPr>
        <w:t>respiro</w:t>
      </w:r>
      <w:proofErr w:type="spellEnd"/>
      <w:r w:rsidRPr="009608D7">
        <w:rPr>
          <w:sz w:val="28"/>
        </w:rPr>
        <w:t xml:space="preserve">. Si </w:t>
      </w:r>
      <w:proofErr w:type="spellStart"/>
      <w:r w:rsidRPr="009608D7">
        <w:rPr>
          <w:sz w:val="28"/>
        </w:rPr>
        <w:t>appassiona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ai</w:t>
      </w:r>
      <w:proofErr w:type="spellEnd"/>
      <w:r w:rsidRPr="009608D7">
        <w:rPr>
          <w:sz w:val="28"/>
        </w:rPr>
        <w:t xml:space="preserve"> testi </w:t>
      </w:r>
      <w:proofErr w:type="spellStart"/>
      <w:r w:rsidRPr="009608D7">
        <w:rPr>
          <w:sz w:val="28"/>
        </w:rPr>
        <w:t>classici</w:t>
      </w:r>
      <w:proofErr w:type="spellEnd"/>
      <w:r w:rsidRPr="009608D7">
        <w:rPr>
          <w:sz w:val="28"/>
        </w:rPr>
        <w:t xml:space="preserve"> e, </w:t>
      </w:r>
      <w:proofErr w:type="spellStart"/>
      <w:r w:rsidRPr="009608D7">
        <w:rPr>
          <w:sz w:val="28"/>
        </w:rPr>
        <w:t>come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Petrarca</w:t>
      </w:r>
      <w:proofErr w:type="spellEnd"/>
      <w:r w:rsidRPr="009608D7">
        <w:rPr>
          <w:sz w:val="28"/>
        </w:rPr>
        <w:t xml:space="preserve">, </w:t>
      </w:r>
      <w:proofErr w:type="spellStart"/>
      <w:r w:rsidRPr="009608D7">
        <w:rPr>
          <w:sz w:val="28"/>
        </w:rPr>
        <w:t>non</w:t>
      </w:r>
      <w:proofErr w:type="spellEnd"/>
      <w:r w:rsidRPr="009608D7">
        <w:rPr>
          <w:sz w:val="28"/>
        </w:rPr>
        <w:t xml:space="preserve"> vi </w:t>
      </w:r>
      <w:proofErr w:type="spellStart"/>
      <w:r w:rsidRPr="009608D7">
        <w:rPr>
          <w:sz w:val="28"/>
        </w:rPr>
        <w:t>cerca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interpretazioni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allegoriche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ma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li</w:t>
      </w:r>
      <w:proofErr w:type="spellEnd"/>
      <w:r w:rsidRPr="009608D7">
        <w:rPr>
          <w:rStyle w:val="Gl"/>
          <w:sz w:val="28"/>
        </w:rPr>
        <w:t xml:space="preserve"> </w:t>
      </w:r>
      <w:proofErr w:type="spellStart"/>
      <w:r w:rsidRPr="009608D7">
        <w:rPr>
          <w:rStyle w:val="Gl"/>
          <w:sz w:val="28"/>
        </w:rPr>
        <w:t>analizza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cercando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di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ricavarne</w:t>
      </w:r>
      <w:proofErr w:type="spellEnd"/>
      <w:r w:rsidRPr="009608D7">
        <w:rPr>
          <w:sz w:val="28"/>
        </w:rPr>
        <w:t xml:space="preserve"> il </w:t>
      </w:r>
      <w:proofErr w:type="spellStart"/>
      <w:r w:rsidRPr="009608D7">
        <w:rPr>
          <w:sz w:val="28"/>
        </w:rPr>
        <w:t>vero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significato</w:t>
      </w:r>
      <w:proofErr w:type="spellEnd"/>
      <w:r w:rsidRPr="009608D7">
        <w:rPr>
          <w:sz w:val="28"/>
        </w:rPr>
        <w:t>.</w:t>
      </w:r>
      <w:r w:rsidRPr="009608D7">
        <w:rPr>
          <w:sz w:val="28"/>
        </w:rPr>
        <w:br/>
        <w:t xml:space="preserve">La </w:t>
      </w:r>
      <w:proofErr w:type="spellStart"/>
      <w:r w:rsidRPr="009608D7">
        <w:rPr>
          <w:sz w:val="28"/>
        </w:rPr>
        <w:t>sua</w:t>
      </w:r>
      <w:proofErr w:type="spellEnd"/>
      <w:r w:rsidRPr="009608D7">
        <w:rPr>
          <w:sz w:val="28"/>
        </w:rPr>
        <w:t xml:space="preserve"> opera </w:t>
      </w:r>
      <w:proofErr w:type="spellStart"/>
      <w:r w:rsidRPr="009608D7">
        <w:rPr>
          <w:sz w:val="28"/>
        </w:rPr>
        <w:t>più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importante</w:t>
      </w:r>
      <w:proofErr w:type="spellEnd"/>
      <w:r w:rsidRPr="009608D7">
        <w:rPr>
          <w:sz w:val="28"/>
        </w:rPr>
        <w:t xml:space="preserve"> è il “</w:t>
      </w:r>
      <w:proofErr w:type="spellStart"/>
      <w:r w:rsidRPr="009608D7">
        <w:rPr>
          <w:rStyle w:val="Gl"/>
          <w:sz w:val="28"/>
        </w:rPr>
        <w:t>Decameron</w:t>
      </w:r>
      <w:proofErr w:type="spellEnd"/>
      <w:r w:rsidRPr="009608D7">
        <w:rPr>
          <w:sz w:val="28"/>
        </w:rPr>
        <w:t xml:space="preserve">” </w:t>
      </w:r>
      <w:proofErr w:type="spellStart"/>
      <w:r w:rsidRPr="009608D7">
        <w:rPr>
          <w:sz w:val="28"/>
        </w:rPr>
        <w:t>che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narra</w:t>
      </w:r>
      <w:proofErr w:type="spellEnd"/>
      <w:r w:rsidRPr="009608D7">
        <w:rPr>
          <w:sz w:val="28"/>
        </w:rPr>
        <w:t xml:space="preserve"> la </w:t>
      </w:r>
      <w:proofErr w:type="spellStart"/>
      <w:r w:rsidRPr="009608D7">
        <w:rPr>
          <w:sz w:val="28"/>
        </w:rPr>
        <w:t>storia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di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dieci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giovani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che</w:t>
      </w:r>
      <w:proofErr w:type="spellEnd"/>
      <w:r w:rsidRPr="009608D7">
        <w:rPr>
          <w:sz w:val="28"/>
        </w:rPr>
        <w:t xml:space="preserve">, </w:t>
      </w:r>
      <w:proofErr w:type="spellStart"/>
      <w:r w:rsidRPr="009608D7">
        <w:rPr>
          <w:sz w:val="28"/>
        </w:rPr>
        <w:t>durante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l’epidemia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di</w:t>
      </w:r>
      <w:proofErr w:type="spellEnd"/>
      <w:r w:rsidRPr="009608D7">
        <w:rPr>
          <w:sz w:val="28"/>
        </w:rPr>
        <w:t xml:space="preserve"> </w:t>
      </w:r>
      <w:r w:rsidRPr="009608D7">
        <w:rPr>
          <w:rStyle w:val="Gl"/>
          <w:sz w:val="28"/>
        </w:rPr>
        <w:t xml:space="preserve">peste </w:t>
      </w:r>
      <w:r w:rsidRPr="009608D7">
        <w:rPr>
          <w:sz w:val="28"/>
        </w:rPr>
        <w:t xml:space="preserve">del 1348, </w:t>
      </w:r>
      <w:proofErr w:type="spellStart"/>
      <w:r w:rsidRPr="009608D7">
        <w:rPr>
          <w:sz w:val="28"/>
        </w:rPr>
        <w:t>decidono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di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sfuggire</w:t>
      </w:r>
      <w:proofErr w:type="spellEnd"/>
      <w:r w:rsidRPr="009608D7">
        <w:rPr>
          <w:sz w:val="28"/>
        </w:rPr>
        <w:t xml:space="preserve"> alla </w:t>
      </w:r>
      <w:proofErr w:type="spellStart"/>
      <w:r w:rsidRPr="009608D7">
        <w:rPr>
          <w:sz w:val="28"/>
        </w:rPr>
        <w:t>malattia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rifugiandosi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sulle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colline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fuori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Firenze</w:t>
      </w:r>
      <w:proofErr w:type="spellEnd"/>
      <w:r w:rsidRPr="009608D7">
        <w:rPr>
          <w:sz w:val="28"/>
        </w:rPr>
        <w:t xml:space="preserve">. </w:t>
      </w:r>
      <w:proofErr w:type="spellStart"/>
      <w:r w:rsidRPr="009608D7">
        <w:rPr>
          <w:sz w:val="28"/>
        </w:rPr>
        <w:t>Durante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questa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sorta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di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esilio</w:t>
      </w:r>
      <w:proofErr w:type="spellEnd"/>
      <w:r w:rsidRPr="009608D7">
        <w:rPr>
          <w:sz w:val="28"/>
        </w:rPr>
        <w:t xml:space="preserve">, i </w:t>
      </w:r>
      <w:proofErr w:type="spellStart"/>
      <w:r w:rsidRPr="009608D7">
        <w:rPr>
          <w:sz w:val="28"/>
        </w:rPr>
        <w:t>ragazzi</w:t>
      </w:r>
      <w:proofErr w:type="spellEnd"/>
      <w:r w:rsidRPr="009608D7">
        <w:rPr>
          <w:sz w:val="28"/>
        </w:rPr>
        <w:t xml:space="preserve"> si </w:t>
      </w:r>
      <w:proofErr w:type="spellStart"/>
      <w:r w:rsidRPr="009608D7">
        <w:rPr>
          <w:sz w:val="28"/>
        </w:rPr>
        <w:t>intrattengono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inventando</w:t>
      </w:r>
      <w:proofErr w:type="spellEnd"/>
      <w:r w:rsidRPr="009608D7">
        <w:rPr>
          <w:sz w:val="28"/>
        </w:rPr>
        <w:t xml:space="preserve"> a turno</w:t>
      </w:r>
      <w:r w:rsidRPr="009608D7">
        <w:rPr>
          <w:rStyle w:val="Gl"/>
          <w:sz w:val="28"/>
        </w:rPr>
        <w:t xml:space="preserve"> </w:t>
      </w:r>
      <w:proofErr w:type="spellStart"/>
      <w:r w:rsidRPr="009608D7">
        <w:rPr>
          <w:rStyle w:val="Gl"/>
          <w:sz w:val="28"/>
        </w:rPr>
        <w:t>novelle</w:t>
      </w:r>
      <w:proofErr w:type="spellEnd"/>
      <w:r w:rsidRPr="009608D7">
        <w:rPr>
          <w:sz w:val="28"/>
        </w:rPr>
        <w:t xml:space="preserve">. </w:t>
      </w:r>
      <w:proofErr w:type="spellStart"/>
      <w:r w:rsidRPr="009608D7">
        <w:rPr>
          <w:sz w:val="28"/>
        </w:rPr>
        <w:t>Cento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di</w:t>
      </w:r>
      <w:proofErr w:type="spellEnd"/>
      <w:r w:rsidRPr="009608D7">
        <w:rPr>
          <w:sz w:val="28"/>
        </w:rPr>
        <w:t xml:space="preserve"> esse </w:t>
      </w:r>
      <w:proofErr w:type="spellStart"/>
      <w:r w:rsidRPr="009608D7">
        <w:rPr>
          <w:sz w:val="28"/>
        </w:rPr>
        <w:t>compongono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appunto</w:t>
      </w:r>
      <w:proofErr w:type="spellEnd"/>
      <w:r w:rsidRPr="009608D7">
        <w:rPr>
          <w:sz w:val="28"/>
        </w:rPr>
        <w:t xml:space="preserve"> il </w:t>
      </w:r>
      <w:r w:rsidRPr="009608D7">
        <w:rPr>
          <w:sz w:val="28"/>
        </w:rPr>
        <w:lastRenderedPageBreak/>
        <w:t>“</w:t>
      </w:r>
      <w:proofErr w:type="spellStart"/>
      <w:r w:rsidRPr="009608D7">
        <w:rPr>
          <w:sz w:val="28"/>
        </w:rPr>
        <w:t>Decameron</w:t>
      </w:r>
      <w:proofErr w:type="spellEnd"/>
      <w:r w:rsidRPr="009608D7">
        <w:rPr>
          <w:sz w:val="28"/>
        </w:rPr>
        <w:t xml:space="preserve">” (il </w:t>
      </w:r>
      <w:proofErr w:type="spellStart"/>
      <w:r w:rsidRPr="009608D7">
        <w:rPr>
          <w:sz w:val="28"/>
        </w:rPr>
        <w:t>cui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nome</w:t>
      </w:r>
      <w:proofErr w:type="spellEnd"/>
      <w:r w:rsidRPr="009608D7">
        <w:rPr>
          <w:sz w:val="28"/>
        </w:rPr>
        <w:t xml:space="preserve"> fa </w:t>
      </w:r>
      <w:proofErr w:type="spellStart"/>
      <w:r w:rsidRPr="009608D7">
        <w:rPr>
          <w:sz w:val="28"/>
        </w:rPr>
        <w:t>riferimento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ai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dieci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giorni</w:t>
      </w:r>
      <w:proofErr w:type="spellEnd"/>
      <w:r w:rsidRPr="009608D7">
        <w:rPr>
          <w:sz w:val="28"/>
        </w:rPr>
        <w:t xml:space="preserve"> in </w:t>
      </w:r>
      <w:proofErr w:type="spellStart"/>
      <w:r w:rsidRPr="009608D7">
        <w:rPr>
          <w:sz w:val="28"/>
        </w:rPr>
        <w:t>cui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furono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inventate</w:t>
      </w:r>
      <w:proofErr w:type="spellEnd"/>
      <w:r w:rsidRPr="009608D7">
        <w:rPr>
          <w:sz w:val="28"/>
        </w:rPr>
        <w:t xml:space="preserve"> le </w:t>
      </w:r>
      <w:proofErr w:type="spellStart"/>
      <w:r w:rsidRPr="009608D7">
        <w:rPr>
          <w:sz w:val="28"/>
        </w:rPr>
        <w:t>novelle</w:t>
      </w:r>
      <w:proofErr w:type="spellEnd"/>
      <w:r w:rsidRPr="009608D7">
        <w:rPr>
          <w:sz w:val="28"/>
        </w:rPr>
        <w:t xml:space="preserve">: una a </w:t>
      </w:r>
      <w:proofErr w:type="spellStart"/>
      <w:r w:rsidRPr="009608D7">
        <w:rPr>
          <w:sz w:val="28"/>
        </w:rPr>
        <w:t>testa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per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ogni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giovane</w:t>
      </w:r>
      <w:proofErr w:type="spellEnd"/>
      <w:r w:rsidRPr="009608D7">
        <w:rPr>
          <w:sz w:val="28"/>
        </w:rPr>
        <w:t xml:space="preserve">, </w:t>
      </w:r>
      <w:proofErr w:type="spellStart"/>
      <w:r w:rsidRPr="009608D7">
        <w:rPr>
          <w:sz w:val="28"/>
        </w:rPr>
        <w:t>per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dieci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giorni</w:t>
      </w:r>
      <w:proofErr w:type="spellEnd"/>
      <w:r w:rsidRPr="009608D7">
        <w:rPr>
          <w:sz w:val="28"/>
        </w:rPr>
        <w:t xml:space="preserve">). Temi </w:t>
      </w:r>
      <w:proofErr w:type="spellStart"/>
      <w:r w:rsidRPr="009608D7">
        <w:rPr>
          <w:sz w:val="28"/>
        </w:rPr>
        <w:t>principali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delle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novelle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sono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l’amore</w:t>
      </w:r>
      <w:proofErr w:type="spellEnd"/>
      <w:r w:rsidRPr="009608D7">
        <w:rPr>
          <w:sz w:val="28"/>
        </w:rPr>
        <w:t xml:space="preserve">, la </w:t>
      </w:r>
      <w:proofErr w:type="spellStart"/>
      <w:r w:rsidRPr="009608D7">
        <w:rPr>
          <w:sz w:val="28"/>
        </w:rPr>
        <w:t>fortuna</w:t>
      </w:r>
      <w:proofErr w:type="spellEnd"/>
      <w:r w:rsidRPr="009608D7">
        <w:rPr>
          <w:sz w:val="28"/>
        </w:rPr>
        <w:t xml:space="preserve">, la </w:t>
      </w:r>
      <w:proofErr w:type="spellStart"/>
      <w:r w:rsidRPr="009608D7">
        <w:rPr>
          <w:sz w:val="28"/>
        </w:rPr>
        <w:t>galanteria</w:t>
      </w:r>
      <w:proofErr w:type="spellEnd"/>
      <w:r w:rsidRPr="009608D7">
        <w:rPr>
          <w:sz w:val="28"/>
        </w:rPr>
        <w:t xml:space="preserve">, la </w:t>
      </w:r>
      <w:proofErr w:type="spellStart"/>
      <w:r w:rsidRPr="009608D7">
        <w:rPr>
          <w:sz w:val="28"/>
        </w:rPr>
        <w:t>furbizia</w:t>
      </w:r>
      <w:proofErr w:type="spellEnd"/>
      <w:r w:rsidRPr="009608D7">
        <w:rPr>
          <w:sz w:val="28"/>
        </w:rPr>
        <w:t>.</w:t>
      </w:r>
      <w:r w:rsidRPr="009608D7">
        <w:rPr>
          <w:sz w:val="28"/>
        </w:rPr>
        <w:br/>
        <w:t xml:space="preserve">La forma </w:t>
      </w:r>
      <w:proofErr w:type="spellStart"/>
      <w:r w:rsidRPr="009608D7">
        <w:rPr>
          <w:sz w:val="28"/>
        </w:rPr>
        <w:t>innovativa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dell’opera</w:t>
      </w:r>
      <w:proofErr w:type="spellEnd"/>
      <w:r w:rsidRPr="009608D7">
        <w:rPr>
          <w:sz w:val="28"/>
        </w:rPr>
        <w:t xml:space="preserve">, </w:t>
      </w:r>
      <w:proofErr w:type="spellStart"/>
      <w:r w:rsidRPr="009608D7">
        <w:rPr>
          <w:sz w:val="28"/>
        </w:rPr>
        <w:t>che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include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novelle</w:t>
      </w:r>
      <w:proofErr w:type="spellEnd"/>
      <w:r w:rsidRPr="009608D7">
        <w:rPr>
          <w:sz w:val="28"/>
        </w:rPr>
        <w:t xml:space="preserve"> in una </w:t>
      </w:r>
      <w:proofErr w:type="spellStart"/>
      <w:r w:rsidRPr="009608D7">
        <w:rPr>
          <w:rStyle w:val="Gl"/>
          <w:sz w:val="28"/>
        </w:rPr>
        <w:t>macro-novella</w:t>
      </w:r>
      <w:proofErr w:type="spellEnd"/>
      <w:r w:rsidRPr="009608D7">
        <w:rPr>
          <w:sz w:val="28"/>
        </w:rPr>
        <w:t xml:space="preserve">, e </w:t>
      </w:r>
      <w:proofErr w:type="spellStart"/>
      <w:r w:rsidRPr="009608D7">
        <w:rPr>
          <w:sz w:val="28"/>
        </w:rPr>
        <w:t>che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inizialmente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portò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numerose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critiche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all’autore</w:t>
      </w:r>
      <w:proofErr w:type="spellEnd"/>
      <w:r w:rsidRPr="009608D7">
        <w:rPr>
          <w:sz w:val="28"/>
        </w:rPr>
        <w:t xml:space="preserve">, ha </w:t>
      </w:r>
      <w:proofErr w:type="spellStart"/>
      <w:r w:rsidRPr="009608D7">
        <w:rPr>
          <w:sz w:val="28"/>
        </w:rPr>
        <w:t>successivamente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decretato</w:t>
      </w:r>
      <w:proofErr w:type="spellEnd"/>
      <w:r w:rsidRPr="009608D7">
        <w:rPr>
          <w:sz w:val="28"/>
        </w:rPr>
        <w:t xml:space="preserve"> il </w:t>
      </w:r>
      <w:proofErr w:type="spellStart"/>
      <w:r w:rsidRPr="009608D7">
        <w:rPr>
          <w:sz w:val="28"/>
        </w:rPr>
        <w:t>grande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successo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di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Boccaccio</w:t>
      </w:r>
      <w:proofErr w:type="spellEnd"/>
      <w:r w:rsidRPr="009608D7">
        <w:rPr>
          <w:sz w:val="28"/>
        </w:rPr>
        <w:t xml:space="preserve"> a </w:t>
      </w:r>
      <w:proofErr w:type="spellStart"/>
      <w:r w:rsidRPr="009608D7">
        <w:rPr>
          <w:sz w:val="28"/>
        </w:rPr>
        <w:t>livello</w:t>
      </w:r>
      <w:proofErr w:type="spellEnd"/>
      <w:r w:rsidRPr="009608D7">
        <w:rPr>
          <w:sz w:val="28"/>
        </w:rPr>
        <w:t xml:space="preserve"> </w:t>
      </w:r>
      <w:proofErr w:type="spellStart"/>
      <w:r w:rsidRPr="009608D7">
        <w:rPr>
          <w:sz w:val="28"/>
        </w:rPr>
        <w:t>internazionale</w:t>
      </w:r>
      <w:proofErr w:type="spellEnd"/>
      <w:r w:rsidRPr="009608D7">
        <w:rPr>
          <w:sz w:val="28"/>
        </w:rPr>
        <w:t>.</w:t>
      </w:r>
    </w:p>
    <w:sectPr w:rsidR="009608D7" w:rsidRPr="00960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40"/>
    <w:rsid w:val="002852E4"/>
    <w:rsid w:val="007F6C40"/>
    <w:rsid w:val="009608D7"/>
    <w:rsid w:val="00B5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05A6"/>
  <w15:chartTrackingRefBased/>
  <w15:docId w15:val="{59D3190B-298E-48E5-886A-2CD92C0C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608D7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608D7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9608D7"/>
    <w:rPr>
      <w:rFonts w:eastAsia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Baris.Yucesan</dc:creator>
  <cp:keywords/>
  <dc:description/>
  <cp:lastModifiedBy>Baris.Yucesan</cp:lastModifiedBy>
  <cp:revision>2</cp:revision>
  <dcterms:created xsi:type="dcterms:W3CDTF">2018-04-04T12:14:00Z</dcterms:created>
  <dcterms:modified xsi:type="dcterms:W3CDTF">2018-04-04T12:16:00Z</dcterms:modified>
</cp:coreProperties>
</file>