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Default="002E59DE" w:rsidP="002E59DE">
            <w:pPr>
              <w:pStyle w:val="DersBilgileri"/>
              <w:ind w:left="0"/>
              <w:rPr>
                <w:bCs/>
                <w:szCs w:val="16"/>
              </w:rPr>
            </w:pPr>
            <w:r w:rsidRPr="002E59DE">
              <w:rPr>
                <w:bCs/>
                <w:szCs w:val="16"/>
              </w:rPr>
              <w:t>ERM311 Çağdaş Ermeni Edebiyatına Giriş</w:t>
            </w:r>
          </w:p>
          <w:p w:rsidR="002E59DE" w:rsidRPr="002E59DE" w:rsidRDefault="002E59DE" w:rsidP="002E59DE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ERM311 Introduction to Modern Armenian Literature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Doğanay ERYILMAZ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 w:rsidRPr="002E59DE">
              <w:rPr>
                <w:szCs w:val="16"/>
              </w:rPr>
              <w:t>Çağdaş Ermeni edebiyatının gelişim evreleri. Döneme ait önemli edebiyat olayları. Dönemin önemli yazarları ve eserlerinden örnekler.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 w:rsidRPr="002E59DE">
              <w:rPr>
                <w:szCs w:val="16"/>
              </w:rPr>
              <w:t>The developmental stages of contemporary Armenian literature. Important literary events of the period. Examples of important authors and their works of the period.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 w:rsidRPr="002E59DE">
              <w:rPr>
                <w:szCs w:val="16"/>
              </w:rPr>
              <w:t>Çağdaş Ermeni edebiyatının gelişim sürecini genel hatlarıyla tanıtmak. Dönemin önemli yazarları ve eserleri hakkında bilgi sunmak.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 w:rsidRPr="002E59DE">
              <w:rPr>
                <w:szCs w:val="16"/>
              </w:rPr>
              <w:t>Introduce the development process of contemporary Armenian literature in general terms. Provide information about important authors and their works of the period.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hours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Turkish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2E59DE" w:rsidRPr="002E59DE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Agop J. Hacikyan, The Heritage of Armenian Literature, Volume II, Wayne State University Press, 2009.</w:t>
            </w:r>
          </w:p>
          <w:p w:rsidR="002E59DE" w:rsidRPr="002E59DE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Agop J. Hacikyan, The Heritage of Armenian Literature, Volume III, Wayne State University Press, 2005.</w:t>
            </w:r>
          </w:p>
          <w:p w:rsidR="002E59DE" w:rsidRPr="002E59DE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Birsen Karaca, Ermeni Edebiyatı Seçkisi, Kültür Bakanlığı Yayınları, Ankara, 2001.</w:t>
            </w:r>
          </w:p>
          <w:p w:rsidR="00BC32DD" w:rsidRPr="001A2552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Pars Tuğlacı, Ermeni Edebiyatından Seçkiler, Cem Yayınevi, İstanbul, 1992.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E59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2E59DE"/>
    <w:rsid w:val="003D47FD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.</cp:lastModifiedBy>
  <cp:revision>2</cp:revision>
  <dcterms:created xsi:type="dcterms:W3CDTF">2023-07-11T18:11:00Z</dcterms:created>
  <dcterms:modified xsi:type="dcterms:W3CDTF">2023-07-11T18:11:00Z</dcterms:modified>
</cp:coreProperties>
</file>