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>Mevduat Kabul Etme ve Kredi Verme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Bankalar geleneksel aracılık fonksiyonunu yerine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getirirken,maliyet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-gelir dengesini uygun düzeyde gerçekleştirecek bir faizi sağlamaya büyük önem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vermektedir.Bu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nedenle,bankaları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amacı ‘minimum maliyetle topladığı mevduatları düşük riskli-yüksek getirili alanlara plase etmektir.’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>-</w:t>
      </w:r>
      <w:r w:rsidRPr="00D905AF">
        <w:rPr>
          <w:rFonts w:ascii="Times New Roman" w:hAnsi="Times New Roman" w:cs="Times New Roman"/>
          <w:sz w:val="28"/>
          <w:szCs w:val="28"/>
        </w:rPr>
        <w:tab/>
        <w:t xml:space="preserve">Mevduat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toplama:Ticari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bankaların kredilerini besleyen iki temel kaynak vardır bunlar: Kendi fonları ve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mevduattır.Bunlara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ek olarak bankalar para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piyasasından,bankalar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arası piyasadan veya merkez bankasından da fon elde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edebilmektedir.Bankaların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para sağlama imkanın sonsuz olmadığı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düşünülürse,en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önemli kaynağı mevduat olduğu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söylenebilir.Genel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olarak,bankalar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yerel piyasadan topladıkları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mevduatları,uluslararası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çerçeve de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toplayabilmektedir.Şüphesiz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hangi kaynağın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kullanılacağı,fon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maliyetine ve karşılaşılan kısıtlamalara bağlı olmaktadır.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>-</w:t>
      </w:r>
      <w:r w:rsidRPr="00D905AF">
        <w:rPr>
          <w:rFonts w:ascii="Times New Roman" w:hAnsi="Times New Roman" w:cs="Times New Roman"/>
          <w:sz w:val="28"/>
          <w:szCs w:val="28"/>
        </w:rPr>
        <w:tab/>
        <w:t xml:space="preserve">Kredi verme: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Krediler,uluslararası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işlemlerden sağlanan gelirin en önemli kaynağı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durumundadır.Klasik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uluslararası kredi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türü,dış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ticaretin finansmanıyla ilgili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olanıdır.Bunun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yanında,uluslararası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ekonomik ilişkilerde ortaya çıkan değişiklikler yeni kredi türlerinin doğmasına neden olmuştur.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Dış ticaretin finansmanı iki başlık altında ele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alınabilir:İthalat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ve İhracatın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finansmanı.İthalatın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finansmanı,kredi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mektubu,poliçe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gibi uluslararası finansal araçlar yoluyla ve bazı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dökümanlar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dikkate alınarak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yapılmaktadır.Bu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dökümanlar,ticari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fatura,konşimento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ve sigorta poliçesi olarak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sınıflandırılabilir.Daha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önce de ifade edildiği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gibi,bu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tür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ödeme,tahsilat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kapsamında ele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alınmaktadır.Bu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dökümanların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yanında,ağırlık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listeleri,kontrol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sertifikaları ve gemi garantisi gibi belgeler de kullanılabilmektedir.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İhracatın finansmanı ise ticaretin yapısına bağlı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olmaktadır.Bununla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birlikte,sağlam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kredi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değerlendirmesi,karlılık,teminat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ve geri ödenmeme gibi durumlar son derece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önemlidir.Verilecek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kredi ve geri ödeme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şartları,vadelere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r w:rsidRPr="00D905AF">
        <w:rPr>
          <w:rFonts w:ascii="Times New Roman" w:hAnsi="Times New Roman" w:cs="Times New Roman"/>
          <w:sz w:val="28"/>
          <w:szCs w:val="28"/>
        </w:rPr>
        <w:lastRenderedPageBreak/>
        <w:t xml:space="preserve">göre değişen finansman şekline bağlı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olmaktadır.Kısa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vadeli krediler klasik finansman araçlarıyla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sunulurken,orta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vadeli kredileri geri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ödeme,ilgili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malın bir biriminin satış fiyatına göre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belirlenmektedir.Uzun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vadeli finansmanda ise büyük projeler söz konusu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olduğundan,ya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konsorsiyum bankası ya da ilgili hükümetlerin desteği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gereklidir.Bu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tür finansmanda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da,ihracatçının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pozisyonuna bağlı olarak garantili ve garantisiz kredilendirme söz konusu olmaktadır.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Bunlardan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başka,bankalar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dış ticaretin finansmanında poliçe üzerine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avans,poliçelerin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iskontosu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ve yeniden finansman ,imkanı sağlayan bonolar gibi araçları da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kullanmaktadır.Son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araç,ihracatçının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ithalatçıdan aldığı poliçe ve tahsilat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dökümanlarını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bankaya vermesi ve bunun karşılığında bankadan vadeli bir poliçe almasını ifade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etmektedir.Bu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poliçe,piyasada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düşük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iskontoyla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paraya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çevrilebilmektedir.Dış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ticaret işlemleri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konusu,bankaların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dış ticaret işlemleri bölümünde detaylı olarak açıklanmıştır.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Yerel veya yabancı firmalara yönelik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krediler,değişik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nedenlerle talep edildiğinden son derece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karmaşıktır.Ticareti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ve cari işlemleri finanse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etmek,sermaye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ve alt yapı yatırımı satın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almak,sermayenin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verimliliğini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artırmak,döviz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kayıplarını azaltmak bunların bir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kısmıdır.Bunun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yanında,ilgili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firmanın milli veya uluslararası ilişkilerinin derecesi de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önemlidir.Çünkü,konjonktür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ve kanuni düzenlemelerden farklı şekilde etkilenen firmaların riskliliklerini de değişik olmaktadır.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Bu tür kredilerde bankaların özellikleri de önem arz etmektedir. Bankaların yerleşim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yeri,işlem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hacmi, faaliyet türü, müşterilerinin yapısı, kredilendirme politikası ve yönetim sürecini etkilemektedir. Firmalarla bankalar arasındaki ilişkilerin yurt dışında da devam etmesi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gerektiğinden,kredilerin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büyük bir kısmı sağladığı avantajlardan dolayı,  yabancı firmalara yönelmektedir. Bununla  birlikte, ilgili firmaların finansal durumları,  verilen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garantiler,firmaların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ekonomik gücü ve yönetim organizasyon teknikleri de kredilendirme sürecinde üzerinde durulması gereken faktörlerdir.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Sendikasyon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kredileri,uluslararası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bankacılığın en önemli özelliğini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yansıtmaktadır.Sendikasyonun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temel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amacı,bir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bankanın sunabileceği kredi miktarından daha fazlasına ihtiyaç duyan firmaların talebini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karşılamaktır.Birden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fazla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banka,kredilendirme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işlemine katıldığından bu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teknik,hem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maliyetleri hem de riskleri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azaltabilmektedir.Bu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tür krediler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genellikle,ödemeler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dengesini açıklarının ve borç ödemelerinin finansmanıyla ilgilidir.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Devredilebilir kıymetli evraklara yapılan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plasmanlar,euro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bankaların sahip oldukları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eurofonlarını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değerlendirebileceği alternatif yatırım alanlarından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biridir.Özel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likiditeyi muhafaza etmek için kısa vadeli olan bu tip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yatırımlar,diğer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plasmanlara göre önemli bir avantaja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sahiptir.Çünkü,bu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plasmanlar,vadesinden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önce paraya dönüştürülebilmektedir.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Bankalar kredi portföyünün vade yapısını dengelemek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zorundadır.Bu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nedenle,bu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tür yatırımların önemi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büyüktür.Bankalar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için bu tür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yatırımlar,sadece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cazip yatırım değil aynı zamanda fonlardaki düşüşe karşı bir tür sigorta özelliği taşımaktadır.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Bankalara yönelik krediler veya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plasmanlar,bankalararası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ilişkilerin bir sonucu olarak ortaya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çıkmaktadır.Bankalararası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işlemelerin büyük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çoğunluğu,bankalar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arası piyasadan mevduat olarak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yatırma,bankalararası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krediler,fon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sağlama kolaylığına dayalı işlemlerden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oluşmaktadır.Bunun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yanında,muhabirlik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ilişkileri,dış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ticaretin finansmanı gibi ilişkiler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bankalararası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fon akımlarının doğmasına neden olmaktadır.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Bankalara kredi verilirken bazı faktörlerin dikkate alınması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gerekir.Bankanın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ve faaliyette bulunduğu ortamın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özellikleri,bankanın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türü,yönetim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tekniği ve yapısı bunların en önemlileridir.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Proje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finansmanı,sık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sık gözlenen fakat tanımlanması bir hayli güç olan bir kredilendirme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türüdür.Kredinin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geri ödenmesi büyük ölçüde projenin </w:t>
      </w:r>
      <w:r w:rsidRPr="00D905AF">
        <w:rPr>
          <w:rFonts w:ascii="Times New Roman" w:hAnsi="Times New Roman" w:cs="Times New Roman"/>
          <w:sz w:val="28"/>
          <w:szCs w:val="28"/>
        </w:rPr>
        <w:lastRenderedPageBreak/>
        <w:t xml:space="preserve">saylayacağı gelirlerden elde  edilecek nakit akımlarına dayalı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olduğundan,proje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finansmanı nakit akımına dayalı kredilendirme işlemi olarak da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adlandırılmaktadır.Detay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kabul edilecek bazı hususlar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dışında,her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projede ortak olan bazı temel unsurlar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vardır.Projenin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gerçekleştirileceği bir ev sahibi ülkenin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varlığı,yatırım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özelliğine bağlı olarak bir kefilin veya yatırımcının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varlığı,projeye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girdi sağlayacak ve projenin ürünlerini alacak ekonomik birimler bulunması bunların en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önemlileridir.Bunlarla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birlikte,bu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değişkenlerin optimal kompozisyonu pek kolay oluşturulamamaktadır ve genellikle her proje için ayrı bir değerlendirmeyi gerekli kılmaktadır.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Bu nedenlerden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dolayı,bankacılar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açısından projenin geçerliliğini değerlendirmek son derece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güçtür.Dolayısıyla,finansmanın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bir dizi riski içerdiği kabul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edilebilir.Kaldı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ki,proje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bireysel yaklaşımlar ve değişik tarafların arzuları dikkate alındığında farklı ölçülerde değerlendirilebilmektedir.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Proje finansmanının planlamasında dikkate alınan bir dizi faktör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vardır.Krediyi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sağlayan birimler ve bunların projeye karşı tavırları ile projeden sorumlu olan birimlerin finansal amaçları büyük öneme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haizdir.Ayrıca,projenin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özellikleri finansman sürecinin ayrılmaz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parçasıdır.Çünkü,sermaye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ihtiyacı,karlılık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pozisyonu ile politik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risk,yönetim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kapasitesi ve piyasa şartları proje finansmanına karar vermenin temelini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oluşturmaktadır.Yanı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sıra,proje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finansmanı planlanırken finansman paketinin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kompleksliği,muhasebe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teknikleriyle ilgili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sorunlar,yasal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ve vergilerle ilgili faktörler ile sorumlu birimin garantileriyle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taahhütleri,finansmanın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maliyetini azaltmak amacıyla üzerinde durulması gereken değişkenlerdir.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Devletlere ya da resmi kurumlara yönelim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krediler,uluslararası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düzeyde faaliyet gösteren bankaların önemli bir plasman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alanıdır.Bu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kurumların borçlanma nedenleri kısmen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farklıdır.Ödemeler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dengesi açıklarını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kapama,uzun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dönemli yatırım programlarını finanse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etme,yüksek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gelirli aktif satın alma ve borç faizlerini ödeme gibi.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lastRenderedPageBreak/>
        <w:t xml:space="preserve">  Bu tür kredinin statüsünü etkileyen ulusal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kriter,ülkenin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risklilik analizinin gerekliliği ve egemenlik riskinin varlığı gibi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hususlar,diğer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kredilerden en önemli farklılığını yansıtmaktadır.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Yapılan plasmanların bankaları zarara uğratmaması için risklerin ortadan kaldırılması ya da minimuma indirilmesi veya kontrol edilebilir şekle sokulması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gerekir.Bankalar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kredi analizinde karşılaşılacak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sorunları,kredi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görüşmeleri,tutulan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kredi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dosyaları,dış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kaynaklar,yerinde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gözlem ve borçlunun finansal durumunu yansıtan bilgilerle çözmeye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çalışmaktadır.Kredi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analizi,kredi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alanının özellikleri ile yönetim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tekniklerini,geçmişteki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performansını ve cari bilançolarının analizini kapsamaktadır.</w:t>
      </w:r>
    </w:p>
    <w:p w:rsidR="00D905AF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</w:p>
    <w:p w:rsidR="00E306F5" w:rsidRPr="00D905AF" w:rsidRDefault="00D905AF" w:rsidP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  Kısaca özetlemek </w:t>
      </w:r>
      <w:proofErr w:type="spellStart"/>
      <w:proofErr w:type="gramStart"/>
      <w:r w:rsidRPr="00D905AF">
        <w:rPr>
          <w:rFonts w:ascii="Times New Roman" w:hAnsi="Times New Roman" w:cs="Times New Roman"/>
          <w:sz w:val="28"/>
          <w:szCs w:val="28"/>
        </w:rPr>
        <w:t>gerekirse,kredi</w:t>
      </w:r>
      <w:proofErr w:type="spellEnd"/>
      <w:proofErr w:type="gramEnd"/>
      <w:r w:rsidRPr="00D905AF">
        <w:rPr>
          <w:rFonts w:ascii="Times New Roman" w:hAnsi="Times New Roman" w:cs="Times New Roman"/>
          <w:sz w:val="28"/>
          <w:szCs w:val="28"/>
        </w:rPr>
        <w:t xml:space="preserve"> politikasında ne tür hususlara ağırlık verilmesi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gerektiği,uluslararası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kredi portföyü ile kredilendirme sürecinin yapısına bağlı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bulunmaktadır.Bu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yapı son derece karmaşık olmasına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rağmen,en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önemlileri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şunlardır:Önemli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kredi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türlerinin,alternatif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fon kaynak ve kullanım alanlarının uygun riskleri oluşturacak değişkenlerinin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belirlenmesi,değişik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kredi türlerinin vadeleri ile kredinin geri dönüş sorununun gerektiği ölçüde </w:t>
      </w:r>
      <w:proofErr w:type="spellStart"/>
      <w:r w:rsidRPr="00D905AF">
        <w:rPr>
          <w:rFonts w:ascii="Times New Roman" w:hAnsi="Times New Roman" w:cs="Times New Roman"/>
          <w:sz w:val="28"/>
          <w:szCs w:val="28"/>
        </w:rPr>
        <w:t>dengelenmesi,karşılık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olarak belirlenmesi ve değişik kredi türleri için </w:t>
      </w:r>
      <w:bookmarkStart w:id="0" w:name="_GoBack"/>
      <w:bookmarkEnd w:id="0"/>
      <w:proofErr w:type="spellStart"/>
      <w:r w:rsidRPr="00D905AF">
        <w:rPr>
          <w:rFonts w:ascii="Times New Roman" w:hAnsi="Times New Roman" w:cs="Times New Roman"/>
          <w:sz w:val="28"/>
          <w:szCs w:val="28"/>
        </w:rPr>
        <w:t>fiyatlama,fon</w:t>
      </w:r>
      <w:proofErr w:type="spellEnd"/>
      <w:r w:rsidRPr="00D905AF">
        <w:rPr>
          <w:rFonts w:ascii="Times New Roman" w:hAnsi="Times New Roman" w:cs="Times New Roman"/>
          <w:sz w:val="28"/>
          <w:szCs w:val="28"/>
        </w:rPr>
        <w:t xml:space="preserve"> bulma vb. gibi hususların optimum düzeyde birleştirilmesi gibi.</w:t>
      </w:r>
    </w:p>
    <w:sectPr w:rsidR="00E306F5" w:rsidRPr="00D9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65"/>
    <w:rsid w:val="004C1565"/>
    <w:rsid w:val="00D905AF"/>
    <w:rsid w:val="00E3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2017-11-04T19:05:00Z</dcterms:created>
  <dcterms:modified xsi:type="dcterms:W3CDTF">2017-11-04T19:05:00Z</dcterms:modified>
</cp:coreProperties>
</file>