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A6601" w:rsidRPr="000A6601" w:rsidTr="000A6601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01" w:rsidRPr="000A6601" w:rsidRDefault="000A660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0A6601" w:rsidRPr="000A6601" w:rsidRDefault="000A660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A6601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0A6601" w:rsidRPr="000A6601" w:rsidRDefault="000A660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0A6601" w:rsidRPr="000A6601" w:rsidRDefault="000A660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A6601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0A6601" w:rsidRPr="000A6601" w:rsidRDefault="000A660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0A6601" w:rsidRPr="000A6601" w:rsidRDefault="000A660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A6601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0A6601" w:rsidRPr="000A6601" w:rsidRDefault="000A660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0A6601" w:rsidRPr="000A6601" w:rsidRDefault="000A6601" w:rsidP="00145B4E">
      <w:pPr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</w:p>
    <w:p w:rsidR="00790E8E" w:rsidRPr="000A6601" w:rsidRDefault="00756579" w:rsidP="00145B4E">
      <w:pPr>
        <w:rPr>
          <w:rFonts w:ascii="Comic Sans MS" w:hAnsi="Comic Sans MS" w:cs="Arial"/>
          <w:b/>
          <w:sz w:val="24"/>
          <w:szCs w:val="24"/>
        </w:rPr>
      </w:pPr>
      <w:r w:rsidRPr="000A6601">
        <w:rPr>
          <w:rFonts w:ascii="Comic Sans MS" w:hAnsi="Comic Sans MS" w:cs="Arial"/>
          <w:b/>
          <w:sz w:val="24"/>
          <w:szCs w:val="24"/>
        </w:rPr>
        <w:t>Elektrolit Olmayan Gerçek Karışımlar</w:t>
      </w:r>
      <w:r w:rsidRPr="000A6601">
        <w:rPr>
          <w:rFonts w:ascii="Comic Sans MS" w:hAnsi="Comic Sans MS" w:cs="Arial"/>
          <w:b/>
          <w:sz w:val="24"/>
          <w:szCs w:val="24"/>
        </w:rPr>
        <w:br/>
        <w:t xml:space="preserve">Gerçek Gaz Karışımları Kısmi </w:t>
      </w:r>
      <w:proofErr w:type="spellStart"/>
      <w:r w:rsidRPr="000A6601">
        <w:rPr>
          <w:rFonts w:ascii="Comic Sans MS" w:hAnsi="Comic Sans MS" w:cs="Arial"/>
          <w:b/>
          <w:sz w:val="24"/>
          <w:szCs w:val="24"/>
        </w:rPr>
        <w:t>Fügasite</w:t>
      </w:r>
      <w:proofErr w:type="spellEnd"/>
      <w:r w:rsidRPr="000A6601">
        <w:rPr>
          <w:rFonts w:ascii="Comic Sans MS" w:hAnsi="Comic Sans MS" w:cs="Arial"/>
          <w:b/>
          <w:sz w:val="24"/>
          <w:szCs w:val="24"/>
        </w:rPr>
        <w:t xml:space="preserve"> ve Kısmi </w:t>
      </w:r>
      <w:proofErr w:type="spellStart"/>
      <w:r w:rsidRPr="000A6601">
        <w:rPr>
          <w:rFonts w:ascii="Comic Sans MS" w:hAnsi="Comic Sans MS" w:cs="Arial"/>
          <w:b/>
          <w:sz w:val="24"/>
          <w:szCs w:val="24"/>
        </w:rPr>
        <w:t>Fügasite</w:t>
      </w:r>
      <w:proofErr w:type="spellEnd"/>
      <w:r w:rsidRPr="000A6601">
        <w:rPr>
          <w:rFonts w:ascii="Comic Sans MS" w:hAnsi="Comic Sans MS" w:cs="Arial"/>
          <w:b/>
          <w:sz w:val="24"/>
          <w:szCs w:val="24"/>
        </w:rPr>
        <w:t xml:space="preserve"> Katsayısı</w:t>
      </w:r>
    </w:p>
    <w:p w:rsidR="00541EFC" w:rsidRPr="000A6601" w:rsidRDefault="00541EFC" w:rsidP="00541EFC">
      <w:pPr>
        <w:jc w:val="both"/>
        <w:rPr>
          <w:rFonts w:ascii="Comic Sans MS" w:hAnsi="Comic Sans MS" w:cs="Arial"/>
          <w:sz w:val="24"/>
          <w:szCs w:val="24"/>
        </w:rPr>
      </w:pPr>
      <w:r w:rsidRPr="000A6601">
        <w:rPr>
          <w:rFonts w:ascii="Comic Sans MS" w:hAnsi="Comic Sans MS" w:cs="Arial"/>
          <w:sz w:val="24"/>
          <w:szCs w:val="24"/>
        </w:rPr>
        <w:t xml:space="preserve">İdeal gaz karışımlarındaki bir bileşen için türetilen kimyasal potansiyel eşitliğinin gerçek karışımlardaki bir bileşen için de geçerli olabilmesi için kısmi basınç yerine alınması gereken yeni hal değişkenine </w:t>
      </w:r>
      <w:r w:rsidRPr="000A6601">
        <w:rPr>
          <w:rFonts w:ascii="Comic Sans MS" w:hAnsi="Comic Sans MS" w:cs="Arial"/>
          <w:b/>
          <w:sz w:val="24"/>
          <w:szCs w:val="24"/>
        </w:rPr>
        <w:t xml:space="preserve">kısmi </w:t>
      </w:r>
      <w:proofErr w:type="spellStart"/>
      <w:r w:rsidRPr="000A6601">
        <w:rPr>
          <w:rFonts w:ascii="Comic Sans MS" w:hAnsi="Comic Sans MS" w:cs="Arial"/>
          <w:b/>
          <w:sz w:val="24"/>
          <w:szCs w:val="24"/>
        </w:rPr>
        <w:t>fügasite</w:t>
      </w:r>
      <w:proofErr w:type="spellEnd"/>
      <w:r w:rsidRPr="000A6601">
        <w:rPr>
          <w:rFonts w:ascii="Comic Sans MS" w:hAnsi="Comic Sans MS" w:cs="Arial"/>
          <w:b/>
          <w:sz w:val="24"/>
          <w:szCs w:val="24"/>
        </w:rPr>
        <w:t xml:space="preserve"> </w:t>
      </w:r>
      <w:r w:rsidRPr="000A6601">
        <w:rPr>
          <w:rFonts w:ascii="Comic Sans MS" w:hAnsi="Comic Sans MS" w:cs="Arial"/>
          <w:sz w:val="24"/>
          <w:szCs w:val="24"/>
        </w:rPr>
        <w:t xml:space="preserve">adı verilir. İdeal gaz karışımlarındaki bir bileşenin kimyasal potansiyelinden </w:t>
      </w:r>
    </w:p>
    <w:p w:rsidR="00541EFC" w:rsidRPr="000A6601" w:rsidRDefault="00541EFC" w:rsidP="00541EFC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0A6601">
        <w:rPr>
          <w:rFonts w:ascii="Comic Sans MS" w:hAnsi="Comic Sans MS" w:cs="Arial"/>
          <w:sz w:val="24"/>
          <w:szCs w:val="24"/>
        </w:rPr>
        <w:t>p</w:t>
      </w:r>
      <w:proofErr w:type="gramEnd"/>
      <w:r w:rsidRPr="000A6601">
        <w:rPr>
          <w:rFonts w:ascii="Comic Sans MS" w:hAnsi="Comic Sans MS" w:cs="Arial"/>
          <w:sz w:val="24"/>
          <w:szCs w:val="24"/>
        </w:rPr>
        <w:t>/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p</w:t>
      </w:r>
      <w:r w:rsidRPr="000A6601">
        <w:rPr>
          <w:rFonts w:ascii="Comic Sans MS" w:hAnsi="Comic Sans MS" w:cs="Arial"/>
          <w:sz w:val="24"/>
          <w:szCs w:val="24"/>
          <w:vertAlign w:val="superscript"/>
        </w:rPr>
        <w:t>o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=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[(µ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0A6601">
        <w:rPr>
          <w:rFonts w:ascii="Comic Sans MS" w:hAnsi="Comic Sans MS" w:cs="Arial"/>
          <w:sz w:val="24"/>
          <w:szCs w:val="24"/>
        </w:rPr>
        <w:t>-µ</w:t>
      </w:r>
      <w:proofErr w:type="spellStart"/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0A6601">
        <w:rPr>
          <w:rFonts w:ascii="Comic Sans MS" w:hAnsi="Comic Sans MS" w:cs="Arial"/>
          <w:sz w:val="24"/>
          <w:szCs w:val="24"/>
          <w:vertAlign w:val="superscript"/>
        </w:rPr>
        <w:t>o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)/RT]=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(Δµ/RT)</w:t>
      </w:r>
    </w:p>
    <w:p w:rsidR="008B72FC" w:rsidRPr="000A6601" w:rsidRDefault="00541EFC" w:rsidP="008B72FC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0A6601">
        <w:rPr>
          <w:rFonts w:ascii="Comic Sans MS" w:hAnsi="Comic Sans MS" w:cs="Arial"/>
          <w:sz w:val="24"/>
          <w:szCs w:val="24"/>
        </w:rPr>
        <w:t>yazılır</w:t>
      </w:r>
      <w:proofErr w:type="gramEnd"/>
      <w:r w:rsidRPr="000A6601">
        <w:rPr>
          <w:rFonts w:ascii="Comic Sans MS" w:hAnsi="Comic Sans MS" w:cs="Arial"/>
          <w:sz w:val="24"/>
          <w:szCs w:val="24"/>
        </w:rPr>
        <w:t xml:space="preserve">. </w:t>
      </w:r>
      <w:r w:rsidR="008B72FC" w:rsidRPr="000A6601">
        <w:rPr>
          <w:rFonts w:ascii="Comic Sans MS" w:hAnsi="Comic Sans MS" w:cs="Arial"/>
          <w:sz w:val="24"/>
          <w:szCs w:val="24"/>
        </w:rPr>
        <w:t xml:space="preserve">Kimyasal potansiyellerin mutlak değeri ölçülemediği halde tersinir olaylardaki maksimum işe eşit olan </w:t>
      </w:r>
      <w:proofErr w:type="spellStart"/>
      <w:r w:rsidR="008B72FC" w:rsidRPr="000A6601">
        <w:rPr>
          <w:rFonts w:ascii="Comic Sans MS" w:hAnsi="Comic Sans MS" w:cs="Arial"/>
          <w:sz w:val="24"/>
          <w:szCs w:val="24"/>
        </w:rPr>
        <w:t>Δµ</w:t>
      </w:r>
      <w:r w:rsidR="008B72FC"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spellEnd"/>
      <w:r w:rsidR="008B72FC" w:rsidRPr="000A6601">
        <w:rPr>
          <w:rFonts w:ascii="Comic Sans MS" w:hAnsi="Comic Sans MS" w:cs="Arial"/>
          <w:sz w:val="24"/>
          <w:szCs w:val="24"/>
        </w:rPr>
        <w:t xml:space="preserve"> farkı ölçülebilir ve bu termodinamik ölçüm yardımıyla </w:t>
      </w:r>
      <w:proofErr w:type="spellStart"/>
      <w:r w:rsidR="008B72FC"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="008B72FC" w:rsidRPr="000A6601">
        <w:rPr>
          <w:rFonts w:ascii="Comic Sans MS" w:hAnsi="Comic Sans MS" w:cs="Arial"/>
          <w:sz w:val="24"/>
          <w:szCs w:val="24"/>
        </w:rPr>
        <w:t xml:space="preserve">(Δµ/RT) değeri hesaplanabilir. Hesaplanan bu değer ideal gaz karışımlarında manometre ile ölçülen ya da </w:t>
      </w:r>
      <w:proofErr w:type="spellStart"/>
      <w:r w:rsidR="008B72FC" w:rsidRPr="000A6601">
        <w:rPr>
          <w:rFonts w:ascii="Comic Sans MS" w:hAnsi="Comic Sans MS" w:cs="Arial"/>
          <w:sz w:val="24"/>
          <w:szCs w:val="24"/>
        </w:rPr>
        <w:t>Dalton</w:t>
      </w:r>
      <w:proofErr w:type="spellEnd"/>
      <w:r w:rsidR="008B72FC" w:rsidRPr="000A6601">
        <w:rPr>
          <w:rFonts w:ascii="Comic Sans MS" w:hAnsi="Comic Sans MS" w:cs="Arial"/>
          <w:sz w:val="24"/>
          <w:szCs w:val="24"/>
        </w:rPr>
        <w:t xml:space="preserve"> Yasası uyarınca hesaplanan p</w:t>
      </w:r>
      <w:r w:rsidR="008B72FC"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="008B72FC" w:rsidRPr="000A6601">
        <w:rPr>
          <w:rFonts w:ascii="Comic Sans MS" w:hAnsi="Comic Sans MS" w:cs="Arial"/>
          <w:sz w:val="24"/>
          <w:szCs w:val="24"/>
        </w:rPr>
        <w:t xml:space="preserve"> kısmi basıncına eşit olduğu halde, gerçek gaz karışımlarında bu kısmi basınçtan farklıdır. </w:t>
      </w:r>
      <w:proofErr w:type="gramStart"/>
      <w:r w:rsidR="008B72FC" w:rsidRPr="000A6601">
        <w:rPr>
          <w:rFonts w:ascii="Comic Sans MS" w:hAnsi="Comic Sans MS" w:cs="Arial"/>
          <w:sz w:val="24"/>
          <w:szCs w:val="24"/>
        </w:rPr>
        <w:t>gerçek</w:t>
      </w:r>
      <w:proofErr w:type="gramEnd"/>
      <w:r w:rsidR="008B72FC" w:rsidRPr="000A6601">
        <w:rPr>
          <w:rFonts w:ascii="Comic Sans MS" w:hAnsi="Comic Sans MS" w:cs="Arial"/>
          <w:sz w:val="24"/>
          <w:szCs w:val="24"/>
        </w:rPr>
        <w:t xml:space="preserve"> gaz için manometre ile ölçülen kısmi basınçtan farklı olan </w:t>
      </w:r>
      <w:proofErr w:type="spellStart"/>
      <w:r w:rsidR="008B72FC"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="008B72FC" w:rsidRPr="000A6601">
        <w:rPr>
          <w:rFonts w:ascii="Comic Sans MS" w:hAnsi="Comic Sans MS" w:cs="Arial"/>
          <w:sz w:val="24"/>
          <w:szCs w:val="24"/>
        </w:rPr>
        <w:t xml:space="preserve">(Δµ/RT) termodinamik basıncı </w:t>
      </w:r>
      <w:r w:rsidR="008B72FC" w:rsidRPr="000A6601">
        <w:rPr>
          <w:rFonts w:ascii="Comic Sans MS" w:hAnsi="Comic Sans MS" w:cs="Arial"/>
          <w:b/>
          <w:sz w:val="24"/>
          <w:szCs w:val="24"/>
        </w:rPr>
        <w:t xml:space="preserve">kısmi </w:t>
      </w:r>
      <w:proofErr w:type="spellStart"/>
      <w:r w:rsidR="008B72FC" w:rsidRPr="000A6601">
        <w:rPr>
          <w:rFonts w:ascii="Comic Sans MS" w:hAnsi="Comic Sans MS" w:cs="Arial"/>
          <w:b/>
          <w:sz w:val="24"/>
          <w:szCs w:val="24"/>
        </w:rPr>
        <w:t>fügasite</w:t>
      </w:r>
      <w:proofErr w:type="spellEnd"/>
      <w:r w:rsidR="008B72FC" w:rsidRPr="000A6601">
        <w:rPr>
          <w:rFonts w:ascii="Comic Sans MS" w:hAnsi="Comic Sans MS" w:cs="Arial"/>
          <w:b/>
          <w:sz w:val="24"/>
          <w:szCs w:val="24"/>
        </w:rPr>
        <w:t xml:space="preserve"> </w:t>
      </w:r>
      <w:r w:rsidR="008B72FC" w:rsidRPr="000A6601">
        <w:rPr>
          <w:rFonts w:ascii="Comic Sans MS" w:hAnsi="Comic Sans MS" w:cs="Arial"/>
          <w:sz w:val="24"/>
          <w:szCs w:val="24"/>
        </w:rPr>
        <w:t>olarak alınır ve f</w:t>
      </w:r>
      <w:r w:rsidR="008B72FC" w:rsidRPr="000A6601">
        <w:rPr>
          <w:rFonts w:ascii="Comic Sans MS" w:hAnsi="Comic Sans MS" w:cs="Arial"/>
          <w:sz w:val="24"/>
          <w:szCs w:val="24"/>
          <w:vertAlign w:val="subscript"/>
        </w:rPr>
        <w:t>1</w:t>
      </w:r>
      <w:r w:rsidR="008B72FC" w:rsidRPr="000A6601">
        <w:rPr>
          <w:rFonts w:ascii="Comic Sans MS" w:hAnsi="Comic Sans MS" w:cs="Arial"/>
          <w:sz w:val="24"/>
          <w:szCs w:val="24"/>
        </w:rPr>
        <w:t xml:space="preserve"> şeklinde simgelenir.</w:t>
      </w:r>
      <w:r w:rsidR="00385925" w:rsidRPr="000A6601">
        <w:rPr>
          <w:rFonts w:ascii="Comic Sans MS" w:hAnsi="Comic Sans MS" w:cs="Arial"/>
          <w:sz w:val="24"/>
          <w:szCs w:val="24"/>
        </w:rPr>
        <w:t xml:space="preserve"> Bu nedenle gerçek gaz karışımları için son bağıntı yerine </w:t>
      </w:r>
    </w:p>
    <w:p w:rsidR="00385925" w:rsidRPr="000A6601" w:rsidRDefault="00385925" w:rsidP="008B72FC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0A6601">
        <w:rPr>
          <w:rFonts w:ascii="Comic Sans MS" w:hAnsi="Comic Sans MS" w:cs="Arial"/>
          <w:sz w:val="24"/>
          <w:szCs w:val="24"/>
        </w:rPr>
        <w:t>f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gramEnd"/>
      <w:r w:rsidRPr="000A6601">
        <w:rPr>
          <w:rFonts w:ascii="Comic Sans MS" w:hAnsi="Comic Sans MS" w:cs="Arial"/>
          <w:sz w:val="24"/>
          <w:szCs w:val="24"/>
        </w:rPr>
        <w:t>/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p</w:t>
      </w:r>
      <w:r w:rsidRPr="000A6601">
        <w:rPr>
          <w:rFonts w:ascii="Comic Sans MS" w:hAnsi="Comic Sans MS" w:cs="Arial"/>
          <w:sz w:val="24"/>
          <w:szCs w:val="24"/>
          <w:vertAlign w:val="superscript"/>
        </w:rPr>
        <w:t>o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=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[(µ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0A6601">
        <w:rPr>
          <w:rFonts w:ascii="Comic Sans MS" w:hAnsi="Comic Sans MS" w:cs="Arial"/>
          <w:sz w:val="24"/>
          <w:szCs w:val="24"/>
        </w:rPr>
        <w:t>-µ</w:t>
      </w:r>
      <w:proofErr w:type="spellStart"/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0A6601">
        <w:rPr>
          <w:rFonts w:ascii="Comic Sans MS" w:hAnsi="Comic Sans MS" w:cs="Arial"/>
          <w:sz w:val="24"/>
          <w:szCs w:val="24"/>
          <w:vertAlign w:val="superscript"/>
        </w:rPr>
        <w:t>o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)/RT]</w:t>
      </w:r>
    </w:p>
    <w:p w:rsidR="008B72FC" w:rsidRPr="000A6601" w:rsidRDefault="00385925" w:rsidP="008B72FC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0A6601">
        <w:rPr>
          <w:rFonts w:ascii="Comic Sans MS" w:hAnsi="Comic Sans MS" w:cs="Arial"/>
          <w:sz w:val="24"/>
          <w:szCs w:val="24"/>
        </w:rPr>
        <w:t>özdeşliği</w:t>
      </w:r>
      <w:proofErr w:type="gramEnd"/>
      <w:r w:rsidRPr="000A6601">
        <w:rPr>
          <w:rFonts w:ascii="Comic Sans MS" w:hAnsi="Comic Sans MS" w:cs="Arial"/>
          <w:sz w:val="24"/>
          <w:szCs w:val="24"/>
        </w:rPr>
        <w:t xml:space="preserve"> yazılır.</w:t>
      </w:r>
    </w:p>
    <w:p w:rsidR="009B41DE" w:rsidRPr="000A6601" w:rsidRDefault="009B41DE" w:rsidP="00541EFC">
      <w:pPr>
        <w:jc w:val="both"/>
        <w:rPr>
          <w:rFonts w:ascii="Comic Sans MS" w:hAnsi="Comic Sans MS" w:cs="Arial"/>
          <w:sz w:val="24"/>
          <w:szCs w:val="24"/>
        </w:rPr>
      </w:pPr>
    </w:p>
    <w:p w:rsidR="009B41DE" w:rsidRPr="000A6601" w:rsidRDefault="009B41DE" w:rsidP="00541EFC">
      <w:pPr>
        <w:jc w:val="both"/>
        <w:rPr>
          <w:rFonts w:ascii="Comic Sans MS" w:hAnsi="Comic Sans MS" w:cs="Arial"/>
          <w:b/>
          <w:sz w:val="24"/>
          <w:szCs w:val="24"/>
        </w:rPr>
      </w:pPr>
      <w:r w:rsidRPr="000A6601">
        <w:rPr>
          <w:rFonts w:ascii="Comic Sans MS" w:hAnsi="Comic Sans MS" w:cs="Arial"/>
          <w:b/>
          <w:sz w:val="24"/>
          <w:szCs w:val="24"/>
        </w:rPr>
        <w:t>Sıvı ve Katı Haldeki Gerçek Karışımlar</w:t>
      </w:r>
    </w:p>
    <w:p w:rsidR="009B41DE" w:rsidRPr="000A6601" w:rsidRDefault="009B41DE" w:rsidP="00541EFC">
      <w:pPr>
        <w:jc w:val="both"/>
        <w:rPr>
          <w:rFonts w:ascii="Comic Sans MS" w:hAnsi="Comic Sans MS" w:cs="Arial"/>
          <w:b/>
          <w:sz w:val="24"/>
          <w:szCs w:val="24"/>
        </w:rPr>
      </w:pPr>
      <w:r w:rsidRPr="000A6601">
        <w:rPr>
          <w:rFonts w:ascii="Comic Sans MS" w:hAnsi="Comic Sans MS" w:cs="Arial"/>
          <w:b/>
          <w:sz w:val="24"/>
          <w:szCs w:val="24"/>
        </w:rPr>
        <w:t>Aktiflik ve Aktiflik Katsayısı</w:t>
      </w:r>
    </w:p>
    <w:p w:rsidR="009B41DE" w:rsidRPr="000A6601" w:rsidRDefault="009B41DE" w:rsidP="00541EFC">
      <w:pPr>
        <w:jc w:val="both"/>
        <w:rPr>
          <w:rFonts w:ascii="Comic Sans MS" w:hAnsi="Comic Sans MS" w:cs="Arial"/>
          <w:sz w:val="24"/>
          <w:szCs w:val="24"/>
        </w:rPr>
      </w:pPr>
      <w:r w:rsidRPr="000A6601">
        <w:rPr>
          <w:rFonts w:ascii="Comic Sans MS" w:hAnsi="Comic Sans MS" w:cs="Arial"/>
          <w:sz w:val="24"/>
          <w:szCs w:val="24"/>
        </w:rPr>
        <w:t xml:space="preserve">İçinde yüklü tanecikler bulunmayan karışımlara </w:t>
      </w:r>
      <w:r w:rsidRPr="000A6601">
        <w:rPr>
          <w:rFonts w:ascii="Comic Sans MS" w:hAnsi="Comic Sans MS" w:cs="Arial"/>
          <w:b/>
          <w:sz w:val="24"/>
          <w:szCs w:val="24"/>
        </w:rPr>
        <w:t>elektrolit olmayan karışımlar</w:t>
      </w:r>
      <w:r w:rsidR="00D95F40" w:rsidRPr="000A6601">
        <w:rPr>
          <w:rFonts w:ascii="Comic Sans MS" w:hAnsi="Comic Sans MS" w:cs="Arial"/>
          <w:sz w:val="24"/>
          <w:szCs w:val="24"/>
        </w:rPr>
        <w:t xml:space="preserve">, yüklü tanecikler bulunan karışımlara </w:t>
      </w:r>
      <w:r w:rsidR="00D95F40" w:rsidRPr="000A6601">
        <w:rPr>
          <w:rFonts w:ascii="Comic Sans MS" w:hAnsi="Comic Sans MS" w:cs="Arial"/>
          <w:b/>
          <w:sz w:val="24"/>
          <w:szCs w:val="24"/>
        </w:rPr>
        <w:t>elektrolit karışımlar</w:t>
      </w:r>
      <w:r w:rsidR="00D95F40" w:rsidRPr="000A6601">
        <w:rPr>
          <w:rFonts w:ascii="Comic Sans MS" w:hAnsi="Comic Sans MS" w:cs="Arial"/>
          <w:sz w:val="24"/>
          <w:szCs w:val="24"/>
        </w:rPr>
        <w:t xml:space="preserve"> denir. </w:t>
      </w:r>
    </w:p>
    <w:p w:rsidR="00D95F40" w:rsidRPr="000A6601" w:rsidRDefault="00D95F40" w:rsidP="00541EFC">
      <w:pPr>
        <w:jc w:val="both"/>
        <w:rPr>
          <w:rFonts w:ascii="Comic Sans MS" w:hAnsi="Comic Sans MS" w:cs="Arial"/>
          <w:sz w:val="24"/>
          <w:szCs w:val="24"/>
        </w:rPr>
      </w:pPr>
      <w:r w:rsidRPr="000A6601">
        <w:rPr>
          <w:rFonts w:ascii="Comic Sans MS" w:hAnsi="Comic Sans MS" w:cs="Arial"/>
          <w:sz w:val="24"/>
          <w:szCs w:val="24"/>
        </w:rPr>
        <w:lastRenderedPageBreak/>
        <w:t xml:space="preserve">İdeal karışımlarda bir bileşen için türetilen kimyasal potansiyel eşitliğinin gerçek karışımlardaki bir bileşen için de geçerli olabilmesi için derişim yerine alınması gereken yeni bir hal değişkenine ihtiyaç vardır. </w:t>
      </w:r>
      <w:r w:rsidR="00795A82" w:rsidRPr="000A6601">
        <w:rPr>
          <w:rFonts w:ascii="Comic Sans MS" w:hAnsi="Comic Sans MS" w:cs="Arial"/>
          <w:sz w:val="24"/>
          <w:szCs w:val="24"/>
        </w:rPr>
        <w:t>İd</w:t>
      </w:r>
      <w:r w:rsidRPr="000A6601">
        <w:rPr>
          <w:rFonts w:ascii="Comic Sans MS" w:hAnsi="Comic Sans MS" w:cs="Arial"/>
          <w:sz w:val="24"/>
          <w:szCs w:val="24"/>
        </w:rPr>
        <w:t>eal karışımlardaki bir bileşenin kimyasal potansiyeli ifadesinden</w:t>
      </w:r>
    </w:p>
    <w:p w:rsidR="00D95F40" w:rsidRPr="000A6601" w:rsidRDefault="00D95F40" w:rsidP="00D95F40">
      <w:pPr>
        <w:jc w:val="both"/>
        <w:rPr>
          <w:rFonts w:ascii="Comic Sans MS" w:hAnsi="Comic Sans MS" w:cs="Arial"/>
          <w:sz w:val="24"/>
          <w:szCs w:val="24"/>
        </w:rPr>
      </w:pPr>
      <w:r w:rsidRPr="000A6601">
        <w:rPr>
          <w:rFonts w:ascii="Comic Sans MS" w:hAnsi="Comic Sans MS" w:cs="Arial"/>
          <w:sz w:val="24"/>
          <w:szCs w:val="24"/>
        </w:rPr>
        <w:t>x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0A6601">
        <w:rPr>
          <w:rFonts w:ascii="Comic Sans MS" w:hAnsi="Comic Sans MS" w:cs="Arial"/>
          <w:sz w:val="24"/>
          <w:szCs w:val="24"/>
        </w:rPr>
        <w:t>=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[(µ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0A6601">
        <w:rPr>
          <w:rFonts w:ascii="Comic Sans MS" w:hAnsi="Comic Sans MS" w:cs="Arial"/>
          <w:sz w:val="24"/>
          <w:szCs w:val="24"/>
        </w:rPr>
        <w:t>-µ</w:t>
      </w:r>
      <w:proofErr w:type="spellStart"/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0A6601">
        <w:rPr>
          <w:rFonts w:ascii="Comic Sans MS" w:hAnsi="Comic Sans MS" w:cs="Arial"/>
          <w:sz w:val="24"/>
          <w:szCs w:val="24"/>
          <w:vertAlign w:val="superscript"/>
        </w:rPr>
        <w:t>o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)/RT]=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(Δµ/RT)</w:t>
      </w:r>
    </w:p>
    <w:p w:rsidR="00D111EF" w:rsidRPr="000A6601" w:rsidRDefault="00D111EF" w:rsidP="00D95F40">
      <w:p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0A6601">
        <w:rPr>
          <w:rFonts w:ascii="Comic Sans MS" w:hAnsi="Comic Sans MS" w:cs="Arial"/>
          <w:sz w:val="24"/>
          <w:szCs w:val="24"/>
        </w:rPr>
        <w:t>eşitliği</w:t>
      </w:r>
      <w:proofErr w:type="gramEnd"/>
      <w:r w:rsidRPr="000A6601">
        <w:rPr>
          <w:rFonts w:ascii="Comic Sans MS" w:hAnsi="Comic Sans MS" w:cs="Arial"/>
          <w:sz w:val="24"/>
          <w:szCs w:val="24"/>
        </w:rPr>
        <w:t xml:space="preserve"> yazılabilir. Buradan hesaplanan 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Pr="000A6601">
        <w:rPr>
          <w:rFonts w:ascii="Comic Sans MS" w:hAnsi="Comic Sans MS" w:cs="Arial"/>
          <w:sz w:val="24"/>
          <w:szCs w:val="24"/>
        </w:rPr>
        <w:t xml:space="preserve">(Δµ/RT) değerine </w:t>
      </w:r>
      <w:r w:rsidRPr="000A6601">
        <w:rPr>
          <w:rFonts w:ascii="Comic Sans MS" w:hAnsi="Comic Sans MS" w:cs="Arial"/>
          <w:b/>
          <w:sz w:val="24"/>
          <w:szCs w:val="24"/>
        </w:rPr>
        <w:t xml:space="preserve">termodinamik derişim </w:t>
      </w:r>
      <w:r w:rsidRPr="000A6601">
        <w:rPr>
          <w:rFonts w:ascii="Comic Sans MS" w:hAnsi="Comic Sans MS" w:cs="Arial"/>
          <w:sz w:val="24"/>
          <w:szCs w:val="24"/>
        </w:rPr>
        <w:t>denir. İdeal karışımlardaki bir bileşenin termodinamik derişimi, bileşenlerin miktarından bulunan derişime eşit olduğu halde, ideal olmayan karışımlarda bu derişimden farklıdır.</w:t>
      </w:r>
    </w:p>
    <w:p w:rsidR="007B213A" w:rsidRPr="000A6601" w:rsidRDefault="007B213A" w:rsidP="00541EFC">
      <w:pPr>
        <w:jc w:val="both"/>
        <w:rPr>
          <w:rFonts w:ascii="Comic Sans MS" w:hAnsi="Comic Sans MS" w:cs="Arial"/>
          <w:sz w:val="24"/>
          <w:szCs w:val="24"/>
        </w:rPr>
      </w:pPr>
      <w:r w:rsidRPr="000A6601">
        <w:rPr>
          <w:rFonts w:ascii="Comic Sans MS" w:hAnsi="Comic Sans MS" w:cs="Arial"/>
          <w:sz w:val="24"/>
          <w:szCs w:val="24"/>
        </w:rPr>
        <w:t xml:space="preserve">Gerçek karışımlar için kütlesel ölçümlerden bulunan derişimden farklı olan 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Pr="000A6601">
        <w:rPr>
          <w:rFonts w:ascii="Comic Sans MS" w:hAnsi="Comic Sans MS" w:cs="Arial"/>
          <w:sz w:val="24"/>
          <w:szCs w:val="24"/>
        </w:rPr>
        <w:t xml:space="preserve">(Δµ/RT) 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termodimanik</w:t>
      </w:r>
      <w:proofErr w:type="spellEnd"/>
      <w:r w:rsidRPr="000A6601">
        <w:rPr>
          <w:rFonts w:ascii="Comic Sans MS" w:hAnsi="Comic Sans MS" w:cs="Arial"/>
          <w:sz w:val="24"/>
          <w:szCs w:val="24"/>
        </w:rPr>
        <w:t xml:space="preserve"> derişimi </w:t>
      </w:r>
      <w:r w:rsidRPr="000A6601">
        <w:rPr>
          <w:rFonts w:ascii="Comic Sans MS" w:hAnsi="Comic Sans MS" w:cs="Arial"/>
          <w:b/>
          <w:sz w:val="24"/>
          <w:szCs w:val="24"/>
        </w:rPr>
        <w:t xml:space="preserve">aktiflik </w:t>
      </w:r>
      <w:r w:rsidRPr="000A6601">
        <w:rPr>
          <w:rFonts w:ascii="Comic Sans MS" w:hAnsi="Comic Sans MS" w:cs="Arial"/>
          <w:sz w:val="24"/>
          <w:szCs w:val="24"/>
        </w:rPr>
        <w:t xml:space="preserve">olarak tanımlanır ve 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a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spellEnd"/>
      <w:r w:rsidRPr="000A6601">
        <w:rPr>
          <w:rFonts w:ascii="Comic Sans MS" w:hAnsi="Comic Sans MS" w:cs="Arial"/>
          <w:sz w:val="24"/>
          <w:szCs w:val="24"/>
        </w:rPr>
        <w:t xml:space="preserve"> şeklinde simgelenir. Buradan gerçek gaz karışımındaki bir bileşen için son bağıntı yerine</w:t>
      </w:r>
    </w:p>
    <w:p w:rsidR="00D95F40" w:rsidRPr="000A6601" w:rsidRDefault="007B213A" w:rsidP="00541EFC">
      <w:pPr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0A6601">
        <w:rPr>
          <w:rFonts w:ascii="Comic Sans MS" w:hAnsi="Comic Sans MS" w:cs="Arial"/>
          <w:sz w:val="24"/>
          <w:szCs w:val="24"/>
        </w:rPr>
        <w:t>a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=</w:t>
      </w:r>
      <w:r w:rsidR="00A173D1" w:rsidRPr="000A6601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A173D1" w:rsidRPr="000A6601">
        <w:rPr>
          <w:rFonts w:ascii="Comic Sans MS" w:hAnsi="Comic Sans MS" w:cs="Arial"/>
          <w:sz w:val="24"/>
          <w:szCs w:val="24"/>
        </w:rPr>
        <w:t>exp</w:t>
      </w:r>
      <w:proofErr w:type="spellEnd"/>
      <w:r w:rsidR="00A173D1" w:rsidRPr="000A6601">
        <w:rPr>
          <w:rFonts w:ascii="Comic Sans MS" w:hAnsi="Comic Sans MS" w:cs="Arial"/>
          <w:sz w:val="24"/>
          <w:szCs w:val="24"/>
        </w:rPr>
        <w:t>[(µ</w:t>
      </w:r>
      <w:r w:rsidR="00A173D1"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="00A173D1" w:rsidRPr="000A6601">
        <w:rPr>
          <w:rFonts w:ascii="Comic Sans MS" w:hAnsi="Comic Sans MS" w:cs="Arial"/>
          <w:sz w:val="24"/>
          <w:szCs w:val="24"/>
        </w:rPr>
        <w:t>-µ</w:t>
      </w:r>
      <w:proofErr w:type="spellStart"/>
      <w:r w:rsidR="00A173D1"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="00A173D1" w:rsidRPr="000A6601">
        <w:rPr>
          <w:rFonts w:ascii="Comic Sans MS" w:hAnsi="Comic Sans MS" w:cs="Arial"/>
          <w:sz w:val="24"/>
          <w:szCs w:val="24"/>
          <w:vertAlign w:val="superscript"/>
        </w:rPr>
        <w:t>o</w:t>
      </w:r>
      <w:proofErr w:type="spellEnd"/>
      <w:r w:rsidR="00A173D1" w:rsidRPr="000A6601">
        <w:rPr>
          <w:rFonts w:ascii="Comic Sans MS" w:hAnsi="Comic Sans MS" w:cs="Arial"/>
          <w:sz w:val="24"/>
          <w:szCs w:val="24"/>
        </w:rPr>
        <w:t>)/RT] yazılır.</w:t>
      </w:r>
    </w:p>
    <w:p w:rsidR="00A173D1" w:rsidRPr="000A6601" w:rsidRDefault="00A173D1" w:rsidP="00541EFC">
      <w:pPr>
        <w:jc w:val="both"/>
        <w:rPr>
          <w:rFonts w:ascii="Comic Sans MS" w:hAnsi="Comic Sans MS" w:cs="Arial"/>
          <w:sz w:val="24"/>
          <w:szCs w:val="24"/>
        </w:rPr>
      </w:pPr>
      <w:r w:rsidRPr="000A6601">
        <w:rPr>
          <w:rFonts w:ascii="Comic Sans MS" w:hAnsi="Comic Sans MS" w:cs="Arial"/>
          <w:sz w:val="24"/>
          <w:szCs w:val="24"/>
        </w:rPr>
        <w:t xml:space="preserve">Gerçek gaz karışımlarındaki bir bileşen için termodinamik ölçümlerden hesaplanan 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a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spellEnd"/>
      <w:r w:rsidRPr="000A6601">
        <w:rPr>
          <w:rFonts w:ascii="Comic Sans MS" w:hAnsi="Comic Sans MS" w:cs="Arial"/>
          <w:sz w:val="24"/>
          <w:szCs w:val="24"/>
        </w:rPr>
        <w:t xml:space="preserve"> aktifliğinin kütlesel ölçümlerden hesaplanan x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0A6601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mol</w:t>
      </w:r>
      <w:proofErr w:type="spellEnd"/>
      <w:r w:rsidRPr="000A6601">
        <w:rPr>
          <w:rFonts w:ascii="Comic Sans MS" w:hAnsi="Comic Sans MS" w:cs="Arial"/>
          <w:sz w:val="24"/>
          <w:szCs w:val="24"/>
        </w:rPr>
        <w:t xml:space="preserve"> kesrine oranı </w:t>
      </w:r>
    </w:p>
    <w:p w:rsidR="00A173D1" w:rsidRPr="000A6601" w:rsidRDefault="00A173D1" w:rsidP="00541EFC">
      <w:pPr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0A6601">
        <w:rPr>
          <w:rFonts w:ascii="Times New Roman" w:hAnsi="Times New Roman" w:cs="Times New Roman"/>
          <w:sz w:val="24"/>
          <w:szCs w:val="24"/>
        </w:rPr>
        <w:t>ˠ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=</w:t>
      </w:r>
      <w:proofErr w:type="spellStart"/>
      <w:r w:rsidRPr="000A6601">
        <w:rPr>
          <w:rFonts w:ascii="Comic Sans MS" w:hAnsi="Comic Sans MS" w:cs="Arial"/>
          <w:sz w:val="24"/>
          <w:szCs w:val="24"/>
        </w:rPr>
        <w:t>a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proofErr w:type="spellEnd"/>
      <w:r w:rsidRPr="000A6601">
        <w:rPr>
          <w:rFonts w:ascii="Comic Sans MS" w:hAnsi="Comic Sans MS" w:cs="Arial"/>
          <w:sz w:val="24"/>
          <w:szCs w:val="24"/>
        </w:rPr>
        <w:t>/x</w:t>
      </w:r>
      <w:r w:rsidRPr="000A6601">
        <w:rPr>
          <w:rFonts w:ascii="Comic Sans MS" w:hAnsi="Comic Sans MS" w:cs="Arial"/>
          <w:sz w:val="24"/>
          <w:szCs w:val="24"/>
          <w:vertAlign w:val="subscript"/>
        </w:rPr>
        <w:t>i</w:t>
      </w:r>
      <w:r w:rsidRPr="000A6601">
        <w:rPr>
          <w:rFonts w:ascii="Comic Sans MS" w:hAnsi="Comic Sans MS" w:cs="Arial"/>
          <w:sz w:val="24"/>
          <w:szCs w:val="24"/>
        </w:rPr>
        <w:t xml:space="preserve"> şeklinde </w:t>
      </w:r>
      <w:r w:rsidRPr="000A6601">
        <w:rPr>
          <w:rFonts w:ascii="Comic Sans MS" w:hAnsi="Comic Sans MS" w:cs="Arial"/>
          <w:b/>
          <w:sz w:val="24"/>
          <w:szCs w:val="24"/>
        </w:rPr>
        <w:t xml:space="preserve">aktiflik katsayısı </w:t>
      </w:r>
      <w:r w:rsidRPr="000A6601">
        <w:rPr>
          <w:rFonts w:ascii="Comic Sans MS" w:hAnsi="Comic Sans MS" w:cs="Arial"/>
          <w:sz w:val="24"/>
          <w:szCs w:val="24"/>
        </w:rPr>
        <w:t>olarak tanımlanır.</w:t>
      </w:r>
    </w:p>
    <w:sectPr w:rsidR="00A173D1" w:rsidRPr="000A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6D"/>
    <w:rsid w:val="000A6601"/>
    <w:rsid w:val="00145B4E"/>
    <w:rsid w:val="00385925"/>
    <w:rsid w:val="004F7886"/>
    <w:rsid w:val="00541EFC"/>
    <w:rsid w:val="00756579"/>
    <w:rsid w:val="00790E8E"/>
    <w:rsid w:val="00795A82"/>
    <w:rsid w:val="007B213A"/>
    <w:rsid w:val="008B72FC"/>
    <w:rsid w:val="00960573"/>
    <w:rsid w:val="009B41DE"/>
    <w:rsid w:val="009D2D6D"/>
    <w:rsid w:val="00A173D1"/>
    <w:rsid w:val="00CD3149"/>
    <w:rsid w:val="00D111EF"/>
    <w:rsid w:val="00D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1A3C"/>
  <w15:chartTrackingRefBased/>
  <w15:docId w15:val="{825487C9-5863-46C2-A3C7-EABEE1D8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6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ecanel_kimya</cp:lastModifiedBy>
  <cp:revision>14</cp:revision>
  <dcterms:created xsi:type="dcterms:W3CDTF">2017-11-13T12:52:00Z</dcterms:created>
  <dcterms:modified xsi:type="dcterms:W3CDTF">2017-11-14T10:37:00Z</dcterms:modified>
</cp:coreProperties>
</file>