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672D7" w:rsidRDefault="001672D7" w:rsidP="001672D7">
            <w:pPr>
              <w:tabs>
                <w:tab w:val="left" w:pos="816"/>
              </w:tabs>
              <w:ind w:left="75"/>
              <w:jc w:val="left"/>
              <w:rPr>
                <w:rFonts w:asciiTheme="minorHAnsi" w:hAnsiTheme="minorHAnsi"/>
              </w:rPr>
            </w:pPr>
            <w:proofErr w:type="gramStart"/>
            <w:r w:rsidRPr="001672D7">
              <w:rPr>
                <w:rFonts w:asciiTheme="minorHAnsi" w:hAnsiTheme="minorHAnsi"/>
              </w:rPr>
              <w:t>200062354</w:t>
            </w:r>
            <w:proofErr w:type="gramEnd"/>
            <w:r w:rsidRPr="001672D7">
              <w:rPr>
                <w:rFonts w:asciiTheme="minorHAnsi" w:hAnsiTheme="minorHAnsi"/>
              </w:rPr>
              <w:tab/>
              <w:t>Sosyal Araştırmada Bilgi Kuramı ve Yöntembilim Sorunu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672D7" w:rsidP="001672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Metin </w:t>
            </w:r>
            <w:proofErr w:type="spellStart"/>
            <w:r>
              <w:rPr>
                <w:szCs w:val="16"/>
              </w:rPr>
              <w:t>Özuğurlu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672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672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672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672D7" w:rsidRDefault="001672D7" w:rsidP="001672D7">
            <w:pPr>
              <w:pStyle w:val="DersBilgileri"/>
              <w:rPr>
                <w:sz w:val="20"/>
                <w:szCs w:val="20"/>
              </w:rPr>
            </w:pPr>
            <w:r w:rsidRPr="001672D7">
              <w:rPr>
                <w:rFonts w:ascii="Calibri" w:hAnsi="Calibri"/>
                <w:sz w:val="20"/>
                <w:szCs w:val="20"/>
              </w:rPr>
              <w:t>Bu ders, bilim felsefesi konusunu pür-felsefe düzleminde değil, fakat (toplum) bilimsel bilgi üretiminin felsefesi düzleminde ele al</w:t>
            </w:r>
            <w:r>
              <w:rPr>
                <w:rFonts w:ascii="Calibri" w:hAnsi="Calibri"/>
                <w:sz w:val="20"/>
                <w:szCs w:val="20"/>
              </w:rPr>
              <w:t>ır</w:t>
            </w:r>
            <w:r w:rsidRPr="001672D7">
              <w:rPr>
                <w:rFonts w:ascii="Calibri" w:hAnsi="Calibri"/>
                <w:sz w:val="20"/>
                <w:szCs w:val="20"/>
              </w:rPr>
              <w:t>. Ders boyunca, varlık-bilim (ontoloji), bilgi-bilim (epistemoloji) ve yöntem-bilim (</w:t>
            </w:r>
            <w:proofErr w:type="gramStart"/>
            <w:r w:rsidRPr="001672D7">
              <w:rPr>
                <w:rFonts w:ascii="Calibri" w:hAnsi="Calibri"/>
                <w:sz w:val="20"/>
                <w:szCs w:val="20"/>
              </w:rPr>
              <w:t>metodoloji</w:t>
            </w:r>
            <w:proofErr w:type="gramEnd"/>
            <w:r w:rsidRPr="001672D7">
              <w:rPr>
                <w:rFonts w:ascii="Calibri" w:hAnsi="Calibri"/>
                <w:sz w:val="20"/>
                <w:szCs w:val="20"/>
              </w:rPr>
              <w:t xml:space="preserve">) bağlantılarının farklı bilim felsefesi yaklaşımlarınca nasıl kurulduğu sorusu, son iki unsura ağırlık vermek suretiyle, tartışılacaktır.  Bilim felsefesindeki farklı yaklaşımlar, pozitivist, eleştirel/materyalist, </w:t>
            </w:r>
            <w:proofErr w:type="spellStart"/>
            <w:r w:rsidRPr="001672D7">
              <w:rPr>
                <w:rFonts w:ascii="Calibri" w:hAnsi="Calibri"/>
                <w:sz w:val="20"/>
                <w:szCs w:val="20"/>
              </w:rPr>
              <w:t>yorumsamacı</w:t>
            </w:r>
            <w:proofErr w:type="spellEnd"/>
            <w:r w:rsidRPr="001672D7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72D7">
              <w:rPr>
                <w:rFonts w:ascii="Calibri" w:hAnsi="Calibri"/>
                <w:sz w:val="20"/>
                <w:szCs w:val="20"/>
              </w:rPr>
              <w:t>hermeneutik</w:t>
            </w:r>
            <w:proofErr w:type="spellEnd"/>
            <w:r w:rsidRPr="001672D7">
              <w:rPr>
                <w:rFonts w:ascii="Calibri" w:hAnsi="Calibri"/>
                <w:sz w:val="20"/>
                <w:szCs w:val="20"/>
              </w:rPr>
              <w:t xml:space="preserve">  ve</w:t>
            </w:r>
            <w:proofErr w:type="gramEnd"/>
            <w:r w:rsidRPr="001672D7">
              <w:rPr>
                <w:rFonts w:ascii="Calibri" w:hAnsi="Calibri"/>
                <w:sz w:val="20"/>
                <w:szCs w:val="20"/>
              </w:rPr>
              <w:t xml:space="preserve"> post-</w:t>
            </w:r>
            <w:proofErr w:type="spellStart"/>
            <w:r w:rsidRPr="001672D7">
              <w:rPr>
                <w:rFonts w:ascii="Calibri" w:hAnsi="Calibri"/>
                <w:sz w:val="20"/>
                <w:szCs w:val="20"/>
              </w:rPr>
              <w:t>modernist</w:t>
            </w:r>
            <w:proofErr w:type="spellEnd"/>
            <w:r w:rsidRPr="001672D7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672D7">
              <w:rPr>
                <w:rFonts w:ascii="Calibri" w:hAnsi="Calibri"/>
                <w:sz w:val="20"/>
                <w:szCs w:val="20"/>
              </w:rPr>
              <w:t>post-yapısalcı yaklaşımlarla sınırlandırılarak ele alınacak ve her bir yaklaşımın kurucu katkıları orijinal kaynaklardan tartışıl</w:t>
            </w:r>
            <w:r>
              <w:rPr>
                <w:rFonts w:ascii="Calibri" w:hAnsi="Calibri"/>
                <w:sz w:val="20"/>
                <w:szCs w:val="20"/>
              </w:rPr>
              <w:t>acaktır</w:t>
            </w:r>
            <w:r w:rsidRPr="001672D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6D3995" w:rsidRPr="001A2552" w:rsidRDefault="006D3995" w:rsidP="006D39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 bilimsel bilgi üretim sürecinde kavram-olgu bağının epistemolojik ve metodolojik boyutlarını kavratmak suretiyle, araştırmaya dayalı olarak üretilen bilginin, bilimsel niteliğini güçlendirmeyi amaçlamaktadır.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631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Dönemlik/ Yarım 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631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31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63130" w:rsidRPr="008C01D2" w:rsidRDefault="00763130" w:rsidP="00763130">
            <w:pPr>
              <w:ind w:left="540" w:hanging="540"/>
              <w:rPr>
                <w:rFonts w:ascii="Calibri" w:hAnsi="Calibri" w:cs="Arial"/>
                <w:szCs w:val="20"/>
                <w:lang w:val="en-GB"/>
              </w:rPr>
            </w:pPr>
            <w:r w:rsidRPr="008C01D2">
              <w:rPr>
                <w:rFonts w:ascii="Calibri" w:hAnsi="Calibri" w:cs="Arial"/>
                <w:szCs w:val="20"/>
                <w:lang w:val="en-GB"/>
              </w:rPr>
              <w:t xml:space="preserve">1. </w:t>
            </w:r>
            <w:proofErr w:type="spellStart"/>
            <w:r w:rsidRPr="008C01D2">
              <w:rPr>
                <w:rFonts w:ascii="Calibri" w:hAnsi="Calibri" w:cs="Arial"/>
                <w:szCs w:val="20"/>
                <w:lang w:val="en-GB"/>
              </w:rPr>
              <w:t>Huges</w:t>
            </w:r>
            <w:proofErr w:type="spellEnd"/>
            <w:r w:rsidRPr="008C01D2">
              <w:rPr>
                <w:rFonts w:ascii="Calibri" w:hAnsi="Calibri" w:cs="Arial"/>
                <w:szCs w:val="20"/>
                <w:lang w:val="en-GB"/>
              </w:rPr>
              <w:t xml:space="preserve">, John A &amp; W. W. </w:t>
            </w:r>
            <w:proofErr w:type="spellStart"/>
            <w:r w:rsidRPr="008C01D2">
              <w:rPr>
                <w:rFonts w:ascii="Calibri" w:hAnsi="Calibri" w:cs="Arial"/>
                <w:szCs w:val="20"/>
                <w:lang w:val="en-GB"/>
              </w:rPr>
              <w:t>Sharrock</w:t>
            </w:r>
            <w:proofErr w:type="spellEnd"/>
            <w:r w:rsidRPr="008C01D2">
              <w:rPr>
                <w:rFonts w:ascii="Calibri" w:hAnsi="Calibri" w:cs="Arial"/>
                <w:szCs w:val="20"/>
                <w:lang w:val="en-GB"/>
              </w:rPr>
              <w:t xml:space="preserve"> (1997) </w:t>
            </w:r>
            <w:r w:rsidRPr="008C01D2">
              <w:rPr>
                <w:rFonts w:ascii="Calibri" w:hAnsi="Calibri" w:cs="Arial"/>
                <w:i/>
                <w:szCs w:val="20"/>
                <w:lang w:val="en-GB"/>
              </w:rPr>
              <w:t>The Philosophy of Social Research</w:t>
            </w:r>
            <w:r w:rsidRPr="008C01D2">
              <w:rPr>
                <w:rFonts w:ascii="Calibri" w:hAnsi="Calibri" w:cs="Arial"/>
                <w:szCs w:val="20"/>
                <w:lang w:val="en-GB"/>
              </w:rPr>
              <w:t>, London: Longman.</w:t>
            </w:r>
          </w:p>
          <w:p w:rsidR="00763130" w:rsidRPr="008C01D2" w:rsidRDefault="00763130" w:rsidP="0076313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Cs w:val="20"/>
              </w:rPr>
            </w:pPr>
            <w:r w:rsidRPr="008C01D2">
              <w:rPr>
                <w:rFonts w:ascii="Calibri" w:hAnsi="Calibri"/>
                <w:bCs/>
                <w:szCs w:val="20"/>
              </w:rPr>
              <w:t>Ders planının akışı içinde orijinal kaynaklardan yapılacak zorunlu okumalar</w:t>
            </w:r>
            <w:r>
              <w:rPr>
                <w:rFonts w:ascii="Calibri" w:hAnsi="Calibri"/>
                <w:bCs/>
                <w:szCs w:val="20"/>
              </w:rPr>
              <w:t xml:space="preserve"> (eser sayfa aralıkları dönem başında açıklanacaktır)</w:t>
            </w:r>
            <w:r w:rsidRPr="008C01D2">
              <w:rPr>
                <w:rFonts w:ascii="Calibri" w:hAnsi="Calibri"/>
                <w:bCs/>
                <w:szCs w:val="20"/>
              </w:rPr>
              <w:t>:</w:t>
            </w:r>
          </w:p>
          <w:p w:rsidR="00763130" w:rsidRPr="008C01D2" w:rsidRDefault="00763130" w:rsidP="00763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i/>
                <w:szCs w:val="20"/>
                <w:lang w:val="en-GB"/>
              </w:rPr>
            </w:pPr>
            <w:r w:rsidRPr="008C01D2">
              <w:rPr>
                <w:rFonts w:ascii="Calibri" w:hAnsi="Calibri" w:cs="Arial,Bold"/>
                <w:bCs/>
                <w:szCs w:val="20"/>
                <w:lang w:val="en-GB"/>
              </w:rPr>
              <w:t>Rene Descartes</w:t>
            </w:r>
            <w:r>
              <w:rPr>
                <w:rFonts w:ascii="Calibri" w:hAnsi="Calibri" w:cs="Arial"/>
                <w:szCs w:val="20"/>
                <w:lang w:val="en-GB"/>
              </w:rPr>
              <w:t xml:space="preserve"> </w:t>
            </w:r>
            <w:r w:rsidRPr="008C01D2">
              <w:rPr>
                <w:rFonts w:ascii="Calibri" w:hAnsi="Calibri" w:cs="Arial"/>
                <w:i/>
                <w:szCs w:val="20"/>
                <w:lang w:val="en-GB"/>
              </w:rPr>
              <w:t xml:space="preserve">Discourse on the Method of Rightly Conducting the Reason </w:t>
            </w:r>
          </w:p>
          <w:p w:rsidR="00763130" w:rsidRPr="008C01D2" w:rsidRDefault="00763130" w:rsidP="00763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0"/>
                <w:lang w:val="en-GB"/>
              </w:rPr>
            </w:pPr>
            <w:r w:rsidRPr="008C01D2">
              <w:rPr>
                <w:rFonts w:ascii="Calibri" w:hAnsi="Calibri" w:cs="Arial,Bold"/>
                <w:bCs/>
                <w:szCs w:val="20"/>
                <w:lang w:val="en-GB"/>
              </w:rPr>
              <w:t>Bishop George Berkeley</w:t>
            </w:r>
            <w:r>
              <w:rPr>
                <w:rFonts w:ascii="Calibri" w:hAnsi="Calibri" w:cs="Arial,Bold"/>
                <w:bCs/>
                <w:szCs w:val="20"/>
                <w:lang w:val="en-GB"/>
              </w:rPr>
              <w:t xml:space="preserve">, </w:t>
            </w:r>
            <w:r w:rsidRPr="008C01D2">
              <w:rPr>
                <w:rFonts w:ascii="Calibri" w:hAnsi="Calibri" w:cs="Arial"/>
                <w:i/>
                <w:szCs w:val="20"/>
                <w:lang w:val="en-GB"/>
              </w:rPr>
              <w:t>Of the Principles of Human Knowledge</w:t>
            </w:r>
          </w:p>
          <w:p w:rsidR="00763130" w:rsidRPr="008C01D2" w:rsidRDefault="00763130" w:rsidP="00763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0"/>
                <w:lang w:val="en-GB"/>
              </w:rPr>
            </w:pPr>
            <w:r w:rsidRPr="008C01D2">
              <w:rPr>
                <w:rFonts w:ascii="Calibri" w:hAnsi="Calibri" w:cs="Arial,Bold"/>
                <w:bCs/>
                <w:szCs w:val="20"/>
                <w:lang w:val="en-GB"/>
              </w:rPr>
              <w:t>Immanuel Kant</w:t>
            </w:r>
            <w:r>
              <w:rPr>
                <w:rFonts w:ascii="Calibri" w:hAnsi="Calibri" w:cs="Arial,Bold"/>
                <w:bCs/>
                <w:szCs w:val="20"/>
                <w:lang w:val="en-GB"/>
              </w:rPr>
              <w:t xml:space="preserve">, </w:t>
            </w:r>
            <w:r w:rsidRPr="008C01D2">
              <w:rPr>
                <w:rFonts w:ascii="Calibri" w:hAnsi="Calibri" w:cs="Arial"/>
                <w:i/>
                <w:szCs w:val="20"/>
                <w:lang w:val="en-GB"/>
              </w:rPr>
              <w:t>Critique of Pure Reason</w:t>
            </w:r>
          </w:p>
          <w:p w:rsidR="00763130" w:rsidRPr="008C01D2" w:rsidRDefault="00763130" w:rsidP="00763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0"/>
                <w:lang w:val="en-GB"/>
              </w:rPr>
            </w:pPr>
            <w:r>
              <w:rPr>
                <w:rFonts w:ascii="Calibri" w:hAnsi="Calibri" w:cs="Arial,Bold"/>
                <w:bCs/>
                <w:szCs w:val="20"/>
                <w:lang w:val="en-GB"/>
              </w:rPr>
              <w:t xml:space="preserve">G W F Hegel, </w:t>
            </w:r>
            <w:r w:rsidRPr="008C01D2">
              <w:rPr>
                <w:rFonts w:ascii="Calibri" w:hAnsi="Calibri" w:cs="Arial,Italic"/>
                <w:i/>
                <w:iCs/>
                <w:szCs w:val="20"/>
                <w:lang w:val="en-GB"/>
              </w:rPr>
              <w:t xml:space="preserve">The Logic </w:t>
            </w:r>
          </w:p>
          <w:p w:rsidR="00763130" w:rsidRPr="008C01D2" w:rsidRDefault="00763130" w:rsidP="00763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0"/>
                <w:lang w:val="en-GB"/>
              </w:rPr>
            </w:pPr>
            <w:r w:rsidRPr="008C01D2">
              <w:rPr>
                <w:rFonts w:ascii="Calibri" w:hAnsi="Calibri" w:cs="Arial,Bold"/>
                <w:bCs/>
                <w:szCs w:val="20"/>
                <w:lang w:val="en-GB"/>
              </w:rPr>
              <w:t>K. Marx</w:t>
            </w:r>
            <w:r>
              <w:rPr>
                <w:rFonts w:ascii="Calibri" w:hAnsi="Calibri" w:cs="Arial,Bold"/>
                <w:bCs/>
                <w:szCs w:val="20"/>
                <w:lang w:val="en-GB"/>
              </w:rPr>
              <w:t xml:space="preserve">, </w:t>
            </w:r>
            <w:r w:rsidRPr="008C01D2">
              <w:rPr>
                <w:rFonts w:ascii="Calibri" w:hAnsi="Calibri" w:cs="Arial"/>
                <w:i/>
                <w:szCs w:val="20"/>
                <w:lang w:val="en-GB"/>
              </w:rPr>
              <w:t>The Fetishism of Commodities</w:t>
            </w:r>
            <w:r w:rsidRPr="008C01D2">
              <w:rPr>
                <w:rFonts w:ascii="Calibri" w:hAnsi="Calibri" w:cs="Arial"/>
                <w:szCs w:val="20"/>
                <w:lang w:val="en-GB"/>
              </w:rPr>
              <w:t xml:space="preserve"> </w:t>
            </w:r>
          </w:p>
          <w:p w:rsidR="00763130" w:rsidRPr="008C01D2" w:rsidRDefault="00763130" w:rsidP="00763130">
            <w:pPr>
              <w:numPr>
                <w:ilvl w:val="0"/>
                <w:numId w:val="1"/>
              </w:numPr>
              <w:tabs>
                <w:tab w:val="left" w:pos="2835"/>
              </w:tabs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0"/>
                <w:lang w:val="en-GB"/>
              </w:rPr>
            </w:pPr>
            <w:r w:rsidRPr="008C01D2">
              <w:rPr>
                <w:rFonts w:ascii="Calibri" w:hAnsi="Calibri" w:cs="Arial,Bold"/>
                <w:bCs/>
                <w:szCs w:val="20"/>
                <w:lang w:val="en-GB"/>
              </w:rPr>
              <w:t xml:space="preserve">Wilhelm </w:t>
            </w:r>
            <w:proofErr w:type="spellStart"/>
            <w:r w:rsidRPr="008C01D2">
              <w:rPr>
                <w:rFonts w:ascii="Calibri" w:hAnsi="Calibri" w:cs="Arial,Bold"/>
                <w:bCs/>
                <w:szCs w:val="20"/>
                <w:lang w:val="en-GB"/>
              </w:rPr>
              <w:t>Dilthey</w:t>
            </w:r>
            <w:proofErr w:type="spellEnd"/>
            <w:r>
              <w:rPr>
                <w:rFonts w:ascii="Calibri" w:hAnsi="Calibri" w:cs="Arial,Bold"/>
                <w:bCs/>
                <w:szCs w:val="20"/>
                <w:lang w:val="en-GB"/>
              </w:rPr>
              <w:t xml:space="preserve">, </w:t>
            </w:r>
            <w:r w:rsidRPr="008C01D2">
              <w:rPr>
                <w:rFonts w:ascii="Calibri" w:hAnsi="Calibri" w:cs="Arial"/>
                <w:i/>
                <w:szCs w:val="20"/>
                <w:lang w:val="en-GB"/>
              </w:rPr>
              <w:t>Introduction to the Human Sciences</w:t>
            </w:r>
            <w:r w:rsidRPr="008C01D2">
              <w:rPr>
                <w:rFonts w:ascii="Calibri" w:hAnsi="Calibri" w:cs="Arial"/>
                <w:szCs w:val="20"/>
                <w:lang w:val="en-GB"/>
              </w:rPr>
              <w:t xml:space="preserve"> </w:t>
            </w:r>
          </w:p>
          <w:p w:rsidR="00763130" w:rsidRPr="008C01D2" w:rsidRDefault="00763130" w:rsidP="00763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0"/>
                <w:lang w:val="en-GB"/>
              </w:rPr>
            </w:pPr>
            <w:r>
              <w:rPr>
                <w:rFonts w:ascii="Calibri" w:hAnsi="Calibri" w:cs="Arial,Bold"/>
                <w:bCs/>
                <w:szCs w:val="20"/>
                <w:lang w:val="en-GB"/>
              </w:rPr>
              <w:t xml:space="preserve">Edmund Husserl, </w:t>
            </w:r>
            <w:r w:rsidRPr="008C01D2">
              <w:rPr>
                <w:rFonts w:ascii="Calibri" w:hAnsi="Calibri" w:cs="Arial"/>
                <w:i/>
                <w:szCs w:val="20"/>
                <w:lang w:val="en-GB"/>
              </w:rPr>
              <w:t>The Crisis of European Sciences</w:t>
            </w:r>
            <w:r w:rsidRPr="008C01D2">
              <w:rPr>
                <w:rFonts w:ascii="Calibri" w:hAnsi="Calibri" w:cs="Arial"/>
                <w:szCs w:val="20"/>
                <w:lang w:val="en-GB"/>
              </w:rPr>
              <w:t xml:space="preserve"> </w:t>
            </w:r>
          </w:p>
          <w:p w:rsidR="00763130" w:rsidRPr="008C01D2" w:rsidRDefault="00763130" w:rsidP="00763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0"/>
                <w:lang w:val="en-GB"/>
              </w:rPr>
            </w:pPr>
            <w:r w:rsidRPr="008C01D2">
              <w:rPr>
                <w:rFonts w:ascii="Calibri" w:hAnsi="Calibri" w:cs="Arial,Bold"/>
                <w:bCs/>
                <w:szCs w:val="20"/>
                <w:lang w:val="en-GB"/>
              </w:rPr>
              <w:t>Thomas Kuhn</w:t>
            </w:r>
            <w:r>
              <w:rPr>
                <w:rFonts w:ascii="Calibri" w:hAnsi="Calibri" w:cs="Arial,Bold"/>
                <w:bCs/>
                <w:szCs w:val="20"/>
                <w:lang w:val="en-GB"/>
              </w:rPr>
              <w:t xml:space="preserve">, </w:t>
            </w:r>
            <w:r w:rsidRPr="008C01D2">
              <w:rPr>
                <w:rFonts w:ascii="Calibri" w:hAnsi="Calibri" w:cs="Arial"/>
                <w:szCs w:val="20"/>
                <w:lang w:val="en-GB"/>
              </w:rPr>
              <w:t>T</w:t>
            </w:r>
            <w:r w:rsidRPr="008C01D2">
              <w:rPr>
                <w:rFonts w:ascii="Calibri" w:hAnsi="Calibri" w:cs="Arial"/>
                <w:i/>
                <w:szCs w:val="20"/>
                <w:lang w:val="en-GB"/>
              </w:rPr>
              <w:t xml:space="preserve">he Structure of Scientific Revolutions </w:t>
            </w:r>
          </w:p>
          <w:p w:rsidR="00763130" w:rsidRPr="008C01D2" w:rsidRDefault="00763130" w:rsidP="00763130">
            <w:pPr>
              <w:numPr>
                <w:ilvl w:val="0"/>
                <w:numId w:val="1"/>
              </w:numPr>
              <w:tabs>
                <w:tab w:val="left" w:pos="2820"/>
              </w:tabs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0"/>
                <w:lang w:val="en-GB"/>
              </w:rPr>
            </w:pPr>
            <w:r w:rsidRPr="008C01D2">
              <w:rPr>
                <w:rFonts w:ascii="Calibri" w:hAnsi="Calibri" w:cs="Arial,Bold"/>
                <w:bCs/>
                <w:szCs w:val="20"/>
                <w:lang w:val="en-GB"/>
              </w:rPr>
              <w:t>Karl Popper</w:t>
            </w:r>
            <w:r>
              <w:rPr>
                <w:rFonts w:ascii="Calibri" w:hAnsi="Calibri" w:cs="Arial,Bold"/>
                <w:bCs/>
                <w:szCs w:val="20"/>
                <w:lang w:val="en-GB"/>
              </w:rPr>
              <w:t xml:space="preserve">, </w:t>
            </w:r>
            <w:r w:rsidRPr="008C01D2">
              <w:rPr>
                <w:rFonts w:ascii="Calibri" w:hAnsi="Calibri" w:cs="Arial"/>
                <w:i/>
                <w:szCs w:val="20"/>
                <w:lang w:val="en-GB"/>
              </w:rPr>
              <w:t xml:space="preserve">Objective Knowledge </w:t>
            </w:r>
          </w:p>
          <w:p w:rsidR="00763130" w:rsidRPr="008C01D2" w:rsidRDefault="00763130" w:rsidP="00763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0"/>
                <w:lang w:val="en-GB"/>
              </w:rPr>
            </w:pPr>
            <w:r w:rsidRPr="008C01D2">
              <w:rPr>
                <w:rFonts w:ascii="Calibri" w:hAnsi="Calibri" w:cs="Arial,Bold"/>
                <w:bCs/>
                <w:szCs w:val="20"/>
                <w:lang w:val="en-GB"/>
              </w:rPr>
              <w:t xml:space="preserve">Paul </w:t>
            </w:r>
            <w:proofErr w:type="spellStart"/>
            <w:r w:rsidRPr="008C01D2">
              <w:rPr>
                <w:rFonts w:ascii="Calibri" w:hAnsi="Calibri" w:cs="Arial,Bold"/>
                <w:bCs/>
                <w:szCs w:val="20"/>
                <w:lang w:val="en-GB"/>
              </w:rPr>
              <w:t>Feyerabend</w:t>
            </w:r>
            <w:proofErr w:type="spellEnd"/>
            <w:r>
              <w:rPr>
                <w:rFonts w:ascii="Calibri" w:hAnsi="Calibri" w:cs="Arial,Bold"/>
                <w:bCs/>
                <w:szCs w:val="20"/>
                <w:lang w:val="en-GB"/>
              </w:rPr>
              <w:t xml:space="preserve">, </w:t>
            </w:r>
            <w:r w:rsidRPr="008C01D2">
              <w:rPr>
                <w:rFonts w:ascii="Calibri" w:hAnsi="Calibri" w:cs="Arial"/>
                <w:i/>
                <w:szCs w:val="20"/>
                <w:lang w:val="en-GB"/>
              </w:rPr>
              <w:t xml:space="preserve">Against Method </w:t>
            </w:r>
          </w:p>
          <w:p w:rsidR="00763130" w:rsidRPr="008C01D2" w:rsidRDefault="00763130" w:rsidP="00763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0"/>
                <w:lang w:val="en-GB"/>
              </w:rPr>
            </w:pPr>
            <w:r w:rsidRPr="008C01D2">
              <w:rPr>
                <w:rFonts w:ascii="Calibri" w:hAnsi="Calibri" w:cs="Arial,Bold"/>
                <w:bCs/>
                <w:szCs w:val="20"/>
                <w:lang w:val="en-GB"/>
              </w:rPr>
              <w:t xml:space="preserve">Jürgen </w:t>
            </w:r>
            <w:proofErr w:type="spellStart"/>
            <w:r w:rsidRPr="008C01D2">
              <w:rPr>
                <w:rFonts w:ascii="Calibri" w:hAnsi="Calibri" w:cs="Arial,Bold"/>
                <w:bCs/>
                <w:szCs w:val="20"/>
                <w:lang w:val="en-GB"/>
              </w:rPr>
              <w:t>Habermas</w:t>
            </w:r>
            <w:proofErr w:type="spellEnd"/>
            <w:r>
              <w:rPr>
                <w:rFonts w:ascii="Calibri" w:hAnsi="Calibri" w:cs="Arial,Bold"/>
                <w:bCs/>
                <w:szCs w:val="20"/>
                <w:lang w:val="en-GB"/>
              </w:rPr>
              <w:t xml:space="preserve">, </w:t>
            </w:r>
            <w:r w:rsidRPr="008C01D2">
              <w:rPr>
                <w:rFonts w:ascii="Calibri" w:hAnsi="Calibri" w:cs="Arial"/>
                <w:i/>
                <w:szCs w:val="20"/>
                <w:lang w:val="en-GB"/>
              </w:rPr>
              <w:t>The Idea of the Theory of Knowledge as Social Theory</w:t>
            </w:r>
          </w:p>
          <w:p w:rsidR="00763130" w:rsidRPr="008C01D2" w:rsidRDefault="00763130" w:rsidP="00763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0"/>
                <w:lang w:val="en-GB"/>
              </w:rPr>
            </w:pPr>
            <w:r w:rsidRPr="008C01D2">
              <w:rPr>
                <w:rFonts w:ascii="Calibri" w:hAnsi="Calibri" w:cs="Arial,Bold"/>
                <w:bCs/>
                <w:szCs w:val="20"/>
                <w:lang w:val="en-GB"/>
              </w:rPr>
              <w:t>Michel Foucault</w:t>
            </w:r>
            <w:r>
              <w:rPr>
                <w:rFonts w:ascii="Calibri" w:hAnsi="Calibri" w:cs="Arial,Bold"/>
                <w:bCs/>
                <w:szCs w:val="20"/>
                <w:lang w:val="en-GB"/>
              </w:rPr>
              <w:t xml:space="preserve">, </w:t>
            </w:r>
            <w:r w:rsidRPr="008C01D2">
              <w:rPr>
                <w:rFonts w:ascii="Calibri" w:hAnsi="Calibri" w:cs="Arial"/>
                <w:i/>
                <w:szCs w:val="20"/>
                <w:lang w:val="en-GB"/>
              </w:rPr>
              <w:t xml:space="preserve">The Archaeology of Knowledge </w:t>
            </w:r>
          </w:p>
          <w:p w:rsidR="00763130" w:rsidRPr="008C01D2" w:rsidRDefault="00763130" w:rsidP="00763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0"/>
                <w:lang w:val="en-GB"/>
              </w:rPr>
            </w:pPr>
            <w:r w:rsidRPr="008C01D2">
              <w:rPr>
                <w:rFonts w:ascii="Calibri" w:hAnsi="Calibri" w:cs="Arial,Bold"/>
                <w:bCs/>
                <w:szCs w:val="20"/>
                <w:lang w:val="en-GB"/>
              </w:rPr>
              <w:t xml:space="preserve">Jean-François </w:t>
            </w:r>
            <w:proofErr w:type="spellStart"/>
            <w:r w:rsidRPr="008C01D2">
              <w:rPr>
                <w:rFonts w:ascii="Calibri" w:hAnsi="Calibri" w:cs="Arial,Bold"/>
                <w:bCs/>
                <w:szCs w:val="20"/>
                <w:lang w:val="en-GB"/>
              </w:rPr>
              <w:t>Lyotard</w:t>
            </w:r>
            <w:proofErr w:type="spellEnd"/>
            <w:r>
              <w:rPr>
                <w:rFonts w:ascii="Calibri" w:hAnsi="Calibri" w:cs="Arial,Bold"/>
                <w:bCs/>
                <w:szCs w:val="20"/>
                <w:lang w:val="en-GB"/>
              </w:rPr>
              <w:t xml:space="preserve">, </w:t>
            </w:r>
            <w:r w:rsidRPr="008C01D2">
              <w:rPr>
                <w:rFonts w:ascii="Calibri" w:hAnsi="Calibri" w:cs="Arial"/>
                <w:i/>
                <w:szCs w:val="20"/>
                <w:lang w:val="en-GB"/>
              </w:rPr>
              <w:t>The Postmodern Condition: A Report on Knowledge</w:t>
            </w:r>
          </w:p>
          <w:p w:rsidR="00763130" w:rsidRPr="008C01D2" w:rsidRDefault="00763130" w:rsidP="00763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0"/>
                <w:lang w:val="en-GB"/>
              </w:rPr>
            </w:pPr>
            <w:r w:rsidRPr="008C01D2">
              <w:rPr>
                <w:rFonts w:ascii="Calibri" w:hAnsi="Calibri" w:cs="Arial,Bold"/>
                <w:bCs/>
                <w:szCs w:val="20"/>
                <w:lang w:val="en-GB"/>
              </w:rPr>
              <w:t>Fredric Jameson</w:t>
            </w:r>
            <w:r>
              <w:rPr>
                <w:rFonts w:ascii="Calibri" w:hAnsi="Calibri" w:cs="Arial,Bold"/>
                <w:bCs/>
                <w:szCs w:val="20"/>
                <w:lang w:val="en-GB"/>
              </w:rPr>
              <w:t xml:space="preserve">, </w:t>
            </w:r>
            <w:r w:rsidRPr="008C01D2">
              <w:rPr>
                <w:rFonts w:ascii="Calibri" w:hAnsi="Calibri" w:cs="Arial"/>
                <w:i/>
                <w:szCs w:val="20"/>
                <w:lang w:val="en-GB"/>
              </w:rPr>
              <w:t>Postmodernism or, The Cultural Logic of Late Capitalism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631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631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6313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369A"/>
    <w:multiLevelType w:val="hybridMultilevel"/>
    <w:tmpl w:val="FB408F62"/>
    <w:lvl w:ilvl="0" w:tplc="67B27D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F2A8B"/>
    <w:rsid w:val="001672D7"/>
    <w:rsid w:val="006D3995"/>
    <w:rsid w:val="00763130"/>
    <w:rsid w:val="0077593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SBF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OZUGURLU</dc:creator>
  <cp:lastModifiedBy>Metin OZUGURLU</cp:lastModifiedBy>
  <cp:revision>5</cp:revision>
  <dcterms:created xsi:type="dcterms:W3CDTF">2017-11-15T15:59:00Z</dcterms:created>
  <dcterms:modified xsi:type="dcterms:W3CDTF">2017-11-15T16:26:00Z</dcterms:modified>
</cp:coreProperties>
</file>