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3E" w:rsidRDefault="00BF4C3E" w:rsidP="00BF4C3E">
      <w:pPr>
        <w:spacing w:line="480" w:lineRule="auto"/>
        <w:ind w:firstLine="540"/>
        <w:jc w:val="center"/>
        <w:rPr>
          <w:rFonts w:ascii="Batang" w:eastAsia="Batang" w:hAnsi="Batang"/>
          <w:b/>
          <w:sz w:val="28"/>
          <w:szCs w:val="28"/>
        </w:rPr>
      </w:pPr>
      <w:r>
        <w:rPr>
          <w:rFonts w:ascii="Batang" w:eastAsia="Batang" w:hAnsi="Batang" w:hint="eastAsia"/>
          <w:b/>
          <w:sz w:val="28"/>
          <w:szCs w:val="28"/>
        </w:rPr>
        <w:t>1990’LI YILLAR</w:t>
      </w:r>
    </w:p>
    <w:p w:rsidR="00BF4C3E" w:rsidRDefault="00BF4C3E" w:rsidP="00BF4C3E">
      <w:pPr>
        <w:spacing w:line="480" w:lineRule="auto"/>
        <w:ind w:firstLine="540"/>
        <w:jc w:val="center"/>
        <w:rPr>
          <w:rFonts w:ascii="Batang" w:eastAsia="Batang" w:hAnsi="Batang"/>
          <w:b/>
          <w:sz w:val="28"/>
          <w:szCs w:val="28"/>
        </w:rPr>
      </w:pPr>
    </w:p>
    <w:p w:rsidR="00BF4C3E" w:rsidRDefault="00BF4C3E" w:rsidP="00BF4C3E">
      <w:pPr>
        <w:tabs>
          <w:tab w:val="left" w:pos="3060"/>
        </w:tabs>
        <w:spacing w:line="480" w:lineRule="auto"/>
        <w:ind w:firstLine="540"/>
        <w:jc w:val="both"/>
        <w:rPr>
          <w:rFonts w:ascii="Batang" w:eastAsia="Batang" w:hAnsi="Batang" w:hint="eastAsia"/>
          <w:sz w:val="28"/>
          <w:szCs w:val="28"/>
        </w:rPr>
      </w:pPr>
      <w:r>
        <w:rPr>
          <w:rFonts w:ascii="Batang" w:eastAsia="Batang" w:hAnsi="Batang" w:hint="eastAsia"/>
          <w:sz w:val="28"/>
          <w:szCs w:val="28"/>
        </w:rPr>
        <w:t>1990’</w:t>
      </w:r>
      <w:proofErr w:type="spellStart"/>
      <w:r>
        <w:rPr>
          <w:rFonts w:ascii="Batang" w:eastAsia="Batang" w:hAnsi="Batang" w:hint="eastAsia"/>
          <w:sz w:val="28"/>
          <w:szCs w:val="28"/>
        </w:rPr>
        <w:t>lı</w:t>
      </w:r>
      <w:proofErr w:type="spellEnd"/>
      <w:r>
        <w:rPr>
          <w:rFonts w:ascii="Batang" w:eastAsia="Batang" w:hAnsi="Batang" w:hint="eastAsia"/>
          <w:sz w:val="28"/>
          <w:szCs w:val="28"/>
        </w:rPr>
        <w:t xml:space="preserve"> yıllarda Kore toplumunun demokratikleşme süreci artarak gittikçe endüstriyelleşme yönünde ilerlediği için toplumda yalnız kalan kişilerin iç dünyasıyla ilgili merak giderek büyümüştür. 80’</w:t>
      </w:r>
      <w:proofErr w:type="spellStart"/>
      <w:r>
        <w:rPr>
          <w:rFonts w:ascii="Batang" w:eastAsia="Batang" w:hAnsi="Batang" w:hint="eastAsia"/>
          <w:sz w:val="28"/>
          <w:szCs w:val="28"/>
        </w:rPr>
        <w:t>li</w:t>
      </w:r>
      <w:proofErr w:type="spellEnd"/>
      <w:r>
        <w:rPr>
          <w:rFonts w:ascii="Batang" w:eastAsia="Batang" w:hAnsi="Batang" w:hint="eastAsia"/>
          <w:sz w:val="28"/>
          <w:szCs w:val="28"/>
        </w:rPr>
        <w:t xml:space="preserve"> yılların edebiyatı düşünceye dayalılaşma ve edebiyatı araç olarak kullanmaya karşı çıkan </w:t>
      </w:r>
      <w:r>
        <w:rPr>
          <w:rFonts w:ascii="Batang" w:eastAsia="Batang" w:hAnsi="Batang"/>
          <w:sz w:val="28"/>
          <w:szCs w:val="28"/>
        </w:rPr>
        <w:t>19</w:t>
      </w:r>
      <w:r>
        <w:rPr>
          <w:rFonts w:ascii="Batang" w:eastAsia="Batang" w:hAnsi="Batang" w:hint="eastAsia"/>
          <w:sz w:val="28"/>
          <w:szCs w:val="28"/>
        </w:rPr>
        <w:t>90’</w:t>
      </w:r>
      <w:proofErr w:type="spellStart"/>
      <w:r>
        <w:rPr>
          <w:rFonts w:ascii="Batang" w:eastAsia="Batang" w:hAnsi="Batang" w:hint="eastAsia"/>
          <w:sz w:val="28"/>
          <w:szCs w:val="28"/>
        </w:rPr>
        <w:t>lı</w:t>
      </w:r>
      <w:proofErr w:type="spellEnd"/>
      <w:r>
        <w:rPr>
          <w:rFonts w:ascii="Batang" w:eastAsia="Batang" w:hAnsi="Batang" w:hint="eastAsia"/>
          <w:sz w:val="28"/>
          <w:szCs w:val="28"/>
        </w:rPr>
        <w:t xml:space="preserve"> yılların şairleri onları eleştirip kişisel varoluşu ve içsellik konularını ele almaya başlamışlardır. Bu dönem şairleri okuyucuya daha kolay ulaşabilme amacı gütmeye başlamışlardır. Edebiyatta ticarileşme bilinci arttı. Şairler iç dünyasını merak ederek insanın yalnızlığını ele almışlardır. Bu dönemde post</w:t>
      </w:r>
      <w:r>
        <w:rPr>
          <w:rFonts w:ascii="Batang" w:eastAsia="Batang" w:hAnsi="Batang"/>
          <w:sz w:val="28"/>
          <w:szCs w:val="28"/>
        </w:rPr>
        <w:t xml:space="preserve"> </w:t>
      </w:r>
      <w:proofErr w:type="spellStart"/>
      <w:r>
        <w:rPr>
          <w:rFonts w:ascii="Batang" w:eastAsia="Batang" w:hAnsi="Batang" w:hint="eastAsia"/>
          <w:sz w:val="28"/>
          <w:szCs w:val="28"/>
        </w:rPr>
        <w:t>modernizm</w:t>
      </w:r>
      <w:proofErr w:type="spellEnd"/>
      <w:r>
        <w:rPr>
          <w:rFonts w:ascii="Batang" w:eastAsia="Batang" w:hAnsi="Batang" w:hint="eastAsia"/>
          <w:sz w:val="28"/>
          <w:szCs w:val="28"/>
        </w:rPr>
        <w:t xml:space="preserve"> akımı edebiyata girmiştir.</w:t>
      </w:r>
    </w:p>
    <w:p w:rsidR="00BF4C3E" w:rsidRDefault="00BF4C3E" w:rsidP="00BF4C3E">
      <w:pPr>
        <w:spacing w:line="480" w:lineRule="auto"/>
        <w:jc w:val="both"/>
        <w:rPr>
          <w:rFonts w:ascii="Batang" w:eastAsia="Batang" w:hAnsi="Batang" w:hint="eastAsia"/>
          <w:sz w:val="28"/>
          <w:szCs w:val="28"/>
        </w:rPr>
      </w:pPr>
    </w:p>
    <w:p w:rsidR="00000000" w:rsidRDefault="00BF4C3E" w:rsidP="00BF4C3E">
      <w:pPr>
        <w:jc w:val="both"/>
      </w:pP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Carlito">
    <w:altName w:val="Calibr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F4C3E"/>
    <w:rsid w:val="00BF4C3E"/>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3E"/>
    <w:rPr>
      <w:rFonts w:ascii="Carlito" w:eastAsia="Malgun Gothic"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2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2017-11-25T16:11:00Z</dcterms:created>
  <dcterms:modified xsi:type="dcterms:W3CDTF">2017-11-25T16:12:00Z</dcterms:modified>
</cp:coreProperties>
</file>