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63" w:rsidRPr="00D24E20" w:rsidRDefault="007E5863" w:rsidP="00D24E20">
      <w:pPr>
        <w:jc w:val="center"/>
        <w:rPr>
          <w:rFonts w:ascii="Times New Roman" w:hAnsi="Times New Roman" w:cs="Times New Roman"/>
          <w:sz w:val="28"/>
          <w:szCs w:val="28"/>
        </w:rPr>
      </w:pPr>
      <w:r w:rsidRPr="00D24E20">
        <w:rPr>
          <w:rFonts w:ascii="Times New Roman" w:hAnsi="Times New Roman" w:cs="Times New Roman"/>
          <w:sz w:val="28"/>
          <w:szCs w:val="28"/>
        </w:rPr>
        <w:t>Yeni Medya ve Halkla ilişkiler</w:t>
      </w:r>
    </w:p>
    <w:p w:rsidR="007E5863" w:rsidRPr="00D24E20" w:rsidRDefault="007E5863" w:rsidP="00CF3203">
      <w:pPr>
        <w:jc w:val="both"/>
        <w:rPr>
          <w:rFonts w:ascii="Times New Roman" w:hAnsi="Times New Roman" w:cs="Times New Roman"/>
          <w:sz w:val="24"/>
          <w:szCs w:val="24"/>
        </w:rPr>
      </w:pPr>
      <w:r w:rsidRPr="00D24E20">
        <w:rPr>
          <w:rFonts w:ascii="Times New Roman" w:hAnsi="Times New Roman" w:cs="Times New Roman"/>
          <w:sz w:val="24"/>
          <w:szCs w:val="24"/>
        </w:rPr>
        <w:t xml:space="preserve">İletişim ve halkla ilişkiler açısından Web </w:t>
      </w:r>
      <w:proofErr w:type="gramStart"/>
      <w:r w:rsidRPr="00D24E20">
        <w:rPr>
          <w:rFonts w:ascii="Times New Roman" w:hAnsi="Times New Roman" w:cs="Times New Roman"/>
          <w:sz w:val="24"/>
          <w:szCs w:val="24"/>
        </w:rPr>
        <w:t>2.0</w:t>
      </w:r>
      <w:proofErr w:type="gramEnd"/>
      <w:r w:rsidRPr="00D24E20">
        <w:rPr>
          <w:rFonts w:ascii="Times New Roman" w:hAnsi="Times New Roman" w:cs="Times New Roman"/>
          <w:sz w:val="24"/>
          <w:szCs w:val="24"/>
        </w:rPr>
        <w:t xml:space="preserve"> olarak da adlandırılan yeni teknolojik gelişmeler bir dizi popüler uygulama ve platform olma özelliği taşımanın çok ötesindedir. Yeni ve sıra dışı olanakları aracılığıyla bu mecra katılım, karşılıklı etkileşim ve kanaat oluşturma açısından farklı seçenekler sunmaktadır. Klasik ya da geleneksel medyadan farklı bir okuma-yazma pratiği, sürekli ağa bağlı olma durumu, anlam ve bağlamların sürekli değişimi sağlanmıştır. </w:t>
      </w:r>
    </w:p>
    <w:p w:rsidR="00CF3203" w:rsidRPr="00D24E20" w:rsidRDefault="00CF3203" w:rsidP="00CF3203">
      <w:pPr>
        <w:jc w:val="both"/>
        <w:rPr>
          <w:rFonts w:ascii="Times New Roman" w:hAnsi="Times New Roman" w:cs="Times New Roman"/>
          <w:sz w:val="24"/>
          <w:szCs w:val="24"/>
        </w:rPr>
      </w:pPr>
      <w:r w:rsidRPr="00D24E20">
        <w:rPr>
          <w:rFonts w:ascii="Times New Roman" w:hAnsi="Times New Roman" w:cs="Times New Roman"/>
          <w:sz w:val="24"/>
          <w:szCs w:val="24"/>
        </w:rPr>
        <w:t>Halkla İlişkiler açısından bunun en başta gelen anlamı ya da karşılığı Online-</w:t>
      </w:r>
      <w:proofErr w:type="spellStart"/>
      <w:r w:rsidRPr="00D24E20">
        <w:rPr>
          <w:rFonts w:ascii="Times New Roman" w:hAnsi="Times New Roman" w:cs="Times New Roman"/>
          <w:sz w:val="24"/>
          <w:szCs w:val="24"/>
        </w:rPr>
        <w:t>PR’dır</w:t>
      </w:r>
      <w:proofErr w:type="spellEnd"/>
      <w:r w:rsidRPr="00D24E20">
        <w:rPr>
          <w:rFonts w:ascii="Times New Roman" w:hAnsi="Times New Roman" w:cs="Times New Roman"/>
          <w:sz w:val="24"/>
          <w:szCs w:val="24"/>
        </w:rPr>
        <w:t xml:space="preserve">. Bu kavram platformu, iletişim kanalı veya hedef mecrası internet olan bir diz etkinliği ve tedbiri kapsamaktadır. Ve günümüzde işletmelerin, </w:t>
      </w:r>
      <w:proofErr w:type="gramStart"/>
      <w:r w:rsidRPr="00D24E20">
        <w:rPr>
          <w:rFonts w:ascii="Times New Roman" w:hAnsi="Times New Roman" w:cs="Times New Roman"/>
          <w:sz w:val="24"/>
          <w:szCs w:val="24"/>
        </w:rPr>
        <w:t>kurumların , markaların</w:t>
      </w:r>
      <w:proofErr w:type="gramEnd"/>
      <w:r w:rsidRPr="00D24E20">
        <w:rPr>
          <w:rFonts w:ascii="Times New Roman" w:hAnsi="Times New Roman" w:cs="Times New Roman"/>
          <w:sz w:val="24"/>
          <w:szCs w:val="24"/>
        </w:rPr>
        <w:t xml:space="preserve"> iletişiminin kalıcı bir unsuru haline gelmiş, diğer pazarlama veya iletişimsel disiplinlerle de kaynaşmıştır.  Bu açıdan bakıldığında </w:t>
      </w:r>
      <w:proofErr w:type="gramStart"/>
      <w:r w:rsidRPr="00D24E20">
        <w:rPr>
          <w:rFonts w:ascii="Times New Roman" w:hAnsi="Times New Roman" w:cs="Times New Roman"/>
          <w:sz w:val="24"/>
          <w:szCs w:val="24"/>
        </w:rPr>
        <w:t>online</w:t>
      </w:r>
      <w:proofErr w:type="gramEnd"/>
      <w:r w:rsidRPr="00D24E20">
        <w:rPr>
          <w:rFonts w:ascii="Times New Roman" w:hAnsi="Times New Roman" w:cs="Times New Roman"/>
          <w:sz w:val="24"/>
          <w:szCs w:val="24"/>
        </w:rPr>
        <w:t xml:space="preserve"> ve offline çabalar bütünleştirildiğinde etkinin arttığı saptanmıştır. </w:t>
      </w:r>
    </w:p>
    <w:p w:rsidR="00A75830" w:rsidRDefault="00CF3203" w:rsidP="00CF3203">
      <w:pPr>
        <w:jc w:val="both"/>
        <w:rPr>
          <w:rFonts w:ascii="Times New Roman" w:hAnsi="Times New Roman" w:cs="Times New Roman"/>
          <w:sz w:val="24"/>
          <w:szCs w:val="24"/>
        </w:rPr>
      </w:pPr>
      <w:r w:rsidRPr="00D24E20">
        <w:rPr>
          <w:rFonts w:ascii="Times New Roman" w:hAnsi="Times New Roman" w:cs="Times New Roman"/>
          <w:sz w:val="24"/>
          <w:szCs w:val="24"/>
        </w:rPr>
        <w:t>Online-</w:t>
      </w:r>
      <w:proofErr w:type="spellStart"/>
      <w:r w:rsidRPr="00D24E20">
        <w:rPr>
          <w:rFonts w:ascii="Times New Roman" w:hAnsi="Times New Roman" w:cs="Times New Roman"/>
          <w:sz w:val="24"/>
          <w:szCs w:val="24"/>
        </w:rPr>
        <w:t>PR’ın</w:t>
      </w:r>
      <w:proofErr w:type="spellEnd"/>
      <w:r w:rsidRPr="00D24E20">
        <w:rPr>
          <w:rFonts w:ascii="Times New Roman" w:hAnsi="Times New Roman" w:cs="Times New Roman"/>
          <w:sz w:val="24"/>
          <w:szCs w:val="24"/>
        </w:rPr>
        <w:t xml:space="preserve"> somut eylem alanları arasında kurumsal web sayfası ve onun </w:t>
      </w:r>
      <w:proofErr w:type="gramStart"/>
      <w:r w:rsidRPr="00D24E20">
        <w:rPr>
          <w:rFonts w:ascii="Times New Roman" w:hAnsi="Times New Roman" w:cs="Times New Roman"/>
          <w:sz w:val="24"/>
          <w:szCs w:val="24"/>
        </w:rPr>
        <w:t>online</w:t>
      </w:r>
      <w:proofErr w:type="gramEnd"/>
      <w:r w:rsidRPr="00D24E20">
        <w:rPr>
          <w:rFonts w:ascii="Times New Roman" w:hAnsi="Times New Roman" w:cs="Times New Roman"/>
          <w:sz w:val="24"/>
          <w:szCs w:val="24"/>
        </w:rPr>
        <w:t xml:space="preserve"> basın uygulamaları gelmektedir. Ayrıca </w:t>
      </w:r>
      <w:proofErr w:type="spellStart"/>
      <w:r w:rsidRPr="00D24E20">
        <w:rPr>
          <w:rFonts w:ascii="Times New Roman" w:hAnsi="Times New Roman" w:cs="Times New Roman"/>
          <w:sz w:val="24"/>
          <w:szCs w:val="24"/>
        </w:rPr>
        <w:t>Corporate-Blogs</w:t>
      </w:r>
      <w:proofErr w:type="spellEnd"/>
      <w:r w:rsidRPr="00D24E20">
        <w:rPr>
          <w:rFonts w:ascii="Times New Roman" w:hAnsi="Times New Roman" w:cs="Times New Roman"/>
          <w:sz w:val="24"/>
          <w:szCs w:val="24"/>
        </w:rPr>
        <w:t>,</w:t>
      </w:r>
      <w:r w:rsidRPr="00D24E20">
        <w:rPr>
          <w:rFonts w:ascii="Times New Roman" w:hAnsi="Times New Roman" w:cs="Times New Roman"/>
          <w:sz w:val="24"/>
          <w:szCs w:val="24"/>
        </w:rPr>
        <w:t xml:space="preserve"> </w:t>
      </w:r>
      <w:proofErr w:type="spellStart"/>
      <w:r w:rsidRPr="00D24E20">
        <w:rPr>
          <w:rFonts w:ascii="Times New Roman" w:hAnsi="Times New Roman" w:cs="Times New Roman"/>
          <w:sz w:val="24"/>
          <w:szCs w:val="24"/>
        </w:rPr>
        <w:t>Podcasts</w:t>
      </w:r>
      <w:proofErr w:type="spellEnd"/>
      <w:r w:rsidRPr="00D24E20">
        <w:rPr>
          <w:rFonts w:ascii="Times New Roman" w:hAnsi="Times New Roman" w:cs="Times New Roman"/>
          <w:sz w:val="24"/>
          <w:szCs w:val="24"/>
        </w:rPr>
        <w:t xml:space="preserve"> ya da </w:t>
      </w:r>
      <w:proofErr w:type="spellStart"/>
      <w:r w:rsidRPr="00D24E20">
        <w:rPr>
          <w:rFonts w:ascii="Times New Roman" w:hAnsi="Times New Roman" w:cs="Times New Roman"/>
          <w:sz w:val="24"/>
          <w:szCs w:val="24"/>
        </w:rPr>
        <w:t>Newsletter</w:t>
      </w:r>
      <w:proofErr w:type="spellEnd"/>
      <w:r w:rsidRPr="00D24E20">
        <w:rPr>
          <w:rFonts w:ascii="Times New Roman" w:hAnsi="Times New Roman" w:cs="Times New Roman"/>
          <w:sz w:val="24"/>
          <w:szCs w:val="24"/>
        </w:rPr>
        <w:t xml:space="preserve"> gibi kuruma özgü dijital iletişimsel kanallar da sayılabilir. Dahası bu mecralar, uygulamalar halkla ilişkileri </w:t>
      </w:r>
      <w:r w:rsidR="00BA376B" w:rsidRPr="00D24E20">
        <w:rPr>
          <w:rFonts w:ascii="Times New Roman" w:hAnsi="Times New Roman" w:cs="Times New Roman"/>
          <w:sz w:val="24"/>
          <w:szCs w:val="24"/>
        </w:rPr>
        <w:t xml:space="preserve">sosyal medya aracılığıyla </w:t>
      </w:r>
      <w:r w:rsidRPr="00D24E20">
        <w:rPr>
          <w:rFonts w:ascii="Times New Roman" w:hAnsi="Times New Roman" w:cs="Times New Roman"/>
          <w:sz w:val="24"/>
          <w:szCs w:val="24"/>
        </w:rPr>
        <w:t xml:space="preserve">daha özgün işlevlere doğru kaydırabilmektedir. Mesela </w:t>
      </w:r>
      <w:proofErr w:type="spellStart"/>
      <w:r w:rsidRPr="00D24E20">
        <w:rPr>
          <w:rFonts w:ascii="Times New Roman" w:hAnsi="Times New Roman" w:cs="Times New Roman"/>
          <w:sz w:val="24"/>
          <w:szCs w:val="24"/>
        </w:rPr>
        <w:t>Influencer-Relations</w:t>
      </w:r>
      <w:proofErr w:type="spellEnd"/>
      <w:r w:rsidR="00BA376B" w:rsidRPr="00D24E20">
        <w:rPr>
          <w:rFonts w:ascii="Times New Roman" w:hAnsi="Times New Roman" w:cs="Times New Roman"/>
          <w:sz w:val="24"/>
          <w:szCs w:val="24"/>
        </w:rPr>
        <w:t xml:space="preserve"> (etkileyenler ile ilişkiler)</w:t>
      </w:r>
      <w:r w:rsidRPr="00D24E20">
        <w:rPr>
          <w:rFonts w:ascii="Times New Roman" w:hAnsi="Times New Roman" w:cs="Times New Roman"/>
          <w:sz w:val="24"/>
          <w:szCs w:val="24"/>
        </w:rPr>
        <w:t xml:space="preserve">,  </w:t>
      </w:r>
      <w:proofErr w:type="spellStart"/>
      <w:r w:rsidRPr="00D24E20">
        <w:rPr>
          <w:rFonts w:ascii="Times New Roman" w:hAnsi="Times New Roman" w:cs="Times New Roman"/>
          <w:sz w:val="24"/>
          <w:szCs w:val="24"/>
        </w:rPr>
        <w:t>Agenda-Surfing</w:t>
      </w:r>
      <w:proofErr w:type="spellEnd"/>
      <w:r w:rsidR="00BA376B" w:rsidRPr="00D24E20">
        <w:rPr>
          <w:rFonts w:ascii="Times New Roman" w:hAnsi="Times New Roman" w:cs="Times New Roman"/>
          <w:sz w:val="24"/>
          <w:szCs w:val="24"/>
        </w:rPr>
        <w:t xml:space="preserve"> (gündem </w:t>
      </w:r>
      <w:proofErr w:type="spellStart"/>
      <w:r w:rsidR="00BA376B" w:rsidRPr="00D24E20">
        <w:rPr>
          <w:rFonts w:ascii="Times New Roman" w:hAnsi="Times New Roman" w:cs="Times New Roman"/>
          <w:sz w:val="24"/>
          <w:szCs w:val="24"/>
        </w:rPr>
        <w:t>gezinimi</w:t>
      </w:r>
      <w:proofErr w:type="spellEnd"/>
      <w:r w:rsidR="00BA376B" w:rsidRPr="00D24E20">
        <w:rPr>
          <w:rFonts w:ascii="Times New Roman" w:hAnsi="Times New Roman" w:cs="Times New Roman"/>
          <w:sz w:val="24"/>
          <w:szCs w:val="24"/>
        </w:rPr>
        <w:t xml:space="preserve">), </w:t>
      </w:r>
      <w:proofErr w:type="gramStart"/>
      <w:r w:rsidR="00BA376B" w:rsidRPr="00D24E20">
        <w:rPr>
          <w:rFonts w:ascii="Times New Roman" w:hAnsi="Times New Roman" w:cs="Times New Roman"/>
          <w:sz w:val="24"/>
          <w:szCs w:val="24"/>
        </w:rPr>
        <w:t>data</w:t>
      </w:r>
      <w:proofErr w:type="gramEnd"/>
      <w:r w:rsidR="00BA376B" w:rsidRPr="00D24E20">
        <w:rPr>
          <w:rFonts w:ascii="Times New Roman" w:hAnsi="Times New Roman" w:cs="Times New Roman"/>
          <w:sz w:val="24"/>
          <w:szCs w:val="24"/>
        </w:rPr>
        <w:t xml:space="preserve"> </w:t>
      </w:r>
      <w:proofErr w:type="spellStart"/>
      <w:r w:rsidR="00BA376B" w:rsidRPr="00D24E20">
        <w:rPr>
          <w:rFonts w:ascii="Times New Roman" w:hAnsi="Times New Roman" w:cs="Times New Roman"/>
          <w:sz w:val="24"/>
          <w:szCs w:val="24"/>
        </w:rPr>
        <w:t>surfing</w:t>
      </w:r>
      <w:proofErr w:type="spellEnd"/>
      <w:r w:rsidR="00BA376B" w:rsidRPr="00D24E20">
        <w:rPr>
          <w:rFonts w:ascii="Times New Roman" w:hAnsi="Times New Roman" w:cs="Times New Roman"/>
          <w:sz w:val="24"/>
          <w:szCs w:val="24"/>
        </w:rPr>
        <w:t xml:space="preserve"> (veriler arası gezinim), </w:t>
      </w:r>
      <w:r w:rsidRPr="00D24E20">
        <w:rPr>
          <w:rFonts w:ascii="Times New Roman" w:hAnsi="Times New Roman" w:cs="Times New Roman"/>
          <w:sz w:val="24"/>
          <w:szCs w:val="24"/>
        </w:rPr>
        <w:t xml:space="preserve"> </w:t>
      </w:r>
      <w:proofErr w:type="spellStart"/>
      <w:r w:rsidRPr="00D24E20">
        <w:rPr>
          <w:rFonts w:ascii="Times New Roman" w:hAnsi="Times New Roman" w:cs="Times New Roman"/>
          <w:sz w:val="24"/>
          <w:szCs w:val="24"/>
        </w:rPr>
        <w:t>Webinare</w:t>
      </w:r>
      <w:proofErr w:type="spellEnd"/>
      <w:r w:rsidR="00BA376B" w:rsidRPr="00D24E20">
        <w:rPr>
          <w:rFonts w:ascii="Times New Roman" w:hAnsi="Times New Roman" w:cs="Times New Roman"/>
          <w:sz w:val="24"/>
          <w:szCs w:val="24"/>
        </w:rPr>
        <w:t xml:space="preserve"> (ağ seminerleri)</w:t>
      </w:r>
      <w:r w:rsidRPr="00D24E20">
        <w:rPr>
          <w:rFonts w:ascii="Times New Roman" w:hAnsi="Times New Roman" w:cs="Times New Roman"/>
          <w:sz w:val="24"/>
          <w:szCs w:val="24"/>
        </w:rPr>
        <w:t>, Online-</w:t>
      </w:r>
      <w:proofErr w:type="spellStart"/>
      <w:r w:rsidRPr="00D24E20">
        <w:rPr>
          <w:rFonts w:ascii="Times New Roman" w:hAnsi="Times New Roman" w:cs="Times New Roman"/>
          <w:sz w:val="24"/>
          <w:szCs w:val="24"/>
        </w:rPr>
        <w:t>Monitoring</w:t>
      </w:r>
      <w:proofErr w:type="spellEnd"/>
      <w:r w:rsidR="00BA376B" w:rsidRPr="00D24E20">
        <w:rPr>
          <w:rFonts w:ascii="Times New Roman" w:hAnsi="Times New Roman" w:cs="Times New Roman"/>
          <w:sz w:val="24"/>
          <w:szCs w:val="24"/>
        </w:rPr>
        <w:t xml:space="preserve"> (online izleme) </w:t>
      </w:r>
      <w:r w:rsidRPr="00D24E20">
        <w:rPr>
          <w:rFonts w:ascii="Times New Roman" w:hAnsi="Times New Roman" w:cs="Times New Roman"/>
          <w:sz w:val="24"/>
          <w:szCs w:val="24"/>
        </w:rPr>
        <w:t xml:space="preserve"> veya </w:t>
      </w:r>
      <w:r w:rsidR="00BA376B" w:rsidRPr="00D24E20">
        <w:rPr>
          <w:rFonts w:ascii="Times New Roman" w:hAnsi="Times New Roman" w:cs="Times New Roman"/>
          <w:sz w:val="24"/>
          <w:szCs w:val="24"/>
        </w:rPr>
        <w:t xml:space="preserve">Online </w:t>
      </w:r>
      <w:proofErr w:type="spellStart"/>
      <w:r w:rsidR="00BA376B" w:rsidRPr="00D24E20">
        <w:rPr>
          <w:rFonts w:ascii="Times New Roman" w:hAnsi="Times New Roman" w:cs="Times New Roman"/>
          <w:sz w:val="24"/>
          <w:szCs w:val="24"/>
        </w:rPr>
        <w:t>Customer</w:t>
      </w:r>
      <w:proofErr w:type="spellEnd"/>
      <w:r w:rsidR="00BA376B" w:rsidRPr="00D24E20">
        <w:rPr>
          <w:rFonts w:ascii="Times New Roman" w:hAnsi="Times New Roman" w:cs="Times New Roman"/>
          <w:sz w:val="24"/>
          <w:szCs w:val="24"/>
        </w:rPr>
        <w:t xml:space="preserve"> </w:t>
      </w:r>
      <w:proofErr w:type="spellStart"/>
      <w:r w:rsidR="00BA376B" w:rsidRPr="00D24E20">
        <w:rPr>
          <w:rFonts w:ascii="Times New Roman" w:hAnsi="Times New Roman" w:cs="Times New Roman"/>
          <w:sz w:val="24"/>
          <w:szCs w:val="24"/>
        </w:rPr>
        <w:t>Relations</w:t>
      </w:r>
      <w:proofErr w:type="spellEnd"/>
      <w:r w:rsidR="00BA376B" w:rsidRPr="00D24E20">
        <w:rPr>
          <w:rFonts w:ascii="Times New Roman" w:hAnsi="Times New Roman" w:cs="Times New Roman"/>
          <w:sz w:val="24"/>
          <w:szCs w:val="24"/>
        </w:rPr>
        <w:t xml:space="preserve"> (online müşteri i</w:t>
      </w:r>
      <w:r w:rsidRPr="00D24E20">
        <w:rPr>
          <w:rFonts w:ascii="Times New Roman" w:hAnsi="Times New Roman" w:cs="Times New Roman"/>
          <w:sz w:val="24"/>
          <w:szCs w:val="24"/>
        </w:rPr>
        <w:t>lişkileri</w:t>
      </w:r>
      <w:r w:rsidR="00BA376B" w:rsidRPr="00D24E20">
        <w:rPr>
          <w:rFonts w:ascii="Times New Roman" w:hAnsi="Times New Roman" w:cs="Times New Roman"/>
          <w:sz w:val="24"/>
          <w:szCs w:val="24"/>
        </w:rPr>
        <w:t>)</w:t>
      </w:r>
      <w:r w:rsidRPr="00D24E20">
        <w:rPr>
          <w:rFonts w:ascii="Times New Roman" w:hAnsi="Times New Roman" w:cs="Times New Roman"/>
          <w:sz w:val="24"/>
          <w:szCs w:val="24"/>
        </w:rPr>
        <w:t xml:space="preserve"> gibi. </w:t>
      </w:r>
    </w:p>
    <w:p w:rsidR="00D24E20" w:rsidRDefault="00D24E20" w:rsidP="00CF3203">
      <w:pPr>
        <w:jc w:val="both"/>
        <w:rPr>
          <w:rFonts w:ascii="Times New Roman" w:hAnsi="Times New Roman" w:cs="Times New Roman"/>
          <w:sz w:val="24"/>
          <w:szCs w:val="24"/>
        </w:rPr>
      </w:pPr>
    </w:p>
    <w:p w:rsidR="00D24E20" w:rsidRDefault="00374644" w:rsidP="00CF3203">
      <w:pPr>
        <w:jc w:val="both"/>
        <w:rPr>
          <w:rFonts w:ascii="Times New Roman" w:hAnsi="Times New Roman" w:cs="Times New Roman"/>
          <w:sz w:val="24"/>
          <w:szCs w:val="24"/>
        </w:rPr>
      </w:pPr>
      <w:r>
        <w:rPr>
          <w:rFonts w:ascii="Times New Roman" w:hAnsi="Times New Roman" w:cs="Times New Roman"/>
          <w:sz w:val="24"/>
          <w:szCs w:val="24"/>
        </w:rPr>
        <w:t>Online-PR: Nelere Özen Göstermeli, Dikkat etmeli</w:t>
      </w:r>
    </w:p>
    <w:p w:rsidR="00374644" w:rsidRPr="00374644" w:rsidRDefault="00374644" w:rsidP="00374644">
      <w:pPr>
        <w:jc w:val="both"/>
        <w:rPr>
          <w:rFonts w:ascii="Times New Roman" w:hAnsi="Times New Roman" w:cs="Times New Roman"/>
          <w:sz w:val="24"/>
          <w:szCs w:val="24"/>
        </w:rPr>
      </w:pPr>
    </w:p>
    <w:p w:rsidR="00374644" w:rsidRPr="00374644" w:rsidRDefault="00374644" w:rsidP="00374644">
      <w:pPr>
        <w:jc w:val="both"/>
        <w:rPr>
          <w:rFonts w:ascii="Times New Roman" w:hAnsi="Times New Roman" w:cs="Times New Roman"/>
          <w:sz w:val="24"/>
          <w:szCs w:val="24"/>
        </w:rPr>
      </w:pPr>
      <w:r>
        <w:rPr>
          <w:rFonts w:ascii="Times New Roman" w:hAnsi="Times New Roman" w:cs="Times New Roman"/>
          <w:sz w:val="24"/>
          <w:szCs w:val="24"/>
        </w:rPr>
        <w:t>Uzak durdukça yeni bir şey elde edemezsiniz</w:t>
      </w:r>
    </w:p>
    <w:p w:rsidR="00374644" w:rsidRDefault="00374644" w:rsidP="00374644">
      <w:pPr>
        <w:jc w:val="both"/>
        <w:rPr>
          <w:rFonts w:ascii="Times New Roman" w:hAnsi="Times New Roman" w:cs="Times New Roman"/>
          <w:sz w:val="24"/>
          <w:szCs w:val="24"/>
        </w:rPr>
      </w:pPr>
      <w:r>
        <w:rPr>
          <w:rFonts w:ascii="Times New Roman" w:hAnsi="Times New Roman" w:cs="Times New Roman"/>
          <w:sz w:val="24"/>
          <w:szCs w:val="24"/>
        </w:rPr>
        <w:t>Kendinizi yeni medyaya adapte edin ve uygulamaları keşfedin</w:t>
      </w:r>
    </w:p>
    <w:p w:rsidR="00374644" w:rsidRDefault="00374644" w:rsidP="00374644">
      <w:pPr>
        <w:jc w:val="both"/>
        <w:rPr>
          <w:rFonts w:ascii="Times New Roman" w:hAnsi="Times New Roman" w:cs="Times New Roman"/>
          <w:sz w:val="24"/>
          <w:szCs w:val="24"/>
        </w:rPr>
      </w:pPr>
      <w:r>
        <w:rPr>
          <w:rFonts w:ascii="Times New Roman" w:hAnsi="Times New Roman" w:cs="Times New Roman"/>
          <w:sz w:val="24"/>
          <w:szCs w:val="24"/>
        </w:rPr>
        <w:t>Hızlı ve anında etki yaratma yerine süreklilik üzerinde durun</w:t>
      </w:r>
    </w:p>
    <w:p w:rsidR="00374644" w:rsidRDefault="00374644" w:rsidP="00374644">
      <w:pPr>
        <w:jc w:val="both"/>
        <w:rPr>
          <w:rFonts w:ascii="Times New Roman" w:hAnsi="Times New Roman" w:cs="Times New Roman"/>
          <w:sz w:val="24"/>
          <w:szCs w:val="24"/>
        </w:rPr>
      </w:pPr>
      <w:r>
        <w:rPr>
          <w:rFonts w:ascii="Times New Roman" w:hAnsi="Times New Roman" w:cs="Times New Roman"/>
          <w:sz w:val="24"/>
          <w:szCs w:val="24"/>
        </w:rPr>
        <w:t>Yeni medya ne kadar hız gerektiriyorsa o derecede güncel ve hızlı olun</w:t>
      </w:r>
    </w:p>
    <w:p w:rsidR="00374644" w:rsidRDefault="00374644" w:rsidP="00374644">
      <w:pPr>
        <w:jc w:val="both"/>
        <w:rPr>
          <w:rFonts w:ascii="Times New Roman" w:hAnsi="Times New Roman" w:cs="Times New Roman"/>
          <w:sz w:val="24"/>
          <w:szCs w:val="24"/>
        </w:rPr>
      </w:pPr>
      <w:r>
        <w:rPr>
          <w:rFonts w:ascii="Times New Roman" w:hAnsi="Times New Roman" w:cs="Times New Roman"/>
          <w:sz w:val="24"/>
          <w:szCs w:val="24"/>
        </w:rPr>
        <w:t>En iyi araçları, etiketleri, platformları birbirleriyle uyumlaştırın</w:t>
      </w:r>
    </w:p>
    <w:p w:rsidR="00374644" w:rsidRDefault="00374644" w:rsidP="00374644">
      <w:pPr>
        <w:jc w:val="both"/>
        <w:rPr>
          <w:rFonts w:ascii="Times New Roman" w:hAnsi="Times New Roman" w:cs="Times New Roman"/>
          <w:sz w:val="24"/>
          <w:szCs w:val="24"/>
        </w:rPr>
      </w:pPr>
      <w:r>
        <w:rPr>
          <w:rFonts w:ascii="Times New Roman" w:hAnsi="Times New Roman" w:cs="Times New Roman"/>
          <w:sz w:val="24"/>
          <w:szCs w:val="24"/>
        </w:rPr>
        <w:t xml:space="preserve">Verimliliğe dikkat edin </w:t>
      </w:r>
    </w:p>
    <w:p w:rsidR="00374644" w:rsidRDefault="00374644" w:rsidP="00374644">
      <w:pPr>
        <w:jc w:val="both"/>
        <w:rPr>
          <w:rFonts w:ascii="Times New Roman" w:hAnsi="Times New Roman" w:cs="Times New Roman"/>
          <w:sz w:val="24"/>
          <w:szCs w:val="24"/>
        </w:rPr>
      </w:pPr>
      <w:r>
        <w:rPr>
          <w:rFonts w:ascii="Times New Roman" w:hAnsi="Times New Roman" w:cs="Times New Roman"/>
          <w:sz w:val="24"/>
          <w:szCs w:val="24"/>
        </w:rPr>
        <w:t>Kamuları, hedef grupları düşünün</w:t>
      </w:r>
    </w:p>
    <w:p w:rsidR="00374644" w:rsidRDefault="00374644" w:rsidP="00374644">
      <w:pPr>
        <w:jc w:val="both"/>
        <w:rPr>
          <w:rFonts w:ascii="Times New Roman" w:hAnsi="Times New Roman" w:cs="Times New Roman"/>
          <w:sz w:val="24"/>
          <w:szCs w:val="24"/>
        </w:rPr>
      </w:pPr>
      <w:r>
        <w:rPr>
          <w:rFonts w:ascii="Times New Roman" w:hAnsi="Times New Roman" w:cs="Times New Roman"/>
          <w:sz w:val="24"/>
          <w:szCs w:val="24"/>
        </w:rPr>
        <w:t>Yeterli kapasiteye sahip olduğunuzdan emin olun</w:t>
      </w:r>
    </w:p>
    <w:p w:rsidR="00374644" w:rsidRDefault="00374644" w:rsidP="00374644">
      <w:pPr>
        <w:jc w:val="both"/>
        <w:rPr>
          <w:rFonts w:ascii="Times New Roman" w:hAnsi="Times New Roman" w:cs="Times New Roman"/>
          <w:sz w:val="24"/>
          <w:szCs w:val="24"/>
        </w:rPr>
      </w:pPr>
      <w:r>
        <w:rPr>
          <w:rFonts w:ascii="Times New Roman" w:hAnsi="Times New Roman" w:cs="Times New Roman"/>
          <w:sz w:val="24"/>
          <w:szCs w:val="24"/>
        </w:rPr>
        <w:t>Geneli gözden yitirmeyin</w:t>
      </w:r>
    </w:p>
    <w:p w:rsidR="00374644" w:rsidRDefault="00374644" w:rsidP="00374644">
      <w:pPr>
        <w:jc w:val="both"/>
        <w:rPr>
          <w:rFonts w:ascii="Times New Roman" w:hAnsi="Times New Roman" w:cs="Times New Roman"/>
          <w:sz w:val="24"/>
          <w:szCs w:val="24"/>
        </w:rPr>
      </w:pPr>
      <w:r>
        <w:rPr>
          <w:rFonts w:ascii="Times New Roman" w:hAnsi="Times New Roman" w:cs="Times New Roman"/>
          <w:sz w:val="24"/>
          <w:szCs w:val="24"/>
        </w:rPr>
        <w:t>“Gerilla-taktiklerine” karşı hazırlıklı olun</w:t>
      </w:r>
    </w:p>
    <w:p w:rsidR="00374644" w:rsidRDefault="00374644" w:rsidP="00374644">
      <w:pPr>
        <w:jc w:val="both"/>
        <w:rPr>
          <w:rFonts w:ascii="Times New Roman" w:hAnsi="Times New Roman" w:cs="Times New Roman"/>
          <w:sz w:val="24"/>
          <w:szCs w:val="24"/>
        </w:rPr>
      </w:pPr>
    </w:p>
    <w:p w:rsidR="00374644" w:rsidRPr="00D24E20" w:rsidRDefault="004C2E44" w:rsidP="00374644">
      <w:pPr>
        <w:jc w:val="both"/>
        <w:rPr>
          <w:rFonts w:ascii="Times New Roman" w:hAnsi="Times New Roman" w:cs="Times New Roman"/>
          <w:sz w:val="24"/>
          <w:szCs w:val="24"/>
        </w:rPr>
      </w:pPr>
      <w:r>
        <w:rPr>
          <w:rFonts w:ascii="Times New Roman" w:hAnsi="Times New Roman" w:cs="Times New Roman"/>
          <w:sz w:val="24"/>
          <w:szCs w:val="24"/>
        </w:rPr>
        <w:t xml:space="preserve">Yeni medyanın bir başka özelliği geleneksel halkla ilişkiler uygulamalarının sürdürülebilmesini sağlamasıdır. Yani basın bülteni, basın duyurusu, basın dosyası vb. uygulamalar yeni medyada da kullanılabilir. Dahası gazetecilerle ilişkiler de yine bu mecra üzerinden gerçekleştirilebilir. </w:t>
      </w:r>
      <w:bookmarkStart w:id="0" w:name="_GoBack"/>
      <w:bookmarkEnd w:id="0"/>
    </w:p>
    <w:p w:rsidR="00374644" w:rsidRPr="00D24E20" w:rsidRDefault="00374644" w:rsidP="00374644">
      <w:pPr>
        <w:jc w:val="both"/>
        <w:rPr>
          <w:rFonts w:ascii="Times New Roman" w:hAnsi="Times New Roman" w:cs="Times New Roman"/>
          <w:sz w:val="24"/>
          <w:szCs w:val="24"/>
        </w:rPr>
      </w:pPr>
    </w:p>
    <w:sectPr w:rsidR="00374644" w:rsidRPr="00D24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C4"/>
    <w:rsid w:val="00374644"/>
    <w:rsid w:val="004C2E44"/>
    <w:rsid w:val="007E5863"/>
    <w:rsid w:val="00A75830"/>
    <w:rsid w:val="00BA376B"/>
    <w:rsid w:val="00CF3203"/>
    <w:rsid w:val="00D24E20"/>
    <w:rsid w:val="00FD45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7958B-A0D8-4DDA-8199-6F5CAFB7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İLEF</dc:creator>
  <cp:keywords/>
  <dc:description/>
  <cp:lastModifiedBy>İLEF</cp:lastModifiedBy>
  <cp:revision>8</cp:revision>
  <dcterms:created xsi:type="dcterms:W3CDTF">2017-12-06T04:32:00Z</dcterms:created>
  <dcterms:modified xsi:type="dcterms:W3CDTF">2017-12-06T04:56:00Z</dcterms:modified>
</cp:coreProperties>
</file>