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4126BD" w:rsidRPr="001A2552" w:rsidTr="003E224A">
        <w:trPr>
          <w:cantSplit/>
          <w:trHeight w:val="559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6BD" w:rsidRPr="001A2552" w:rsidRDefault="004126B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8F1692" w:rsidRPr="001A2552" w:rsidRDefault="00CA41FA" w:rsidP="00CA41FA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Aile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hukukuna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giriş</w:t>
            </w:r>
            <w:proofErr w:type="spellEnd"/>
          </w:p>
        </w:tc>
      </w:tr>
      <w:tr w:rsidR="004126BD" w:rsidRPr="001A2552" w:rsidTr="00641C04">
        <w:trPr>
          <w:cantSplit/>
          <w:trHeight w:val="843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6BD" w:rsidRPr="001A2552" w:rsidRDefault="004126B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4126BD" w:rsidRPr="001A2552" w:rsidRDefault="00560213" w:rsidP="00CA41FA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 xml:space="preserve"> </w:t>
            </w:r>
            <w:r w:rsidR="00CA41FA">
              <w:rPr>
                <w:lang w:val="da-DK"/>
              </w:rPr>
              <w:t xml:space="preserve">Nişanlanma </w:t>
            </w:r>
          </w:p>
        </w:tc>
      </w:tr>
      <w:tr w:rsidR="004126BD" w:rsidRPr="001A2552" w:rsidTr="00CA41FA">
        <w:trPr>
          <w:cantSplit/>
          <w:trHeight w:val="956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126BD" w:rsidRPr="001A2552" w:rsidRDefault="004126B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560213" w:rsidRPr="001A2552" w:rsidRDefault="00CA41FA" w:rsidP="00832AEF">
            <w:pPr>
              <w:pStyle w:val="OkumaParas"/>
            </w:pPr>
            <w:proofErr w:type="spellStart"/>
            <w:r>
              <w:t>Evlenme</w:t>
            </w:r>
            <w:proofErr w:type="spellEnd"/>
            <w:r>
              <w:t xml:space="preserve"> </w:t>
            </w:r>
          </w:p>
        </w:tc>
      </w:tr>
      <w:tr w:rsidR="004126BD" w:rsidRPr="001A2552" w:rsidTr="00FD2A34">
        <w:trPr>
          <w:cantSplit/>
          <w:trHeight w:val="1737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4126BD" w:rsidRPr="001A2552" w:rsidRDefault="004126B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560213" w:rsidRPr="001A2552" w:rsidRDefault="00CA41FA" w:rsidP="00560213">
            <w:pPr>
              <w:pStyle w:val="OkumaParas"/>
            </w:pPr>
            <w:proofErr w:type="spellStart"/>
            <w:r>
              <w:t>Evlilik</w:t>
            </w:r>
            <w:proofErr w:type="spellEnd"/>
            <w:r>
              <w:t xml:space="preserve"> </w:t>
            </w:r>
            <w:proofErr w:type="spellStart"/>
            <w:r>
              <w:t>Birliğinden</w:t>
            </w:r>
            <w:proofErr w:type="spellEnd"/>
            <w:r>
              <w:t xml:space="preserve"> </w:t>
            </w:r>
            <w:proofErr w:type="spellStart"/>
            <w:r>
              <w:t>Doğan</w:t>
            </w:r>
            <w:proofErr w:type="spellEnd"/>
            <w:r>
              <w:t xml:space="preserve"> </w:t>
            </w:r>
            <w:proofErr w:type="spellStart"/>
            <w:r>
              <w:t>Yükümlülükler</w:t>
            </w:r>
            <w:proofErr w:type="spellEnd"/>
          </w:p>
        </w:tc>
      </w:tr>
      <w:tr w:rsidR="004126BD" w:rsidRPr="001A2552" w:rsidTr="00A5640B">
        <w:trPr>
          <w:cantSplit/>
          <w:trHeight w:val="2875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4126BD" w:rsidRPr="001A2552" w:rsidRDefault="004126B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  <w:p w:rsidR="004126BD" w:rsidRPr="001A2552" w:rsidRDefault="004126B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8F1692" w:rsidRPr="001A2552" w:rsidRDefault="00CA41FA" w:rsidP="008F1692">
            <w:pPr>
              <w:pStyle w:val="OkumaParas"/>
            </w:pPr>
            <w:proofErr w:type="spellStart"/>
            <w:r>
              <w:t>Evliliğin</w:t>
            </w:r>
            <w:proofErr w:type="spellEnd"/>
            <w:r>
              <w:t xml:space="preserve"> </w:t>
            </w:r>
            <w:proofErr w:type="spellStart"/>
            <w:r>
              <w:t>sona</w:t>
            </w:r>
            <w:proofErr w:type="spellEnd"/>
            <w:r>
              <w:t xml:space="preserve"> </w:t>
            </w:r>
            <w:proofErr w:type="spellStart"/>
            <w:r>
              <w:t>ermesi</w:t>
            </w:r>
            <w:proofErr w:type="spellEnd"/>
          </w:p>
        </w:tc>
      </w:tr>
      <w:tr w:rsidR="004126BD" w:rsidRPr="001A2552" w:rsidTr="008D721C">
        <w:trPr>
          <w:cantSplit/>
          <w:trHeight w:val="1737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126BD" w:rsidRPr="001A2552" w:rsidRDefault="004126B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560213" w:rsidRPr="001A2552" w:rsidRDefault="00CA41FA" w:rsidP="00CA41FA">
            <w:pPr>
              <w:pStyle w:val="OkumaParas"/>
            </w:pPr>
            <w:proofErr w:type="spellStart"/>
            <w:r>
              <w:t>Nişanlanma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evlenme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önemli</w:t>
            </w:r>
            <w:proofErr w:type="spellEnd"/>
            <w:r>
              <w:t xml:space="preserve"> </w:t>
            </w:r>
            <w:proofErr w:type="spellStart"/>
            <w:r>
              <w:t>düzenlemeler</w:t>
            </w:r>
            <w:proofErr w:type="spellEnd"/>
          </w:p>
        </w:tc>
      </w:tr>
      <w:tr w:rsidR="004126BD" w:rsidRPr="001A2552" w:rsidTr="0087053D">
        <w:trPr>
          <w:cantSplit/>
          <w:trHeight w:val="1776"/>
          <w:jc w:val="center"/>
        </w:trPr>
        <w:tc>
          <w:tcPr>
            <w:tcW w:w="952" w:type="dxa"/>
            <w:vAlign w:val="center"/>
          </w:tcPr>
          <w:p w:rsidR="004126BD" w:rsidRPr="001A2552" w:rsidRDefault="004126B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7.hafta</w:t>
            </w:r>
          </w:p>
        </w:tc>
        <w:tc>
          <w:tcPr>
            <w:tcW w:w="8606" w:type="dxa"/>
            <w:vAlign w:val="center"/>
          </w:tcPr>
          <w:p w:rsidR="004126BD" w:rsidRDefault="00CA41FA" w:rsidP="00832AEF">
            <w:pPr>
              <w:pStyle w:val="OkumaParas"/>
            </w:pPr>
            <w:proofErr w:type="spellStart"/>
            <w:r>
              <w:t>Velayat</w:t>
            </w:r>
            <w:proofErr w:type="spellEnd"/>
          </w:p>
          <w:p w:rsidR="00560213" w:rsidRPr="001A2552" w:rsidRDefault="00560213" w:rsidP="00560213">
            <w:pPr>
              <w:pStyle w:val="OkumaParas"/>
            </w:pPr>
          </w:p>
        </w:tc>
      </w:tr>
      <w:tr w:rsidR="004126BD" w:rsidRPr="001A2552" w:rsidTr="00D84EC3">
        <w:trPr>
          <w:cantSplit/>
          <w:trHeight w:val="883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126BD" w:rsidRPr="001A2552" w:rsidRDefault="004126B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8.Hafta</w:t>
            </w:r>
          </w:p>
          <w:p w:rsidR="004126BD" w:rsidRPr="001A2552" w:rsidRDefault="004126B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4126BD" w:rsidRPr="001A2552" w:rsidRDefault="00CA41FA" w:rsidP="00832AEF">
            <w:pPr>
              <w:pStyle w:val="OkumaParas"/>
            </w:pPr>
            <w:r>
              <w:t>VİZE</w:t>
            </w:r>
          </w:p>
        </w:tc>
      </w:tr>
      <w:tr w:rsidR="004126BD" w:rsidRPr="001A2552" w:rsidTr="00BE116C">
        <w:trPr>
          <w:cantSplit/>
          <w:trHeight w:val="3503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4126BD" w:rsidRPr="001A2552" w:rsidRDefault="004126B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0213" w:rsidRPr="001A2552" w:rsidRDefault="00CA41FA" w:rsidP="00832AEF">
            <w:pPr>
              <w:pStyle w:val="OkumaParas"/>
            </w:pPr>
            <w:proofErr w:type="spellStart"/>
            <w:r>
              <w:t>Vesayet</w:t>
            </w:r>
            <w:proofErr w:type="spellEnd"/>
          </w:p>
        </w:tc>
      </w:tr>
      <w:tr w:rsidR="004126BD" w:rsidRPr="001A2552" w:rsidTr="000A5894">
        <w:trPr>
          <w:cantSplit/>
          <w:trHeight w:val="2346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4126BD" w:rsidRPr="001A2552" w:rsidRDefault="004126B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4126BD" w:rsidRPr="001A2552" w:rsidRDefault="00CA41FA" w:rsidP="00832AEF">
            <w:pPr>
              <w:pStyle w:val="OkumaParas"/>
            </w:pPr>
            <w:proofErr w:type="spellStart"/>
            <w:r>
              <w:t>Vasi</w:t>
            </w:r>
            <w:proofErr w:type="spellEnd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4126BD" w:rsidRPr="001A2552" w:rsidTr="00032871">
        <w:trPr>
          <w:cantSplit/>
          <w:trHeight w:val="2346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4126BD" w:rsidRPr="001A2552" w:rsidRDefault="004126BD" w:rsidP="00032871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6615E0">
              <w:rPr>
                <w:sz w:val="16"/>
                <w:szCs w:val="16"/>
              </w:rPr>
              <w:t>. 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4126BD" w:rsidRPr="001A2552" w:rsidRDefault="00CA41FA" w:rsidP="00032871">
            <w:pPr>
              <w:pStyle w:val="OkumaParas"/>
            </w:pPr>
            <w:proofErr w:type="spellStart"/>
            <w:r>
              <w:t>Eşya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Türleri</w:t>
            </w:r>
            <w:proofErr w:type="spellEnd"/>
          </w:p>
        </w:tc>
      </w:tr>
      <w:tr w:rsidR="004126BD" w:rsidRPr="001A2552" w:rsidTr="00032871">
        <w:trPr>
          <w:cantSplit/>
          <w:trHeight w:val="2346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4126BD" w:rsidRPr="001A2552" w:rsidRDefault="006615E0" w:rsidP="00032871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</w:t>
            </w:r>
            <w:r w:rsidR="004126BD">
              <w:rPr>
                <w:sz w:val="16"/>
                <w:szCs w:val="16"/>
              </w:rPr>
              <w:t>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8F1692" w:rsidRPr="006615E0" w:rsidRDefault="00CA41FA" w:rsidP="00560213">
            <w:pPr>
              <w:pStyle w:val="OkumaParas"/>
              <w:numPr>
                <w:ilvl w:val="0"/>
                <w:numId w:val="0"/>
              </w:numPr>
              <w:ind w:left="72"/>
              <w:rPr>
                <w:b/>
              </w:rPr>
            </w:pPr>
            <w:proofErr w:type="spellStart"/>
            <w:r>
              <w:rPr>
                <w:b/>
              </w:rPr>
              <w:t>Zilyetlik-Ayni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Hak</w:t>
            </w:r>
            <w:proofErr w:type="spellEnd"/>
          </w:p>
        </w:tc>
      </w:tr>
      <w:tr w:rsidR="004126BD" w:rsidRPr="001A2552" w:rsidTr="00032871">
        <w:trPr>
          <w:cantSplit/>
          <w:trHeight w:val="2346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4126BD" w:rsidRPr="001A2552" w:rsidRDefault="00392BBB" w:rsidP="00032871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4126BD">
              <w:rPr>
                <w:sz w:val="16"/>
                <w:szCs w:val="16"/>
              </w:rPr>
              <w:t>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8F1692" w:rsidRPr="001A2552" w:rsidRDefault="00CA41FA" w:rsidP="00CA41FA">
            <w:pPr>
              <w:pStyle w:val="OkumaParas"/>
              <w:numPr>
                <w:ilvl w:val="0"/>
                <w:numId w:val="0"/>
              </w:numPr>
            </w:pPr>
            <w:proofErr w:type="spellStart"/>
            <w:r>
              <w:t>Miras</w:t>
            </w:r>
            <w:proofErr w:type="spellEnd"/>
            <w:r>
              <w:t xml:space="preserve"> </w:t>
            </w:r>
            <w:proofErr w:type="spellStart"/>
            <w:r>
              <w:t>Hukukuna</w:t>
            </w:r>
            <w:proofErr w:type="spellEnd"/>
            <w:r>
              <w:t xml:space="preserve"> </w:t>
            </w:r>
            <w:proofErr w:type="spellStart"/>
            <w:r>
              <w:t>İlişkin</w:t>
            </w:r>
            <w:proofErr w:type="spellEnd"/>
            <w:r>
              <w:t xml:space="preserve"> </w:t>
            </w:r>
            <w:proofErr w:type="spellStart"/>
            <w:r>
              <w:t>Önemli</w:t>
            </w:r>
            <w:proofErr w:type="spellEnd"/>
            <w:r>
              <w:t xml:space="preserve"> </w:t>
            </w:r>
            <w:proofErr w:type="spellStart"/>
            <w:r>
              <w:t>Kavramlar</w:t>
            </w:r>
            <w:proofErr w:type="spellEnd"/>
          </w:p>
        </w:tc>
      </w:tr>
      <w:tr w:rsidR="004126BD" w:rsidRPr="001A2552" w:rsidTr="00032871">
        <w:trPr>
          <w:cantSplit/>
          <w:trHeight w:val="2346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4126BD" w:rsidRPr="001A2552" w:rsidRDefault="002D2C7F" w:rsidP="00032871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14 </w:t>
            </w:r>
            <w:r w:rsidR="004126BD">
              <w:rPr>
                <w:sz w:val="16"/>
                <w:szCs w:val="16"/>
              </w:rPr>
              <w:t>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2D2C7F" w:rsidRPr="001A2552" w:rsidRDefault="00CA41FA" w:rsidP="00CA41FA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>Yasal Mirasçılar</w:t>
            </w:r>
            <w:bookmarkStart w:id="0" w:name="_GoBack"/>
            <w:bookmarkEnd w:id="0"/>
          </w:p>
          <w:p w:rsidR="008F1692" w:rsidRPr="001A2552" w:rsidRDefault="008F1692" w:rsidP="002D2C7F">
            <w:pPr>
              <w:pStyle w:val="OkumaParas"/>
              <w:numPr>
                <w:ilvl w:val="0"/>
                <w:numId w:val="0"/>
              </w:numPr>
            </w:pPr>
          </w:p>
        </w:tc>
      </w:tr>
    </w:tbl>
    <w:p w:rsidR="00EB0AE2" w:rsidRDefault="00CA41F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2D2C7F"/>
    <w:rsid w:val="00392BBB"/>
    <w:rsid w:val="003B48EB"/>
    <w:rsid w:val="004126BD"/>
    <w:rsid w:val="00560213"/>
    <w:rsid w:val="006615E0"/>
    <w:rsid w:val="00832BE3"/>
    <w:rsid w:val="008F1692"/>
    <w:rsid w:val="009A0E32"/>
    <w:rsid w:val="00A9476E"/>
    <w:rsid w:val="00B2078E"/>
    <w:rsid w:val="00BE34F4"/>
    <w:rsid w:val="00CA41FA"/>
    <w:rsid w:val="00E33156"/>
    <w:rsid w:val="00F9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Pelin Atila Yoruk</dc:creator>
  <cp:keywords/>
  <dc:description/>
  <cp:lastModifiedBy>Pelin Atila Yoruk</cp:lastModifiedBy>
  <cp:revision>2</cp:revision>
  <dcterms:created xsi:type="dcterms:W3CDTF">2018-01-20T01:11:00Z</dcterms:created>
  <dcterms:modified xsi:type="dcterms:W3CDTF">2018-01-20T01:11:00Z</dcterms:modified>
</cp:coreProperties>
</file>