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VME248 </w:t>
            </w:r>
            <w:proofErr w:type="spellStart"/>
            <w:r>
              <w:rPr>
                <w:b/>
                <w:bCs/>
                <w:szCs w:val="16"/>
              </w:rPr>
              <w:t>Biotechnology</w:t>
            </w:r>
            <w:proofErr w:type="spellEnd"/>
            <w:r>
              <w:rPr>
                <w:b/>
                <w:bCs/>
                <w:szCs w:val="16"/>
              </w:rPr>
              <w:t xml:space="preserve"> in </w:t>
            </w:r>
            <w:proofErr w:type="spellStart"/>
            <w:r>
              <w:rPr>
                <w:b/>
                <w:bCs/>
                <w:szCs w:val="16"/>
              </w:rPr>
              <w:t>Microbiology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F6337" w:rsidP="00BF6337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</w:t>
            </w:r>
            <w:r w:rsidR="008B24CF">
              <w:rPr>
                <w:szCs w:val="16"/>
              </w:rPr>
              <w:t xml:space="preserve"> H. Kaan MÜŞTAK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24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Optional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F6337" w:rsidP="00BF6337">
            <w:pPr>
              <w:pStyle w:val="DersBilgileri"/>
              <w:rPr>
                <w:szCs w:val="16"/>
              </w:rPr>
            </w:pPr>
            <w:proofErr w:type="spellStart"/>
            <w:r w:rsidRPr="00BF6337">
              <w:rPr>
                <w:szCs w:val="16"/>
              </w:rPr>
              <w:t>The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ability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to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use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the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obtained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theoretical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knowledge</w:t>
            </w:r>
            <w:proofErr w:type="spellEnd"/>
            <w:r w:rsidRPr="00BF6337">
              <w:rPr>
                <w:szCs w:val="16"/>
              </w:rPr>
              <w:t xml:space="preserve"> in </w:t>
            </w:r>
            <w:proofErr w:type="spellStart"/>
            <w:r w:rsidRPr="00BF6337">
              <w:rPr>
                <w:szCs w:val="16"/>
              </w:rPr>
              <w:t>practice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and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understand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and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interpret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the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basic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biotechnological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processes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F6337" w:rsidP="00BF6337">
            <w:pPr>
              <w:pStyle w:val="DersBilgileri"/>
              <w:rPr>
                <w:szCs w:val="16"/>
              </w:rPr>
            </w:pPr>
            <w:proofErr w:type="spellStart"/>
            <w:r w:rsidRPr="00BF6337">
              <w:rPr>
                <w:szCs w:val="16"/>
              </w:rPr>
              <w:t>To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teach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the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relevant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subjects</w:t>
            </w:r>
            <w:proofErr w:type="spellEnd"/>
            <w:r w:rsidRPr="00BF6337">
              <w:rPr>
                <w:szCs w:val="16"/>
              </w:rPr>
              <w:t xml:space="preserve"> on </w:t>
            </w:r>
            <w:proofErr w:type="spellStart"/>
            <w:r w:rsidRPr="00BF6337">
              <w:rPr>
                <w:szCs w:val="16"/>
              </w:rPr>
              <w:t>the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structures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functions</w:t>
            </w:r>
            <w:proofErr w:type="spellEnd"/>
            <w:r w:rsidRPr="00BF6337">
              <w:rPr>
                <w:szCs w:val="16"/>
              </w:rPr>
              <w:t xml:space="preserve"> of </w:t>
            </w:r>
            <w:proofErr w:type="spellStart"/>
            <w:r w:rsidRPr="00BF6337">
              <w:rPr>
                <w:szCs w:val="16"/>
              </w:rPr>
              <w:t>prokaryotik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bacterial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and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viral</w:t>
            </w:r>
            <w:proofErr w:type="spellEnd"/>
            <w:r w:rsidRPr="00BF6337">
              <w:rPr>
                <w:szCs w:val="16"/>
              </w:rPr>
              <w:t xml:space="preserve"> DNA, </w:t>
            </w:r>
            <w:proofErr w:type="spellStart"/>
            <w:r w:rsidRPr="00BF6337">
              <w:rPr>
                <w:szCs w:val="16"/>
              </w:rPr>
              <w:t>structures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and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functions</w:t>
            </w:r>
            <w:proofErr w:type="spellEnd"/>
            <w:r w:rsidRPr="00BF6337"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major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genes</w:t>
            </w:r>
            <w:proofErr w:type="spellEnd"/>
            <w:r w:rsidRPr="00BF6337">
              <w:rPr>
                <w:szCs w:val="16"/>
              </w:rPr>
              <w:t xml:space="preserve">, </w:t>
            </w:r>
            <w:proofErr w:type="spellStart"/>
            <w:r w:rsidRPr="00BF6337">
              <w:rPr>
                <w:szCs w:val="16"/>
              </w:rPr>
              <w:t>and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expression</w:t>
            </w:r>
            <w:proofErr w:type="spellEnd"/>
            <w:r w:rsidRPr="00BF6337">
              <w:rPr>
                <w:szCs w:val="16"/>
              </w:rPr>
              <w:t xml:space="preserve">, </w:t>
            </w:r>
            <w:proofErr w:type="spellStart"/>
            <w:r w:rsidRPr="00BF6337">
              <w:rPr>
                <w:szCs w:val="16"/>
              </w:rPr>
              <w:t>inactivation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and</w:t>
            </w:r>
            <w:proofErr w:type="spellEnd"/>
            <w:r w:rsidRPr="00BF6337">
              <w:rPr>
                <w:szCs w:val="16"/>
              </w:rPr>
              <w:t xml:space="preserve"> </w:t>
            </w:r>
            <w:proofErr w:type="spellStart"/>
            <w:r w:rsidRPr="00BF6337">
              <w:rPr>
                <w:szCs w:val="16"/>
              </w:rPr>
              <w:t>isolation</w:t>
            </w:r>
            <w:proofErr w:type="spellEnd"/>
            <w:r w:rsidRPr="00BF6337">
              <w:rPr>
                <w:szCs w:val="16"/>
              </w:rPr>
              <w:t xml:space="preserve"> of </w:t>
            </w:r>
            <w:proofErr w:type="spellStart"/>
            <w:r w:rsidRPr="00BF6337">
              <w:rPr>
                <w:szCs w:val="16"/>
              </w:rPr>
              <w:t>genes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h/w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A5C8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M. </w:t>
            </w:r>
            <w:proofErr w:type="spellStart"/>
            <w:r>
              <w:rPr>
                <w:szCs w:val="16"/>
                <w:lang w:val="tr-TR"/>
              </w:rPr>
              <w:t>McPherson</w:t>
            </w:r>
            <w:proofErr w:type="spellEnd"/>
            <w:r>
              <w:rPr>
                <w:szCs w:val="16"/>
                <w:lang w:val="tr-TR"/>
              </w:rPr>
              <w:t xml:space="preserve">, PCR, J.W. </w:t>
            </w:r>
            <w:proofErr w:type="spellStart"/>
            <w:r>
              <w:rPr>
                <w:szCs w:val="16"/>
                <w:lang w:val="tr-TR"/>
              </w:rPr>
              <w:t>Dale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Molecular</w:t>
            </w:r>
            <w:proofErr w:type="spellEnd"/>
            <w:r>
              <w:rPr>
                <w:szCs w:val="16"/>
                <w:lang w:val="tr-TR"/>
              </w:rPr>
              <w:t xml:space="preserve"> Genetics of Bacteria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A5C8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A2EA9"/>
    <w:rsid w:val="00832BE3"/>
    <w:rsid w:val="008B24CF"/>
    <w:rsid w:val="00BA4740"/>
    <w:rsid w:val="00BC32DD"/>
    <w:rsid w:val="00BF6337"/>
    <w:rsid w:val="00F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3</cp:revision>
  <dcterms:created xsi:type="dcterms:W3CDTF">2018-02-14T07:54:00Z</dcterms:created>
  <dcterms:modified xsi:type="dcterms:W3CDTF">2018-02-14T08:20:00Z</dcterms:modified>
</cp:coreProperties>
</file>