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58C" w:rsidRPr="002F658C" w:rsidRDefault="002F658C" w:rsidP="002F658C">
      <w:pPr>
        <w:rPr>
          <w:lang w:val="tr-TR"/>
        </w:rPr>
      </w:pPr>
      <w:r w:rsidRPr="002F658C">
        <w:rPr>
          <w:lang w:val="tr-TR"/>
        </w:rPr>
        <w:t>Yayılımı dikkate alındığında 2 gruba ayrılırlar;</w:t>
      </w:r>
    </w:p>
    <w:p w:rsidR="002F658C" w:rsidRPr="002F658C" w:rsidRDefault="002F658C" w:rsidP="002F658C">
      <w:pPr>
        <w:rPr>
          <w:lang w:val="tr-TR"/>
        </w:rPr>
      </w:pPr>
      <w:r w:rsidRPr="002F658C">
        <w:rPr>
          <w:lang w:val="tr-TR"/>
        </w:rPr>
        <w:t>I- Lokalize</w:t>
      </w:r>
    </w:p>
    <w:p w:rsidR="002F658C" w:rsidRPr="002F658C" w:rsidRDefault="002F658C" w:rsidP="002F658C">
      <w:pPr>
        <w:rPr>
          <w:lang w:val="tr-TR"/>
        </w:rPr>
      </w:pPr>
      <w:r w:rsidRPr="002F658C">
        <w:rPr>
          <w:lang w:val="tr-TR"/>
        </w:rPr>
        <w:t xml:space="preserve">II- </w:t>
      </w:r>
      <w:proofErr w:type="spellStart"/>
      <w:r w:rsidRPr="002F658C">
        <w:rPr>
          <w:lang w:val="tr-TR"/>
        </w:rPr>
        <w:t>Generalize</w:t>
      </w:r>
      <w:proofErr w:type="spellEnd"/>
    </w:p>
    <w:p w:rsidR="002F658C" w:rsidRPr="002F658C" w:rsidRDefault="002F658C" w:rsidP="002F658C">
      <w:pPr>
        <w:numPr>
          <w:ilvl w:val="0"/>
          <w:numId w:val="2"/>
        </w:numPr>
        <w:rPr>
          <w:lang w:val="tr-TR"/>
        </w:rPr>
      </w:pPr>
    </w:p>
    <w:p w:rsidR="002F658C" w:rsidRPr="002F658C" w:rsidRDefault="002F658C" w:rsidP="002F658C">
      <w:pPr>
        <w:rPr>
          <w:lang w:val="tr-TR"/>
        </w:rPr>
      </w:pPr>
      <w:r w:rsidRPr="002F658C">
        <w:rPr>
          <w:lang w:val="tr-TR"/>
        </w:rPr>
        <w:t xml:space="preserve">I- </w:t>
      </w:r>
      <w:r w:rsidRPr="002F658C">
        <w:rPr>
          <w:u w:val="single"/>
          <w:lang w:val="tr-TR"/>
        </w:rPr>
        <w:t xml:space="preserve">Lokalize </w:t>
      </w:r>
      <w:proofErr w:type="spellStart"/>
      <w:r w:rsidRPr="002F658C">
        <w:rPr>
          <w:u w:val="single"/>
          <w:lang w:val="tr-TR"/>
        </w:rPr>
        <w:t>pigmentasyonlar</w:t>
      </w:r>
      <w:proofErr w:type="spellEnd"/>
      <w:r w:rsidRPr="002F658C">
        <w:rPr>
          <w:lang w:val="tr-TR"/>
        </w:rPr>
        <w:t xml:space="preserve"> pigmentin özelliği ve </w:t>
      </w:r>
      <w:proofErr w:type="spellStart"/>
      <w:r w:rsidRPr="002F658C">
        <w:rPr>
          <w:lang w:val="tr-TR"/>
        </w:rPr>
        <w:t>lokakizasyonuna</w:t>
      </w:r>
      <w:proofErr w:type="spellEnd"/>
      <w:r w:rsidRPr="002F658C">
        <w:rPr>
          <w:lang w:val="tr-TR"/>
        </w:rPr>
        <w:t xml:space="preserve"> bağlı olarak </w:t>
      </w:r>
      <w:proofErr w:type="spellStart"/>
      <w:proofErr w:type="gramStart"/>
      <w:r w:rsidRPr="002F658C">
        <w:rPr>
          <w:lang w:val="tr-TR"/>
        </w:rPr>
        <w:t>ayrılırlar:kırmızı</w:t>
      </w:r>
      <w:proofErr w:type="spellEnd"/>
      <w:proofErr w:type="gramEnd"/>
      <w:r w:rsidRPr="002F658C">
        <w:rPr>
          <w:lang w:val="tr-TR"/>
        </w:rPr>
        <w:t xml:space="preserve"> kan hücresi (</w:t>
      </w:r>
      <w:proofErr w:type="spellStart"/>
      <w:r w:rsidRPr="002F658C">
        <w:rPr>
          <w:lang w:val="tr-TR"/>
        </w:rPr>
        <w:t>intravasküler</w:t>
      </w:r>
      <w:proofErr w:type="spellEnd"/>
      <w:r w:rsidRPr="002F658C">
        <w:rPr>
          <w:lang w:val="tr-TR"/>
        </w:rPr>
        <w:t xml:space="preserve">), </w:t>
      </w:r>
      <w:proofErr w:type="spellStart"/>
      <w:r w:rsidRPr="002F658C">
        <w:rPr>
          <w:lang w:val="tr-TR"/>
        </w:rPr>
        <w:t>hemosiderin</w:t>
      </w:r>
      <w:proofErr w:type="spellEnd"/>
      <w:r w:rsidRPr="002F658C">
        <w:rPr>
          <w:lang w:val="tr-TR"/>
        </w:rPr>
        <w:t xml:space="preserve"> (</w:t>
      </w:r>
      <w:proofErr w:type="spellStart"/>
      <w:r w:rsidRPr="002F658C">
        <w:rPr>
          <w:lang w:val="tr-TR"/>
        </w:rPr>
        <w:t>ekstravasküler</w:t>
      </w:r>
      <w:proofErr w:type="spellEnd"/>
      <w:r w:rsidRPr="002F658C">
        <w:rPr>
          <w:lang w:val="tr-TR"/>
        </w:rPr>
        <w:t xml:space="preserve">), </w:t>
      </w:r>
      <w:proofErr w:type="spellStart"/>
      <w:r w:rsidRPr="002F658C">
        <w:rPr>
          <w:lang w:val="tr-TR"/>
        </w:rPr>
        <w:t>melanin</w:t>
      </w:r>
      <w:proofErr w:type="spellEnd"/>
      <w:r w:rsidRPr="002F658C">
        <w:rPr>
          <w:lang w:val="tr-TR"/>
        </w:rPr>
        <w:t xml:space="preserve"> ve yabancı materyaller. Diğer bir deyişle:</w:t>
      </w:r>
    </w:p>
    <w:p w:rsidR="002F658C" w:rsidRPr="002F658C" w:rsidRDefault="002F658C" w:rsidP="002F658C">
      <w:pPr>
        <w:numPr>
          <w:ilvl w:val="0"/>
          <w:numId w:val="1"/>
        </w:numPr>
        <w:rPr>
          <w:lang w:val="tr-TR"/>
        </w:rPr>
      </w:pPr>
      <w:proofErr w:type="spellStart"/>
      <w:r w:rsidRPr="002F658C">
        <w:rPr>
          <w:lang w:val="tr-TR"/>
        </w:rPr>
        <w:t>İntravasküler</w:t>
      </w:r>
      <w:proofErr w:type="spellEnd"/>
    </w:p>
    <w:p w:rsidR="002F658C" w:rsidRPr="002F658C" w:rsidRDefault="002F658C" w:rsidP="002F658C">
      <w:pPr>
        <w:numPr>
          <w:ilvl w:val="0"/>
          <w:numId w:val="1"/>
        </w:numPr>
        <w:rPr>
          <w:lang w:val="tr-TR"/>
        </w:rPr>
      </w:pPr>
      <w:proofErr w:type="spellStart"/>
      <w:r w:rsidRPr="002F658C">
        <w:rPr>
          <w:lang w:val="tr-TR"/>
        </w:rPr>
        <w:t>Ekstravasküler</w:t>
      </w:r>
      <w:proofErr w:type="spellEnd"/>
    </w:p>
    <w:p w:rsidR="002F658C" w:rsidRPr="002F658C" w:rsidRDefault="002F658C" w:rsidP="002F658C">
      <w:pPr>
        <w:numPr>
          <w:ilvl w:val="0"/>
          <w:numId w:val="1"/>
        </w:numPr>
        <w:rPr>
          <w:lang w:val="tr-TR"/>
        </w:rPr>
      </w:pPr>
      <w:proofErr w:type="spellStart"/>
      <w:r w:rsidRPr="002F658C">
        <w:rPr>
          <w:lang w:val="tr-TR"/>
        </w:rPr>
        <w:t>Melanin</w:t>
      </w:r>
      <w:proofErr w:type="spellEnd"/>
    </w:p>
    <w:p w:rsidR="002F658C" w:rsidRPr="002F658C" w:rsidRDefault="002F658C" w:rsidP="002F658C">
      <w:pPr>
        <w:numPr>
          <w:ilvl w:val="0"/>
          <w:numId w:val="1"/>
        </w:numPr>
        <w:rPr>
          <w:lang w:val="tr-TR"/>
        </w:rPr>
      </w:pPr>
      <w:proofErr w:type="spellStart"/>
      <w:r w:rsidRPr="002F658C">
        <w:rPr>
          <w:lang w:val="tr-TR"/>
        </w:rPr>
        <w:t>Tattoo</w:t>
      </w:r>
      <w:proofErr w:type="spellEnd"/>
    </w:p>
    <w:p w:rsidR="002F658C" w:rsidRPr="002F658C" w:rsidRDefault="002F658C" w:rsidP="002F658C">
      <w:pPr>
        <w:rPr>
          <w:lang w:val="tr-TR"/>
        </w:rPr>
      </w:pPr>
      <w:r w:rsidRPr="002F658C">
        <w:rPr>
          <w:lang w:val="tr-TR"/>
        </w:rPr>
        <w:t xml:space="preserve">1. </w:t>
      </w:r>
      <w:proofErr w:type="spellStart"/>
      <w:r w:rsidRPr="002F658C">
        <w:rPr>
          <w:lang w:val="tr-TR"/>
        </w:rPr>
        <w:t>İntravasküler</w:t>
      </w:r>
      <w:proofErr w:type="spellEnd"/>
      <w:r w:rsidRPr="002F658C">
        <w:rPr>
          <w:lang w:val="tr-TR"/>
        </w:rPr>
        <w:t xml:space="preserve"> sebeple olan pigmente lezyonlar basınçla beyazlaşırlar, </w:t>
      </w:r>
      <w:proofErr w:type="spellStart"/>
      <w:proofErr w:type="gramStart"/>
      <w:r w:rsidRPr="002F658C">
        <w:rPr>
          <w:lang w:val="tr-TR"/>
        </w:rPr>
        <w:t>sıkıştırılabilirler,ağrısızdırlar</w:t>
      </w:r>
      <w:proofErr w:type="spellEnd"/>
      <w:proofErr w:type="gramEnd"/>
      <w:r w:rsidRPr="002F658C">
        <w:rPr>
          <w:lang w:val="tr-TR"/>
        </w:rPr>
        <w:t xml:space="preserve"> ve </w:t>
      </w:r>
      <w:proofErr w:type="spellStart"/>
      <w:r w:rsidRPr="002F658C">
        <w:rPr>
          <w:lang w:val="tr-TR"/>
        </w:rPr>
        <w:t>Kaposi</w:t>
      </w:r>
      <w:proofErr w:type="spellEnd"/>
      <w:r w:rsidRPr="002F658C">
        <w:rPr>
          <w:lang w:val="tr-TR"/>
        </w:rPr>
        <w:t xml:space="preserve"> sarkomu hariç </w:t>
      </w:r>
      <w:proofErr w:type="spellStart"/>
      <w:r w:rsidRPr="002F658C">
        <w:rPr>
          <w:lang w:val="tr-TR"/>
        </w:rPr>
        <w:t>progresif</w:t>
      </w:r>
      <w:proofErr w:type="spellEnd"/>
      <w:r w:rsidRPr="002F658C">
        <w:rPr>
          <w:lang w:val="tr-TR"/>
        </w:rPr>
        <w:t xml:space="preserve"> değildirler. Bulunma süresi yine </w:t>
      </w:r>
      <w:proofErr w:type="spellStart"/>
      <w:r w:rsidRPr="002F658C">
        <w:rPr>
          <w:lang w:val="tr-TR"/>
        </w:rPr>
        <w:t>Kaposi</w:t>
      </w:r>
      <w:proofErr w:type="spellEnd"/>
      <w:r w:rsidRPr="002F658C">
        <w:rPr>
          <w:lang w:val="tr-TR"/>
        </w:rPr>
        <w:t xml:space="preserve"> sarkomu hariç aylar, yıllar, on yılları içerebilir. </w:t>
      </w:r>
    </w:p>
    <w:p w:rsidR="002F658C" w:rsidRPr="002F658C" w:rsidRDefault="002F658C" w:rsidP="002F658C">
      <w:pPr>
        <w:rPr>
          <w:lang w:val="tr-TR"/>
        </w:rPr>
      </w:pPr>
    </w:p>
    <w:p w:rsidR="002F658C" w:rsidRPr="002F658C" w:rsidRDefault="002F658C" w:rsidP="002F658C">
      <w:pPr>
        <w:rPr>
          <w:lang w:val="tr-TR"/>
        </w:rPr>
      </w:pPr>
      <w:r w:rsidRPr="002F658C">
        <w:rPr>
          <w:lang w:val="tr-TR"/>
        </w:rPr>
        <w:t xml:space="preserve">Örnek lezyonlar    </w:t>
      </w:r>
      <w:r w:rsidRPr="002F658C">
        <w:rPr>
          <w:lang w:val="tr-TR"/>
        </w:rPr>
        <w:sym w:font="Marlett" w:char="F038"/>
      </w:r>
      <w:r w:rsidRPr="002F658C">
        <w:rPr>
          <w:lang w:val="tr-TR"/>
        </w:rPr>
        <w:t xml:space="preserve"> </w:t>
      </w:r>
      <w:r w:rsidRPr="002F658C">
        <w:rPr>
          <w:b/>
          <w:lang w:val="tr-TR"/>
        </w:rPr>
        <w:t>Varis</w:t>
      </w:r>
      <w:r w:rsidRPr="002F658C">
        <w:rPr>
          <w:lang w:val="tr-TR"/>
        </w:rPr>
        <w:t xml:space="preserve">  </w:t>
      </w:r>
    </w:p>
    <w:p w:rsidR="002F658C" w:rsidRPr="002F658C" w:rsidRDefault="002F658C" w:rsidP="002F658C">
      <w:pPr>
        <w:rPr>
          <w:lang w:val="tr-TR"/>
        </w:rPr>
      </w:pPr>
      <w:r w:rsidRPr="002F658C">
        <w:rPr>
          <w:lang w:val="tr-TR"/>
        </w:rPr>
        <w:t xml:space="preserve">           (Mavi,  </w:t>
      </w:r>
      <w:proofErr w:type="spellStart"/>
      <w:r w:rsidRPr="002F658C">
        <w:rPr>
          <w:lang w:val="tr-TR"/>
        </w:rPr>
        <w:t>eleve</w:t>
      </w:r>
      <w:proofErr w:type="spellEnd"/>
      <w:r w:rsidRPr="002F658C">
        <w:rPr>
          <w:lang w:val="tr-TR"/>
        </w:rPr>
        <w:t>, bastırıldığında beyazlaşmayabilir –</w:t>
      </w:r>
      <w:proofErr w:type="spellStart"/>
      <w:r w:rsidRPr="002F658C">
        <w:rPr>
          <w:lang w:val="tr-TR"/>
        </w:rPr>
        <w:t>trombüsten</w:t>
      </w:r>
      <w:proofErr w:type="spellEnd"/>
      <w:r w:rsidRPr="002F658C">
        <w:rPr>
          <w:lang w:val="tr-TR"/>
        </w:rPr>
        <w:t xml:space="preserve"> dolayı-)</w:t>
      </w:r>
      <w:r w:rsidRPr="002F658C">
        <w:rPr>
          <w:lang w:val="tr-TR"/>
        </w:rPr>
        <w:tab/>
      </w:r>
      <w:r w:rsidRPr="002F658C">
        <w:rPr>
          <w:lang w:val="tr-TR"/>
        </w:rPr>
        <w:tab/>
        <w:t xml:space="preserve">                  </w:t>
      </w:r>
      <w:r w:rsidRPr="002F658C">
        <w:rPr>
          <w:lang w:val="tr-TR"/>
        </w:rPr>
        <w:sym w:font="Marlett" w:char="F038"/>
      </w:r>
      <w:r w:rsidRPr="002F658C">
        <w:rPr>
          <w:lang w:val="tr-TR"/>
        </w:rPr>
        <w:t xml:space="preserve"> </w:t>
      </w:r>
      <w:proofErr w:type="spellStart"/>
      <w:r w:rsidRPr="002F658C">
        <w:rPr>
          <w:b/>
          <w:lang w:val="tr-TR"/>
        </w:rPr>
        <w:t>Hemanjiyom</w:t>
      </w:r>
      <w:proofErr w:type="spellEnd"/>
    </w:p>
    <w:p w:rsidR="002F658C" w:rsidRPr="002F658C" w:rsidRDefault="002F658C" w:rsidP="002F658C">
      <w:pPr>
        <w:rPr>
          <w:lang w:val="tr-TR"/>
        </w:rPr>
      </w:pPr>
      <w:r w:rsidRPr="002F658C">
        <w:rPr>
          <w:lang w:val="tr-TR"/>
        </w:rPr>
        <w:t xml:space="preserve">                  </w:t>
      </w:r>
      <w:r w:rsidRPr="002F658C">
        <w:rPr>
          <w:lang w:val="tr-TR"/>
        </w:rPr>
        <w:sym w:font="Marlett" w:char="F038"/>
      </w:r>
      <w:proofErr w:type="spellStart"/>
      <w:r w:rsidRPr="002F658C">
        <w:rPr>
          <w:b/>
          <w:lang w:val="tr-TR"/>
        </w:rPr>
        <w:t>Kaposi</w:t>
      </w:r>
      <w:proofErr w:type="spellEnd"/>
      <w:r w:rsidRPr="002F658C">
        <w:rPr>
          <w:b/>
          <w:lang w:val="tr-TR"/>
        </w:rPr>
        <w:t xml:space="preserve"> sarkomu</w:t>
      </w:r>
    </w:p>
    <w:p w:rsidR="002F658C" w:rsidRPr="002F658C" w:rsidRDefault="002F658C" w:rsidP="002F658C">
      <w:pPr>
        <w:rPr>
          <w:lang w:val="tr-TR"/>
        </w:rPr>
      </w:pPr>
      <w:r w:rsidRPr="002F658C">
        <w:rPr>
          <w:lang w:val="tr-TR"/>
        </w:rPr>
        <w:tab/>
      </w:r>
      <w:r w:rsidRPr="002F658C">
        <w:rPr>
          <w:lang w:val="tr-TR"/>
        </w:rPr>
        <w:tab/>
      </w:r>
      <w:r w:rsidRPr="002F658C">
        <w:rPr>
          <w:lang w:val="tr-TR"/>
        </w:rPr>
        <w:tab/>
        <w:t xml:space="preserve">( </w:t>
      </w:r>
      <w:proofErr w:type="spellStart"/>
      <w:r w:rsidRPr="002F658C">
        <w:rPr>
          <w:lang w:val="tr-TR"/>
        </w:rPr>
        <w:t>İmmün</w:t>
      </w:r>
      <w:proofErr w:type="spellEnd"/>
      <w:r w:rsidRPr="002F658C">
        <w:rPr>
          <w:lang w:val="tr-TR"/>
        </w:rPr>
        <w:t xml:space="preserve"> yetmezliğe </w:t>
      </w:r>
      <w:proofErr w:type="gramStart"/>
      <w:r w:rsidRPr="002F658C">
        <w:rPr>
          <w:lang w:val="tr-TR"/>
        </w:rPr>
        <w:t>veya ,</w:t>
      </w:r>
      <w:proofErr w:type="spellStart"/>
      <w:r w:rsidRPr="002F658C">
        <w:rPr>
          <w:lang w:val="tr-TR"/>
        </w:rPr>
        <w:t>mmünosüpresyona</w:t>
      </w:r>
      <w:proofErr w:type="spellEnd"/>
      <w:proofErr w:type="gramEnd"/>
      <w:r w:rsidRPr="002F658C">
        <w:rPr>
          <w:lang w:val="tr-TR"/>
        </w:rPr>
        <w:t xml:space="preserve"> bağlı gelişir. ) </w:t>
      </w:r>
    </w:p>
    <w:p w:rsidR="002F658C" w:rsidRPr="002F658C" w:rsidRDefault="002F658C" w:rsidP="002F658C">
      <w:pPr>
        <w:rPr>
          <w:lang w:val="tr-TR"/>
        </w:rPr>
      </w:pPr>
      <w:r w:rsidRPr="002F658C">
        <w:rPr>
          <w:lang w:val="tr-TR"/>
        </w:rPr>
        <w:t xml:space="preserve">2. </w:t>
      </w:r>
      <w:proofErr w:type="spellStart"/>
      <w:r w:rsidRPr="002F658C">
        <w:rPr>
          <w:lang w:val="tr-TR"/>
        </w:rPr>
        <w:t>Ekstavasküler</w:t>
      </w:r>
      <w:proofErr w:type="spellEnd"/>
      <w:r w:rsidRPr="002F658C">
        <w:rPr>
          <w:lang w:val="tr-TR"/>
        </w:rPr>
        <w:t xml:space="preserve"> (</w:t>
      </w:r>
      <w:proofErr w:type="spellStart"/>
      <w:r w:rsidRPr="002F658C">
        <w:rPr>
          <w:lang w:val="tr-TR"/>
        </w:rPr>
        <w:t>hemosiderin</w:t>
      </w:r>
      <w:proofErr w:type="spellEnd"/>
      <w:r w:rsidRPr="002F658C">
        <w:rPr>
          <w:lang w:val="tr-TR"/>
        </w:rPr>
        <w:t xml:space="preserve">) sebeple olan pigmente lezyonlar beyazlaşmayan, hemen her zaman 1 aydan daha az bir zamanda oluşan lezyonlardır. </w:t>
      </w:r>
      <w:proofErr w:type="spellStart"/>
      <w:r w:rsidRPr="002F658C">
        <w:rPr>
          <w:lang w:val="tr-TR"/>
        </w:rPr>
        <w:t>Palpasyonda</w:t>
      </w:r>
      <w:proofErr w:type="spellEnd"/>
      <w:r w:rsidRPr="002F658C">
        <w:rPr>
          <w:lang w:val="tr-TR"/>
        </w:rPr>
        <w:t xml:space="preserve"> hassas olabilirler. Yaralanma </w:t>
      </w:r>
      <w:proofErr w:type="gramStart"/>
      <w:r w:rsidRPr="002F658C">
        <w:rPr>
          <w:lang w:val="tr-TR"/>
        </w:rPr>
        <w:t>veya  kanama</w:t>
      </w:r>
      <w:proofErr w:type="gramEnd"/>
      <w:r w:rsidRPr="002F658C">
        <w:rPr>
          <w:lang w:val="tr-TR"/>
        </w:rPr>
        <w:t xml:space="preserve"> </w:t>
      </w:r>
      <w:proofErr w:type="spellStart"/>
      <w:r w:rsidRPr="002F658C">
        <w:rPr>
          <w:lang w:val="tr-TR"/>
        </w:rPr>
        <w:t>diyatezi</w:t>
      </w:r>
      <w:proofErr w:type="spellEnd"/>
      <w:r w:rsidRPr="002F658C">
        <w:rPr>
          <w:lang w:val="tr-TR"/>
        </w:rPr>
        <w:t xml:space="preserve"> hikayesi vardır. Genellikle zayıf şekilde belirgindir.</w:t>
      </w:r>
    </w:p>
    <w:p w:rsidR="002F658C" w:rsidRPr="002F658C" w:rsidRDefault="002F658C" w:rsidP="002F658C">
      <w:pPr>
        <w:rPr>
          <w:lang w:val="tr-TR"/>
        </w:rPr>
      </w:pPr>
    </w:p>
    <w:p w:rsidR="002F658C" w:rsidRPr="002F658C" w:rsidRDefault="002F658C" w:rsidP="002F658C">
      <w:pPr>
        <w:rPr>
          <w:lang w:val="tr-TR"/>
        </w:rPr>
      </w:pPr>
      <w:r w:rsidRPr="002F658C">
        <w:rPr>
          <w:lang w:val="tr-TR"/>
        </w:rPr>
        <w:t xml:space="preserve">Örnek lezyonlar    </w:t>
      </w:r>
      <w:r w:rsidRPr="002F658C">
        <w:rPr>
          <w:lang w:val="tr-TR"/>
        </w:rPr>
        <w:sym w:font="Marlett" w:char="F038"/>
      </w:r>
      <w:proofErr w:type="spellStart"/>
      <w:r w:rsidRPr="002F658C">
        <w:rPr>
          <w:b/>
          <w:lang w:val="tr-TR"/>
        </w:rPr>
        <w:t>Hematom</w:t>
      </w:r>
      <w:proofErr w:type="spellEnd"/>
    </w:p>
    <w:p w:rsidR="002F658C" w:rsidRPr="002F658C" w:rsidRDefault="002F658C" w:rsidP="002F658C">
      <w:pPr>
        <w:rPr>
          <w:lang w:val="tr-TR"/>
        </w:rPr>
      </w:pPr>
      <w:r w:rsidRPr="002F658C">
        <w:rPr>
          <w:lang w:val="tr-TR"/>
        </w:rPr>
        <w:tab/>
      </w:r>
      <w:r w:rsidRPr="002F658C">
        <w:rPr>
          <w:lang w:val="tr-TR"/>
        </w:rPr>
        <w:tab/>
      </w:r>
      <w:proofErr w:type="gramStart"/>
      <w:r w:rsidRPr="002F658C">
        <w:rPr>
          <w:lang w:val="tr-TR"/>
        </w:rPr>
        <w:t>(</w:t>
      </w:r>
      <w:proofErr w:type="gramEnd"/>
      <w:r w:rsidRPr="002F658C">
        <w:rPr>
          <w:lang w:val="tr-TR"/>
        </w:rPr>
        <w:t>.</w:t>
      </w:r>
      <w:proofErr w:type="spellStart"/>
      <w:r w:rsidRPr="002F658C">
        <w:rPr>
          <w:lang w:val="tr-TR"/>
        </w:rPr>
        <w:t>eleve</w:t>
      </w:r>
      <w:proofErr w:type="spellEnd"/>
      <w:r w:rsidRPr="002F658C">
        <w:rPr>
          <w:lang w:val="tr-TR"/>
        </w:rPr>
        <w:t xml:space="preserve"> lezyonlar veya </w:t>
      </w:r>
      <w:proofErr w:type="spellStart"/>
      <w:r w:rsidRPr="002F658C">
        <w:rPr>
          <w:lang w:val="tr-TR"/>
        </w:rPr>
        <w:t>submukozal</w:t>
      </w:r>
      <w:proofErr w:type="spellEnd"/>
      <w:r w:rsidRPr="002F658C">
        <w:rPr>
          <w:lang w:val="tr-TR"/>
        </w:rPr>
        <w:t xml:space="preserve"> genişlemeler</w:t>
      </w:r>
    </w:p>
    <w:p w:rsidR="002F658C" w:rsidRPr="002F658C" w:rsidRDefault="002F658C" w:rsidP="002F658C">
      <w:pPr>
        <w:rPr>
          <w:lang w:val="tr-TR"/>
        </w:rPr>
      </w:pPr>
      <w:r w:rsidRPr="002F658C">
        <w:rPr>
          <w:lang w:val="tr-TR"/>
        </w:rPr>
        <w:tab/>
      </w:r>
      <w:r w:rsidRPr="002F658C">
        <w:rPr>
          <w:lang w:val="tr-TR"/>
        </w:rPr>
        <w:tab/>
        <w:t xml:space="preserve"> .</w:t>
      </w:r>
      <w:proofErr w:type="spellStart"/>
      <w:r w:rsidRPr="002F658C">
        <w:rPr>
          <w:lang w:val="tr-TR"/>
        </w:rPr>
        <w:t>palpasyonda</w:t>
      </w:r>
      <w:proofErr w:type="spellEnd"/>
      <w:r w:rsidRPr="002F658C">
        <w:rPr>
          <w:lang w:val="tr-TR"/>
        </w:rPr>
        <w:t xml:space="preserve"> sıkı</w:t>
      </w:r>
      <w:proofErr w:type="gramStart"/>
      <w:r w:rsidRPr="002F658C">
        <w:rPr>
          <w:lang w:val="tr-TR"/>
        </w:rPr>
        <w:t>)</w:t>
      </w:r>
      <w:proofErr w:type="gramEnd"/>
    </w:p>
    <w:p w:rsidR="002F658C" w:rsidRPr="002F658C" w:rsidRDefault="002F658C" w:rsidP="002F658C">
      <w:pPr>
        <w:rPr>
          <w:lang w:val="tr-TR"/>
        </w:rPr>
      </w:pPr>
      <w:r w:rsidRPr="002F658C">
        <w:rPr>
          <w:lang w:val="tr-TR"/>
        </w:rPr>
        <w:t xml:space="preserve">      </w:t>
      </w:r>
      <w:r w:rsidRPr="002F658C">
        <w:rPr>
          <w:lang w:val="tr-TR"/>
        </w:rPr>
        <w:sym w:font="Marlett" w:char="F038"/>
      </w:r>
      <w:proofErr w:type="spellStart"/>
      <w:r w:rsidRPr="002F658C">
        <w:rPr>
          <w:b/>
          <w:lang w:val="tr-TR"/>
        </w:rPr>
        <w:t>Ekimoz</w:t>
      </w:r>
      <w:proofErr w:type="spellEnd"/>
    </w:p>
    <w:p w:rsidR="002F658C" w:rsidRPr="002F658C" w:rsidRDefault="002F658C" w:rsidP="002F658C">
      <w:pPr>
        <w:rPr>
          <w:lang w:val="tr-TR"/>
        </w:rPr>
      </w:pPr>
      <w:proofErr w:type="gramStart"/>
      <w:r w:rsidRPr="002F658C">
        <w:rPr>
          <w:lang w:val="tr-TR"/>
        </w:rPr>
        <w:t>(</w:t>
      </w:r>
      <w:proofErr w:type="gramEnd"/>
      <w:r w:rsidRPr="002F658C">
        <w:rPr>
          <w:lang w:val="tr-TR"/>
        </w:rPr>
        <w:t xml:space="preserve">. </w:t>
      </w:r>
      <w:proofErr w:type="spellStart"/>
      <w:r w:rsidRPr="002F658C">
        <w:rPr>
          <w:lang w:val="tr-TR"/>
        </w:rPr>
        <w:t>subepitelyal</w:t>
      </w:r>
      <w:proofErr w:type="spellEnd"/>
    </w:p>
    <w:p w:rsidR="002F658C" w:rsidRPr="002F658C" w:rsidRDefault="002F658C" w:rsidP="002F658C">
      <w:pPr>
        <w:rPr>
          <w:lang w:val="tr-TR"/>
        </w:rPr>
      </w:pPr>
      <w:r w:rsidRPr="002F658C">
        <w:rPr>
          <w:lang w:val="tr-TR"/>
        </w:rPr>
        <w:lastRenderedPageBreak/>
        <w:t xml:space="preserve">. </w:t>
      </w:r>
      <w:proofErr w:type="gramStart"/>
      <w:r w:rsidRPr="002F658C">
        <w:rPr>
          <w:lang w:val="tr-TR"/>
        </w:rPr>
        <w:t>genişleme</w:t>
      </w:r>
      <w:proofErr w:type="gramEnd"/>
      <w:r w:rsidRPr="002F658C">
        <w:rPr>
          <w:lang w:val="tr-TR"/>
        </w:rPr>
        <w:t xml:space="preserve"> yok</w:t>
      </w:r>
    </w:p>
    <w:p w:rsidR="002F658C" w:rsidRPr="002F658C" w:rsidRDefault="002F658C" w:rsidP="002F658C">
      <w:pPr>
        <w:rPr>
          <w:lang w:val="tr-TR"/>
        </w:rPr>
      </w:pPr>
      <w:r w:rsidRPr="002F658C">
        <w:rPr>
          <w:lang w:val="tr-TR"/>
        </w:rPr>
        <w:t xml:space="preserve">. </w:t>
      </w:r>
      <w:proofErr w:type="spellStart"/>
      <w:r w:rsidRPr="002F658C">
        <w:rPr>
          <w:lang w:val="tr-TR"/>
        </w:rPr>
        <w:t>palpabl</w:t>
      </w:r>
      <w:proofErr w:type="spellEnd"/>
      <w:r w:rsidRPr="002F658C">
        <w:rPr>
          <w:lang w:val="tr-TR"/>
        </w:rPr>
        <w:t xml:space="preserve"> değil</w:t>
      </w:r>
      <w:proofErr w:type="gramStart"/>
      <w:r w:rsidRPr="002F658C">
        <w:rPr>
          <w:lang w:val="tr-TR"/>
        </w:rPr>
        <w:t>)</w:t>
      </w:r>
      <w:proofErr w:type="gramEnd"/>
    </w:p>
    <w:p w:rsidR="002F658C" w:rsidRPr="002F658C" w:rsidRDefault="002F658C" w:rsidP="002F658C">
      <w:pPr>
        <w:rPr>
          <w:lang w:val="tr-TR"/>
        </w:rPr>
      </w:pPr>
      <w:r w:rsidRPr="002F658C">
        <w:rPr>
          <w:lang w:val="tr-TR"/>
        </w:rPr>
        <w:t xml:space="preserve">       </w:t>
      </w:r>
      <w:r w:rsidRPr="002F658C">
        <w:rPr>
          <w:lang w:val="tr-TR"/>
        </w:rPr>
        <w:sym w:font="Marlett" w:char="F038"/>
      </w:r>
      <w:proofErr w:type="spellStart"/>
      <w:r w:rsidRPr="002F658C">
        <w:rPr>
          <w:b/>
          <w:lang w:val="tr-TR"/>
        </w:rPr>
        <w:t>Peteşi</w:t>
      </w:r>
      <w:proofErr w:type="spellEnd"/>
      <w:r w:rsidRPr="002F658C">
        <w:rPr>
          <w:lang w:val="tr-TR"/>
        </w:rPr>
        <w:t xml:space="preserve"> </w:t>
      </w:r>
    </w:p>
    <w:p w:rsidR="002F658C" w:rsidRPr="002F658C" w:rsidRDefault="002F658C" w:rsidP="002F658C">
      <w:pPr>
        <w:rPr>
          <w:lang w:val="tr-TR"/>
        </w:rPr>
      </w:pPr>
      <w:proofErr w:type="gramStart"/>
      <w:r w:rsidRPr="002F658C">
        <w:rPr>
          <w:lang w:val="tr-TR"/>
        </w:rPr>
        <w:t>(</w:t>
      </w:r>
      <w:proofErr w:type="gramEnd"/>
      <w:r w:rsidRPr="002F658C">
        <w:rPr>
          <w:lang w:val="tr-TR"/>
        </w:rPr>
        <w:t xml:space="preserve">. </w:t>
      </w:r>
      <w:proofErr w:type="spellStart"/>
      <w:r w:rsidRPr="002F658C">
        <w:rPr>
          <w:lang w:val="tr-TR"/>
        </w:rPr>
        <w:t>fokal</w:t>
      </w:r>
      <w:proofErr w:type="spellEnd"/>
    </w:p>
    <w:p w:rsidR="002F658C" w:rsidRPr="002F658C" w:rsidRDefault="002F658C" w:rsidP="002F658C">
      <w:pPr>
        <w:rPr>
          <w:lang w:val="tr-TR"/>
        </w:rPr>
      </w:pPr>
      <w:r w:rsidRPr="002F658C">
        <w:rPr>
          <w:lang w:val="tr-TR"/>
        </w:rPr>
        <w:t xml:space="preserve">. </w:t>
      </w:r>
      <w:proofErr w:type="gramStart"/>
      <w:r w:rsidRPr="002F658C">
        <w:rPr>
          <w:lang w:val="tr-TR"/>
        </w:rPr>
        <w:t>kırmızı</w:t>
      </w:r>
      <w:proofErr w:type="gramEnd"/>
    </w:p>
    <w:p w:rsidR="002F658C" w:rsidRPr="002F658C" w:rsidRDefault="002F658C" w:rsidP="002F658C">
      <w:pPr>
        <w:rPr>
          <w:lang w:val="tr-TR"/>
        </w:rPr>
      </w:pPr>
      <w:r w:rsidRPr="002F658C">
        <w:rPr>
          <w:lang w:val="tr-TR"/>
        </w:rPr>
        <w:t xml:space="preserve">. </w:t>
      </w:r>
      <w:proofErr w:type="spellStart"/>
      <w:r w:rsidRPr="002F658C">
        <w:rPr>
          <w:lang w:val="tr-TR"/>
        </w:rPr>
        <w:t>subepitelyal</w:t>
      </w:r>
      <w:proofErr w:type="spellEnd"/>
    </w:p>
    <w:p w:rsidR="002F658C" w:rsidRPr="002F658C" w:rsidRDefault="002F658C" w:rsidP="002F658C">
      <w:pPr>
        <w:rPr>
          <w:lang w:val="tr-TR"/>
        </w:rPr>
      </w:pPr>
      <w:r w:rsidRPr="002F658C">
        <w:rPr>
          <w:lang w:val="tr-TR"/>
        </w:rPr>
        <w:t xml:space="preserve">. </w:t>
      </w:r>
      <w:proofErr w:type="spellStart"/>
      <w:r w:rsidRPr="002F658C">
        <w:rPr>
          <w:lang w:val="tr-TR"/>
        </w:rPr>
        <w:t>multipl</w:t>
      </w:r>
      <w:proofErr w:type="spellEnd"/>
    </w:p>
    <w:p w:rsidR="002F658C" w:rsidRPr="002F658C" w:rsidRDefault="002F658C" w:rsidP="002F658C">
      <w:pPr>
        <w:rPr>
          <w:lang w:val="tr-TR"/>
        </w:rPr>
      </w:pPr>
      <w:r w:rsidRPr="002F658C">
        <w:rPr>
          <w:lang w:val="tr-TR"/>
        </w:rPr>
        <w:t xml:space="preserve">. </w:t>
      </w:r>
      <w:proofErr w:type="spellStart"/>
      <w:r w:rsidRPr="002F658C">
        <w:rPr>
          <w:lang w:val="tr-TR"/>
        </w:rPr>
        <w:t>palpabl</w:t>
      </w:r>
      <w:proofErr w:type="spellEnd"/>
      <w:r w:rsidRPr="002F658C">
        <w:rPr>
          <w:lang w:val="tr-TR"/>
        </w:rPr>
        <w:t xml:space="preserve"> değil</w:t>
      </w:r>
      <w:proofErr w:type="gramStart"/>
      <w:r w:rsidRPr="002F658C">
        <w:rPr>
          <w:lang w:val="tr-TR"/>
        </w:rPr>
        <w:t>)</w:t>
      </w:r>
      <w:proofErr w:type="gramEnd"/>
    </w:p>
    <w:p w:rsidR="002F658C" w:rsidRPr="002F658C" w:rsidRDefault="002F658C" w:rsidP="002F658C">
      <w:pPr>
        <w:rPr>
          <w:lang w:val="tr-TR"/>
        </w:rPr>
      </w:pPr>
    </w:p>
    <w:p w:rsidR="002F658C" w:rsidRPr="002F658C" w:rsidRDefault="002F658C" w:rsidP="002F658C">
      <w:pPr>
        <w:rPr>
          <w:lang w:val="tr-TR"/>
        </w:rPr>
      </w:pPr>
    </w:p>
    <w:p w:rsidR="002F658C" w:rsidRPr="002F658C" w:rsidRDefault="002F658C" w:rsidP="002F658C">
      <w:pPr>
        <w:rPr>
          <w:lang w:val="tr-TR"/>
        </w:rPr>
      </w:pPr>
    </w:p>
    <w:p w:rsidR="002F658C" w:rsidRPr="002F658C" w:rsidRDefault="002F658C" w:rsidP="002F658C">
      <w:pPr>
        <w:rPr>
          <w:lang w:val="tr-TR"/>
        </w:rPr>
      </w:pPr>
    </w:p>
    <w:p w:rsidR="002F658C" w:rsidRPr="002F658C" w:rsidRDefault="002F658C" w:rsidP="002F658C">
      <w:pPr>
        <w:rPr>
          <w:lang w:val="tr-TR"/>
        </w:rPr>
      </w:pPr>
    </w:p>
    <w:p w:rsidR="002F658C" w:rsidRPr="002F658C" w:rsidRDefault="002F658C" w:rsidP="002F658C">
      <w:pPr>
        <w:rPr>
          <w:lang w:val="tr-TR"/>
        </w:rPr>
      </w:pPr>
    </w:p>
    <w:p w:rsidR="002F658C" w:rsidRPr="002F658C" w:rsidRDefault="002F658C" w:rsidP="002F658C">
      <w:pPr>
        <w:rPr>
          <w:lang w:val="tr-TR"/>
        </w:rPr>
      </w:pPr>
      <w:r w:rsidRPr="002F658C">
        <w:rPr>
          <w:lang w:val="tr-TR"/>
        </w:rPr>
        <w:t xml:space="preserve">3. </w:t>
      </w:r>
      <w:proofErr w:type="spellStart"/>
      <w:r w:rsidRPr="002F658C">
        <w:rPr>
          <w:lang w:val="tr-TR"/>
        </w:rPr>
        <w:t>Melanine</w:t>
      </w:r>
      <w:proofErr w:type="spellEnd"/>
      <w:r w:rsidRPr="002F658C">
        <w:rPr>
          <w:lang w:val="tr-TR"/>
        </w:rPr>
        <w:t xml:space="preserve"> bağlı </w:t>
      </w:r>
      <w:proofErr w:type="spellStart"/>
      <w:r w:rsidRPr="002F658C">
        <w:rPr>
          <w:lang w:val="tr-TR"/>
        </w:rPr>
        <w:t>pigmentasyonlar</w:t>
      </w:r>
      <w:proofErr w:type="spellEnd"/>
      <w:r w:rsidRPr="002F658C">
        <w:rPr>
          <w:lang w:val="tr-TR"/>
        </w:rPr>
        <w:t xml:space="preserve"> beyazlaşmayan, ağrısız ve genellikle en az aylarca evvelden bulunan lezyonlardır</w:t>
      </w:r>
    </w:p>
    <w:p w:rsidR="002F658C" w:rsidRPr="002F658C" w:rsidRDefault="002F658C" w:rsidP="002F658C">
      <w:pPr>
        <w:rPr>
          <w:lang w:val="tr-TR"/>
        </w:rPr>
      </w:pPr>
    </w:p>
    <w:p w:rsidR="002F658C" w:rsidRPr="002F658C" w:rsidRDefault="002F658C" w:rsidP="002F658C">
      <w:pPr>
        <w:rPr>
          <w:lang w:val="tr-TR"/>
        </w:rPr>
      </w:pPr>
      <w:r w:rsidRPr="002F658C">
        <w:rPr>
          <w:lang w:val="tr-TR"/>
        </w:rPr>
        <w:t xml:space="preserve">Örnek lezyonlar    </w:t>
      </w:r>
      <w:r w:rsidRPr="002F658C">
        <w:rPr>
          <w:lang w:val="tr-TR"/>
        </w:rPr>
        <w:sym w:font="Marlett" w:char="F038"/>
      </w:r>
      <w:proofErr w:type="spellStart"/>
      <w:r w:rsidRPr="002F658C">
        <w:rPr>
          <w:b/>
          <w:lang w:val="tr-TR"/>
        </w:rPr>
        <w:t>Ephelid</w:t>
      </w:r>
      <w:proofErr w:type="spellEnd"/>
      <w:r w:rsidRPr="002F658C">
        <w:rPr>
          <w:lang w:val="tr-TR"/>
        </w:rPr>
        <w:t xml:space="preserve"> </w:t>
      </w:r>
      <w:r w:rsidRPr="002F658C">
        <w:rPr>
          <w:b/>
          <w:lang w:val="tr-TR"/>
        </w:rPr>
        <w:t>(çil)</w:t>
      </w:r>
    </w:p>
    <w:p w:rsidR="002F658C" w:rsidRPr="002F658C" w:rsidRDefault="002F658C" w:rsidP="002F658C">
      <w:pPr>
        <w:rPr>
          <w:b/>
          <w:lang w:val="tr-TR"/>
        </w:rPr>
      </w:pPr>
      <w:r w:rsidRPr="002F658C">
        <w:rPr>
          <w:lang w:val="tr-TR"/>
        </w:rPr>
        <w:tab/>
      </w:r>
      <w:r w:rsidRPr="002F658C">
        <w:rPr>
          <w:lang w:val="tr-TR"/>
        </w:rPr>
        <w:tab/>
        <w:t xml:space="preserve">          </w:t>
      </w:r>
      <w:r w:rsidRPr="002F658C">
        <w:rPr>
          <w:b/>
          <w:lang w:val="tr-TR"/>
        </w:rPr>
        <w:t xml:space="preserve">Oral </w:t>
      </w:r>
      <w:proofErr w:type="spellStart"/>
      <w:r w:rsidRPr="002F658C">
        <w:rPr>
          <w:b/>
          <w:lang w:val="tr-TR"/>
        </w:rPr>
        <w:t>melanotik</w:t>
      </w:r>
      <w:proofErr w:type="spellEnd"/>
      <w:r w:rsidRPr="002F658C">
        <w:rPr>
          <w:b/>
          <w:lang w:val="tr-TR"/>
        </w:rPr>
        <w:t xml:space="preserve"> </w:t>
      </w:r>
      <w:proofErr w:type="spellStart"/>
      <w:r w:rsidRPr="002F658C">
        <w:rPr>
          <w:b/>
          <w:lang w:val="tr-TR"/>
        </w:rPr>
        <w:t>makül</w:t>
      </w:r>
      <w:proofErr w:type="spellEnd"/>
    </w:p>
    <w:p w:rsidR="002F658C" w:rsidRPr="002F658C" w:rsidRDefault="002F658C" w:rsidP="002F658C">
      <w:pPr>
        <w:rPr>
          <w:lang w:val="tr-TR"/>
        </w:rPr>
      </w:pPr>
      <w:r w:rsidRPr="002F658C">
        <w:rPr>
          <w:lang w:val="tr-TR"/>
        </w:rPr>
        <w:tab/>
      </w:r>
      <w:r w:rsidRPr="002F658C">
        <w:rPr>
          <w:lang w:val="tr-TR"/>
        </w:rPr>
        <w:tab/>
        <w:t>( .</w:t>
      </w:r>
      <w:proofErr w:type="spellStart"/>
      <w:r w:rsidRPr="002F658C">
        <w:rPr>
          <w:lang w:val="tr-TR"/>
        </w:rPr>
        <w:t>palpabl</w:t>
      </w:r>
      <w:proofErr w:type="spellEnd"/>
      <w:r w:rsidRPr="002F658C">
        <w:rPr>
          <w:lang w:val="tr-TR"/>
        </w:rPr>
        <w:t xml:space="preserve"> </w:t>
      </w:r>
      <w:proofErr w:type="spellStart"/>
      <w:r w:rsidRPr="002F658C">
        <w:rPr>
          <w:lang w:val="tr-TR"/>
        </w:rPr>
        <w:t>depğil</w:t>
      </w:r>
      <w:proofErr w:type="spellEnd"/>
      <w:r w:rsidRPr="002F658C">
        <w:rPr>
          <w:lang w:val="tr-TR"/>
        </w:rPr>
        <w:t>)</w:t>
      </w:r>
    </w:p>
    <w:p w:rsidR="002F658C" w:rsidRPr="002F658C" w:rsidRDefault="002F658C" w:rsidP="002F658C">
      <w:pPr>
        <w:rPr>
          <w:lang w:val="tr-TR"/>
        </w:rPr>
      </w:pPr>
      <w:r w:rsidRPr="002F658C">
        <w:rPr>
          <w:lang w:val="tr-TR"/>
        </w:rPr>
        <w:t xml:space="preserve">       </w:t>
      </w:r>
      <w:r w:rsidRPr="002F658C">
        <w:rPr>
          <w:lang w:val="tr-TR"/>
        </w:rPr>
        <w:sym w:font="Marlett" w:char="F038"/>
      </w:r>
      <w:proofErr w:type="spellStart"/>
      <w:r w:rsidRPr="002F658C">
        <w:rPr>
          <w:b/>
          <w:lang w:val="tr-TR"/>
        </w:rPr>
        <w:t>Lentigo</w:t>
      </w:r>
      <w:proofErr w:type="spellEnd"/>
      <w:r w:rsidRPr="002F658C">
        <w:rPr>
          <w:b/>
          <w:lang w:val="tr-TR"/>
        </w:rPr>
        <w:t xml:space="preserve"> </w:t>
      </w:r>
      <w:proofErr w:type="spellStart"/>
      <w:r w:rsidRPr="002F658C">
        <w:rPr>
          <w:b/>
          <w:lang w:val="tr-TR"/>
        </w:rPr>
        <w:t>simplex</w:t>
      </w:r>
      <w:proofErr w:type="spellEnd"/>
      <w:r w:rsidRPr="002F658C">
        <w:rPr>
          <w:lang w:val="tr-TR"/>
        </w:rPr>
        <w:t xml:space="preserve"> </w:t>
      </w:r>
    </w:p>
    <w:p w:rsidR="002F658C" w:rsidRPr="002F658C" w:rsidRDefault="002F658C" w:rsidP="002F658C">
      <w:pPr>
        <w:rPr>
          <w:lang w:val="tr-TR"/>
        </w:rPr>
      </w:pPr>
      <w:proofErr w:type="gramStart"/>
      <w:r w:rsidRPr="002F658C">
        <w:rPr>
          <w:lang w:val="tr-TR"/>
        </w:rPr>
        <w:t>(</w:t>
      </w:r>
      <w:proofErr w:type="gramEnd"/>
      <w:r w:rsidRPr="002F658C">
        <w:rPr>
          <w:lang w:val="tr-TR"/>
        </w:rPr>
        <w:t xml:space="preserve">. </w:t>
      </w:r>
      <w:proofErr w:type="spellStart"/>
      <w:r w:rsidRPr="002F658C">
        <w:rPr>
          <w:lang w:val="tr-TR"/>
        </w:rPr>
        <w:t>Palpabl</w:t>
      </w:r>
      <w:proofErr w:type="spellEnd"/>
      <w:r w:rsidRPr="002F658C">
        <w:rPr>
          <w:lang w:val="tr-TR"/>
        </w:rPr>
        <w:t xml:space="preserve"> değilse çil </w:t>
      </w:r>
      <w:proofErr w:type="spellStart"/>
      <w:r w:rsidRPr="002F658C">
        <w:rPr>
          <w:lang w:val="tr-TR"/>
        </w:rPr>
        <w:t>bveya</w:t>
      </w:r>
      <w:proofErr w:type="spellEnd"/>
      <w:r w:rsidRPr="002F658C">
        <w:rPr>
          <w:lang w:val="tr-TR"/>
        </w:rPr>
        <w:t xml:space="preserve"> </w:t>
      </w:r>
      <w:proofErr w:type="spellStart"/>
      <w:r w:rsidRPr="002F658C">
        <w:rPr>
          <w:lang w:val="tr-TR"/>
        </w:rPr>
        <w:t>melanotik</w:t>
      </w:r>
      <w:proofErr w:type="spellEnd"/>
      <w:r w:rsidRPr="002F658C">
        <w:rPr>
          <w:lang w:val="tr-TR"/>
        </w:rPr>
        <w:t xml:space="preserve"> </w:t>
      </w:r>
      <w:proofErr w:type="spellStart"/>
      <w:r w:rsidRPr="002F658C">
        <w:rPr>
          <w:lang w:val="tr-TR"/>
        </w:rPr>
        <w:t>makülden</w:t>
      </w:r>
      <w:proofErr w:type="spellEnd"/>
      <w:r w:rsidRPr="002F658C">
        <w:rPr>
          <w:lang w:val="tr-TR"/>
        </w:rPr>
        <w:t xml:space="preserve"> ayrılamaz.</w:t>
      </w:r>
    </w:p>
    <w:p w:rsidR="002F658C" w:rsidRPr="002F658C" w:rsidRDefault="002F658C" w:rsidP="002F658C">
      <w:pPr>
        <w:rPr>
          <w:lang w:val="tr-TR"/>
        </w:rPr>
      </w:pPr>
      <w:r w:rsidRPr="002F658C">
        <w:rPr>
          <w:lang w:val="tr-TR"/>
        </w:rPr>
        <w:t xml:space="preserve"> . </w:t>
      </w:r>
      <w:proofErr w:type="spellStart"/>
      <w:r w:rsidRPr="002F658C">
        <w:rPr>
          <w:lang w:val="tr-TR"/>
        </w:rPr>
        <w:t>palpabl</w:t>
      </w:r>
      <w:proofErr w:type="spellEnd"/>
      <w:r w:rsidRPr="002F658C">
        <w:rPr>
          <w:lang w:val="tr-TR"/>
        </w:rPr>
        <w:t xml:space="preserve"> ise </w:t>
      </w:r>
      <w:proofErr w:type="spellStart"/>
      <w:r w:rsidRPr="002F658C">
        <w:rPr>
          <w:lang w:val="tr-TR"/>
        </w:rPr>
        <w:t>nevus</w:t>
      </w:r>
      <w:proofErr w:type="spellEnd"/>
      <w:r w:rsidRPr="002F658C">
        <w:rPr>
          <w:lang w:val="tr-TR"/>
        </w:rPr>
        <w:t xml:space="preserve"> veya </w:t>
      </w:r>
      <w:proofErr w:type="spellStart"/>
      <w:r w:rsidRPr="002F658C">
        <w:rPr>
          <w:lang w:val="tr-TR"/>
        </w:rPr>
        <w:t>melanomadan</w:t>
      </w:r>
      <w:proofErr w:type="spellEnd"/>
      <w:r w:rsidRPr="002F658C">
        <w:rPr>
          <w:lang w:val="tr-TR"/>
        </w:rPr>
        <w:t xml:space="preserve"> ayrılamaz</w:t>
      </w:r>
      <w:proofErr w:type="gramStart"/>
      <w:r w:rsidRPr="002F658C">
        <w:rPr>
          <w:lang w:val="tr-TR"/>
        </w:rPr>
        <w:t>)</w:t>
      </w:r>
      <w:proofErr w:type="gramEnd"/>
    </w:p>
    <w:p w:rsidR="002F658C" w:rsidRPr="002F658C" w:rsidRDefault="002F658C" w:rsidP="002F658C">
      <w:pPr>
        <w:rPr>
          <w:lang w:val="tr-TR"/>
        </w:rPr>
      </w:pPr>
      <w:r w:rsidRPr="002F658C">
        <w:rPr>
          <w:lang w:val="tr-TR"/>
        </w:rPr>
        <w:t xml:space="preserve">       </w:t>
      </w:r>
      <w:r w:rsidRPr="002F658C">
        <w:rPr>
          <w:lang w:val="tr-TR"/>
        </w:rPr>
        <w:sym w:font="Marlett" w:char="F038"/>
      </w:r>
      <w:r w:rsidRPr="002F658C">
        <w:rPr>
          <w:lang w:val="tr-TR"/>
        </w:rPr>
        <w:t xml:space="preserve"> </w:t>
      </w:r>
      <w:proofErr w:type="spellStart"/>
      <w:r w:rsidRPr="002F658C">
        <w:rPr>
          <w:b/>
          <w:lang w:val="tr-TR"/>
        </w:rPr>
        <w:t>Nevus</w:t>
      </w:r>
      <w:proofErr w:type="spellEnd"/>
      <w:r w:rsidRPr="002F658C">
        <w:rPr>
          <w:lang w:val="tr-TR"/>
        </w:rPr>
        <w:t xml:space="preserve"> </w:t>
      </w:r>
    </w:p>
    <w:p w:rsidR="002F658C" w:rsidRPr="002F658C" w:rsidRDefault="002F658C" w:rsidP="002F658C">
      <w:pPr>
        <w:rPr>
          <w:lang w:val="tr-TR"/>
        </w:rPr>
      </w:pPr>
      <w:proofErr w:type="gramStart"/>
      <w:r w:rsidRPr="002F658C">
        <w:rPr>
          <w:lang w:val="tr-TR"/>
        </w:rPr>
        <w:t>(</w:t>
      </w:r>
      <w:proofErr w:type="gramEnd"/>
      <w:r w:rsidRPr="002F658C">
        <w:rPr>
          <w:lang w:val="tr-TR"/>
        </w:rPr>
        <w:t xml:space="preserve">. </w:t>
      </w:r>
      <w:proofErr w:type="spellStart"/>
      <w:r w:rsidRPr="002F658C">
        <w:rPr>
          <w:lang w:val="tr-TR"/>
        </w:rPr>
        <w:t>Palpabl</w:t>
      </w:r>
      <w:proofErr w:type="spellEnd"/>
    </w:p>
    <w:p w:rsidR="002F658C" w:rsidRPr="002F658C" w:rsidRDefault="002F658C" w:rsidP="002F658C">
      <w:pPr>
        <w:rPr>
          <w:lang w:val="tr-TR"/>
        </w:rPr>
      </w:pPr>
      <w:r w:rsidRPr="002F658C">
        <w:rPr>
          <w:lang w:val="tr-TR"/>
        </w:rPr>
        <w:t xml:space="preserve"> . </w:t>
      </w:r>
      <w:proofErr w:type="spellStart"/>
      <w:r w:rsidRPr="002F658C">
        <w:rPr>
          <w:lang w:val="tr-TR"/>
        </w:rPr>
        <w:t>eleve</w:t>
      </w:r>
      <w:proofErr w:type="spellEnd"/>
      <w:r w:rsidRPr="002F658C">
        <w:rPr>
          <w:lang w:val="tr-TR"/>
        </w:rPr>
        <w:t xml:space="preserve"> olabilir</w:t>
      </w:r>
      <w:proofErr w:type="gramStart"/>
      <w:r w:rsidRPr="002F658C">
        <w:rPr>
          <w:lang w:val="tr-TR"/>
        </w:rPr>
        <w:t>)</w:t>
      </w:r>
      <w:proofErr w:type="gramEnd"/>
    </w:p>
    <w:p w:rsidR="002F658C" w:rsidRPr="002F658C" w:rsidRDefault="002F658C" w:rsidP="002F658C">
      <w:pPr>
        <w:rPr>
          <w:lang w:val="tr-TR"/>
        </w:rPr>
      </w:pPr>
      <w:r w:rsidRPr="002F658C">
        <w:rPr>
          <w:lang w:val="tr-TR"/>
        </w:rPr>
        <w:lastRenderedPageBreak/>
        <w:t xml:space="preserve">       </w:t>
      </w:r>
      <w:r w:rsidRPr="002F658C">
        <w:rPr>
          <w:lang w:val="tr-TR"/>
        </w:rPr>
        <w:sym w:font="Marlett" w:char="F038"/>
      </w:r>
      <w:r w:rsidRPr="002F658C">
        <w:rPr>
          <w:lang w:val="tr-TR"/>
        </w:rPr>
        <w:t xml:space="preserve"> </w:t>
      </w:r>
      <w:proofErr w:type="spellStart"/>
      <w:r w:rsidRPr="002F658C">
        <w:rPr>
          <w:b/>
          <w:lang w:val="tr-TR"/>
        </w:rPr>
        <w:t>Melanoma</w:t>
      </w:r>
      <w:proofErr w:type="spellEnd"/>
    </w:p>
    <w:p w:rsidR="002F658C" w:rsidRPr="002F658C" w:rsidRDefault="002F658C" w:rsidP="002F658C">
      <w:pPr>
        <w:rPr>
          <w:lang w:val="tr-TR"/>
        </w:rPr>
      </w:pPr>
      <w:proofErr w:type="gramStart"/>
      <w:r w:rsidRPr="002F658C">
        <w:rPr>
          <w:lang w:val="tr-TR"/>
        </w:rPr>
        <w:t>(</w:t>
      </w:r>
      <w:proofErr w:type="gramEnd"/>
      <w:r w:rsidRPr="002F658C">
        <w:rPr>
          <w:lang w:val="tr-TR"/>
        </w:rPr>
        <w:t xml:space="preserve">. Büyük veya ülsere değilse </w:t>
      </w:r>
      <w:proofErr w:type="spellStart"/>
      <w:r w:rsidRPr="002F658C">
        <w:rPr>
          <w:lang w:val="tr-TR"/>
        </w:rPr>
        <w:t>nevustan</w:t>
      </w:r>
      <w:proofErr w:type="spellEnd"/>
      <w:r w:rsidRPr="002F658C">
        <w:rPr>
          <w:lang w:val="tr-TR"/>
        </w:rPr>
        <w:t xml:space="preserve"> ayrılamaz</w:t>
      </w:r>
      <w:proofErr w:type="gramStart"/>
      <w:r w:rsidRPr="002F658C">
        <w:rPr>
          <w:lang w:val="tr-TR"/>
        </w:rPr>
        <w:t>)</w:t>
      </w:r>
      <w:proofErr w:type="gramEnd"/>
    </w:p>
    <w:p w:rsidR="002F658C" w:rsidRPr="002F658C" w:rsidRDefault="002F658C" w:rsidP="002F658C">
      <w:pPr>
        <w:rPr>
          <w:lang w:val="tr-TR"/>
        </w:rPr>
      </w:pPr>
    </w:p>
    <w:p w:rsidR="002F658C" w:rsidRPr="002F658C" w:rsidRDefault="002F658C" w:rsidP="002F658C">
      <w:pPr>
        <w:rPr>
          <w:lang w:val="tr-TR"/>
        </w:rPr>
      </w:pPr>
      <w:r w:rsidRPr="002F658C">
        <w:rPr>
          <w:lang w:val="tr-TR"/>
        </w:rPr>
        <w:t xml:space="preserve">4. Lokalize yabancı cisme bağlı </w:t>
      </w:r>
      <w:proofErr w:type="spellStart"/>
      <w:r w:rsidRPr="002F658C">
        <w:rPr>
          <w:lang w:val="tr-TR"/>
        </w:rPr>
        <w:t>pigmentasyonlar</w:t>
      </w:r>
      <w:proofErr w:type="spellEnd"/>
      <w:r w:rsidRPr="002F658C">
        <w:rPr>
          <w:lang w:val="tr-TR"/>
        </w:rPr>
        <w:t xml:space="preserve"> beyazlaşmayan, ağrısız ve genellikle </w:t>
      </w:r>
      <w:proofErr w:type="spellStart"/>
      <w:r w:rsidRPr="002F658C">
        <w:rPr>
          <w:lang w:val="tr-TR"/>
        </w:rPr>
        <w:t>non-progresiftir</w:t>
      </w:r>
      <w:proofErr w:type="spellEnd"/>
      <w:r w:rsidRPr="002F658C">
        <w:rPr>
          <w:lang w:val="tr-TR"/>
        </w:rPr>
        <w:t>. Bazıları radyografik olarak saptanabilir.</w:t>
      </w:r>
    </w:p>
    <w:p w:rsidR="002F658C" w:rsidRPr="002F658C" w:rsidRDefault="002F658C" w:rsidP="002F658C">
      <w:pPr>
        <w:rPr>
          <w:lang w:val="tr-TR"/>
        </w:rPr>
      </w:pPr>
    </w:p>
    <w:p w:rsidR="002F658C" w:rsidRPr="002F658C" w:rsidRDefault="002F658C" w:rsidP="002F658C">
      <w:pPr>
        <w:rPr>
          <w:lang w:val="tr-TR"/>
        </w:rPr>
      </w:pPr>
      <w:r w:rsidRPr="002F658C">
        <w:rPr>
          <w:lang w:val="tr-TR"/>
        </w:rPr>
        <w:t xml:space="preserve">Örnek lezyonlar    </w:t>
      </w:r>
      <w:r w:rsidRPr="002F658C">
        <w:rPr>
          <w:lang w:val="tr-TR"/>
        </w:rPr>
        <w:sym w:font="Marlett" w:char="F038"/>
      </w:r>
      <w:r>
        <w:rPr>
          <w:b/>
          <w:lang w:val="tr-TR"/>
        </w:rPr>
        <w:t>Tatuaj</w:t>
      </w:r>
      <w:bookmarkStart w:id="0" w:name="_GoBack"/>
      <w:bookmarkEnd w:id="0"/>
    </w:p>
    <w:p w:rsidR="002F658C" w:rsidRPr="002F658C" w:rsidRDefault="002F658C" w:rsidP="002F658C">
      <w:pPr>
        <w:rPr>
          <w:lang w:val="tr-TR"/>
        </w:rPr>
      </w:pPr>
      <w:r w:rsidRPr="002F658C">
        <w:rPr>
          <w:lang w:val="tr-TR"/>
        </w:rPr>
        <w:tab/>
      </w:r>
      <w:r w:rsidRPr="002F658C">
        <w:rPr>
          <w:lang w:val="tr-TR"/>
        </w:rPr>
        <w:tab/>
      </w:r>
      <w:proofErr w:type="gramStart"/>
      <w:r w:rsidRPr="002F658C">
        <w:rPr>
          <w:lang w:val="tr-TR"/>
        </w:rPr>
        <w:t>(</w:t>
      </w:r>
      <w:proofErr w:type="gramEnd"/>
      <w:r w:rsidRPr="002F658C">
        <w:rPr>
          <w:lang w:val="tr-TR"/>
        </w:rPr>
        <w:t xml:space="preserve">. </w:t>
      </w:r>
      <w:proofErr w:type="gramStart"/>
      <w:r w:rsidRPr="002F658C">
        <w:rPr>
          <w:lang w:val="tr-TR"/>
        </w:rPr>
        <w:t>Hikayesi</w:t>
      </w:r>
      <w:proofErr w:type="gramEnd"/>
      <w:r w:rsidRPr="002F658C">
        <w:rPr>
          <w:lang w:val="tr-TR"/>
        </w:rPr>
        <w:t xml:space="preserve"> mevcuttur</w:t>
      </w:r>
    </w:p>
    <w:p w:rsidR="002F658C" w:rsidRPr="002F658C" w:rsidRDefault="002F658C" w:rsidP="002F658C">
      <w:pPr>
        <w:rPr>
          <w:lang w:val="tr-TR"/>
        </w:rPr>
      </w:pPr>
      <w:r w:rsidRPr="002F658C">
        <w:rPr>
          <w:lang w:val="tr-TR"/>
        </w:rPr>
        <w:t xml:space="preserve"> </w:t>
      </w:r>
      <w:r w:rsidRPr="002F658C">
        <w:rPr>
          <w:lang w:val="tr-TR"/>
        </w:rPr>
        <w:tab/>
      </w:r>
      <w:r w:rsidRPr="002F658C">
        <w:rPr>
          <w:lang w:val="tr-TR"/>
        </w:rPr>
        <w:tab/>
        <w:t xml:space="preserve"> . </w:t>
      </w:r>
      <w:proofErr w:type="spellStart"/>
      <w:r w:rsidRPr="002F658C">
        <w:rPr>
          <w:lang w:val="tr-TR"/>
        </w:rPr>
        <w:t>palpabl</w:t>
      </w:r>
      <w:proofErr w:type="spellEnd"/>
      <w:r w:rsidRPr="002F658C">
        <w:rPr>
          <w:lang w:val="tr-TR"/>
        </w:rPr>
        <w:t xml:space="preserve"> olabilir/olmayabilir</w:t>
      </w:r>
      <w:proofErr w:type="gramStart"/>
      <w:r w:rsidRPr="002F658C">
        <w:rPr>
          <w:lang w:val="tr-TR"/>
        </w:rPr>
        <w:t>)</w:t>
      </w:r>
      <w:proofErr w:type="gramEnd"/>
    </w:p>
    <w:p w:rsidR="002F658C" w:rsidRPr="002F658C" w:rsidRDefault="002F658C" w:rsidP="002F658C">
      <w:pPr>
        <w:rPr>
          <w:lang w:val="tr-TR"/>
        </w:rPr>
      </w:pPr>
    </w:p>
    <w:p w:rsidR="002F658C" w:rsidRPr="002F658C" w:rsidRDefault="002F658C" w:rsidP="002F658C">
      <w:pPr>
        <w:rPr>
          <w:b/>
          <w:bCs/>
          <w:lang w:val="tr-TR"/>
        </w:rPr>
      </w:pPr>
      <w:r w:rsidRPr="002F658C">
        <w:rPr>
          <w:b/>
          <w:bCs/>
          <w:lang w:val="tr-TR"/>
        </w:rPr>
        <w:t xml:space="preserve">II- </w:t>
      </w:r>
      <w:proofErr w:type="spellStart"/>
      <w:r w:rsidRPr="002F658C">
        <w:rPr>
          <w:b/>
          <w:bCs/>
          <w:u w:val="single"/>
          <w:lang w:val="tr-TR"/>
        </w:rPr>
        <w:t>Generalize</w:t>
      </w:r>
      <w:proofErr w:type="spellEnd"/>
      <w:r w:rsidRPr="002F658C">
        <w:rPr>
          <w:b/>
          <w:bCs/>
          <w:u w:val="single"/>
          <w:lang w:val="tr-TR"/>
        </w:rPr>
        <w:t xml:space="preserve"> </w:t>
      </w:r>
      <w:proofErr w:type="spellStart"/>
      <w:r w:rsidRPr="002F658C">
        <w:rPr>
          <w:b/>
          <w:bCs/>
          <w:u w:val="single"/>
          <w:lang w:val="tr-TR"/>
        </w:rPr>
        <w:t>pigmentasyonlar</w:t>
      </w:r>
      <w:proofErr w:type="spellEnd"/>
    </w:p>
    <w:p w:rsidR="002F658C" w:rsidRPr="002F658C" w:rsidRDefault="002F658C" w:rsidP="002F658C">
      <w:pPr>
        <w:rPr>
          <w:lang w:val="tr-TR"/>
        </w:rPr>
      </w:pPr>
      <w:r w:rsidRPr="002F658C">
        <w:rPr>
          <w:lang w:val="tr-TR"/>
        </w:rPr>
        <w:t xml:space="preserve">Genellikle </w:t>
      </w:r>
      <w:proofErr w:type="spellStart"/>
      <w:r w:rsidRPr="002F658C">
        <w:rPr>
          <w:lang w:val="tr-TR"/>
        </w:rPr>
        <w:t>melanine</w:t>
      </w:r>
      <w:proofErr w:type="spellEnd"/>
      <w:r w:rsidRPr="002F658C">
        <w:rPr>
          <w:lang w:val="tr-TR"/>
        </w:rPr>
        <w:t xml:space="preserve">, </w:t>
      </w:r>
      <w:proofErr w:type="spellStart"/>
      <w:r w:rsidRPr="002F658C">
        <w:rPr>
          <w:lang w:val="tr-TR"/>
        </w:rPr>
        <w:t>nadirende</w:t>
      </w:r>
      <w:proofErr w:type="spellEnd"/>
      <w:r w:rsidRPr="002F658C">
        <w:rPr>
          <w:lang w:val="tr-TR"/>
        </w:rPr>
        <w:t xml:space="preserve"> ağır metallere veya </w:t>
      </w:r>
      <w:proofErr w:type="spellStart"/>
      <w:r w:rsidRPr="002F658C">
        <w:rPr>
          <w:lang w:val="tr-TR"/>
        </w:rPr>
        <w:t>karotene</w:t>
      </w:r>
      <w:proofErr w:type="spellEnd"/>
      <w:r w:rsidRPr="002F658C">
        <w:rPr>
          <w:lang w:val="tr-TR"/>
        </w:rPr>
        <w:t xml:space="preserve"> bağlıdır. </w:t>
      </w:r>
    </w:p>
    <w:p w:rsidR="002F658C" w:rsidRPr="002F658C" w:rsidRDefault="002F658C" w:rsidP="002F658C">
      <w:pPr>
        <w:numPr>
          <w:ilvl w:val="0"/>
          <w:numId w:val="3"/>
        </w:numPr>
        <w:rPr>
          <w:lang w:val="tr-TR"/>
        </w:rPr>
      </w:pPr>
      <w:r w:rsidRPr="002F658C">
        <w:rPr>
          <w:lang w:val="tr-TR"/>
        </w:rPr>
        <w:t xml:space="preserve">En önemli sebep </w:t>
      </w:r>
      <w:proofErr w:type="spellStart"/>
      <w:r w:rsidRPr="002F658C">
        <w:rPr>
          <w:lang w:val="tr-TR"/>
        </w:rPr>
        <w:t>hereditedir</w:t>
      </w:r>
      <w:proofErr w:type="spellEnd"/>
      <w:r w:rsidRPr="002F658C">
        <w:rPr>
          <w:lang w:val="tr-TR"/>
        </w:rPr>
        <w:t>.  (</w:t>
      </w:r>
      <w:proofErr w:type="spellStart"/>
      <w:r w:rsidRPr="002F658C">
        <w:rPr>
          <w:lang w:val="tr-TR"/>
        </w:rPr>
        <w:t>melanine</w:t>
      </w:r>
      <w:proofErr w:type="spellEnd"/>
      <w:r w:rsidRPr="002F658C">
        <w:rPr>
          <w:lang w:val="tr-TR"/>
        </w:rPr>
        <w:t xml:space="preserve"> bağlı olan formda)</w:t>
      </w:r>
    </w:p>
    <w:p w:rsidR="002F658C" w:rsidRPr="002F658C" w:rsidRDefault="002F658C" w:rsidP="002F658C">
      <w:pPr>
        <w:numPr>
          <w:ilvl w:val="0"/>
          <w:numId w:val="3"/>
        </w:numPr>
        <w:rPr>
          <w:lang w:val="tr-TR"/>
        </w:rPr>
      </w:pPr>
      <w:proofErr w:type="spellStart"/>
      <w:r w:rsidRPr="002F658C">
        <w:rPr>
          <w:lang w:val="tr-TR"/>
        </w:rPr>
        <w:t>Hormonal</w:t>
      </w:r>
      <w:proofErr w:type="spellEnd"/>
      <w:r w:rsidRPr="002F658C">
        <w:rPr>
          <w:lang w:val="tr-TR"/>
        </w:rPr>
        <w:t xml:space="preserve"> faktörlerde </w:t>
      </w:r>
      <w:proofErr w:type="spellStart"/>
      <w:r w:rsidRPr="002F658C">
        <w:rPr>
          <w:lang w:val="tr-TR"/>
        </w:rPr>
        <w:t>melanin</w:t>
      </w:r>
      <w:proofErr w:type="spellEnd"/>
      <w:r w:rsidRPr="002F658C">
        <w:rPr>
          <w:lang w:val="tr-TR"/>
        </w:rPr>
        <w:t xml:space="preserve"> artışına neden olabilir.</w:t>
      </w:r>
    </w:p>
    <w:p w:rsidR="002F658C" w:rsidRPr="002F658C" w:rsidRDefault="002F658C" w:rsidP="002F658C">
      <w:pPr>
        <w:numPr>
          <w:ilvl w:val="0"/>
          <w:numId w:val="4"/>
        </w:numPr>
        <w:rPr>
          <w:lang w:val="tr-TR"/>
        </w:rPr>
      </w:pPr>
      <w:r w:rsidRPr="002F658C">
        <w:rPr>
          <w:lang w:val="tr-TR"/>
        </w:rPr>
        <w:t>Gebelik</w:t>
      </w:r>
    </w:p>
    <w:p w:rsidR="002F658C" w:rsidRPr="002F658C" w:rsidRDefault="002F658C" w:rsidP="002F658C">
      <w:pPr>
        <w:numPr>
          <w:ilvl w:val="0"/>
          <w:numId w:val="4"/>
        </w:numPr>
        <w:rPr>
          <w:lang w:val="tr-TR"/>
        </w:rPr>
      </w:pPr>
      <w:r w:rsidRPr="002F658C">
        <w:rPr>
          <w:lang w:val="tr-TR"/>
        </w:rPr>
        <w:t>Doğum kontrol hapları</w:t>
      </w:r>
    </w:p>
    <w:p w:rsidR="002F658C" w:rsidRPr="002F658C" w:rsidRDefault="002F658C" w:rsidP="002F658C">
      <w:pPr>
        <w:numPr>
          <w:ilvl w:val="0"/>
          <w:numId w:val="4"/>
        </w:numPr>
        <w:rPr>
          <w:lang w:val="tr-TR"/>
        </w:rPr>
      </w:pPr>
      <w:proofErr w:type="spellStart"/>
      <w:r w:rsidRPr="002F658C">
        <w:rPr>
          <w:lang w:val="tr-TR"/>
        </w:rPr>
        <w:t>Addison</w:t>
      </w:r>
      <w:proofErr w:type="spellEnd"/>
      <w:r w:rsidRPr="002F658C">
        <w:rPr>
          <w:lang w:val="tr-TR"/>
        </w:rPr>
        <w:t xml:space="preserve"> hastalığı</w:t>
      </w:r>
    </w:p>
    <w:p w:rsidR="002F658C" w:rsidRPr="002F658C" w:rsidRDefault="002F658C" w:rsidP="002F658C">
      <w:pPr>
        <w:rPr>
          <w:lang w:val="tr-TR"/>
        </w:rPr>
      </w:pPr>
    </w:p>
    <w:p w:rsidR="002F658C" w:rsidRPr="002F658C" w:rsidRDefault="002F658C" w:rsidP="002F658C">
      <w:pPr>
        <w:numPr>
          <w:ilvl w:val="0"/>
          <w:numId w:val="3"/>
        </w:numPr>
        <w:rPr>
          <w:lang w:val="tr-TR"/>
        </w:rPr>
      </w:pPr>
      <w:r w:rsidRPr="002F658C">
        <w:rPr>
          <w:lang w:val="tr-TR"/>
        </w:rPr>
        <w:t xml:space="preserve">Bazı ilaçlar (anti </w:t>
      </w:r>
      <w:proofErr w:type="spellStart"/>
      <w:r w:rsidRPr="002F658C">
        <w:rPr>
          <w:lang w:val="tr-TR"/>
        </w:rPr>
        <w:t>malaryal</w:t>
      </w:r>
      <w:proofErr w:type="spellEnd"/>
      <w:r w:rsidRPr="002F658C">
        <w:rPr>
          <w:lang w:val="tr-TR"/>
        </w:rPr>
        <w:t xml:space="preserve">, </w:t>
      </w:r>
      <w:proofErr w:type="spellStart"/>
      <w:r w:rsidRPr="002F658C">
        <w:rPr>
          <w:lang w:val="tr-TR"/>
        </w:rPr>
        <w:t>busulfan</w:t>
      </w:r>
      <w:proofErr w:type="spellEnd"/>
      <w:r w:rsidRPr="002F658C">
        <w:rPr>
          <w:lang w:val="tr-TR"/>
        </w:rPr>
        <w:t xml:space="preserve">) </w:t>
      </w:r>
      <w:proofErr w:type="spellStart"/>
      <w:r w:rsidRPr="002F658C">
        <w:rPr>
          <w:lang w:val="tr-TR"/>
        </w:rPr>
        <w:t>melanin</w:t>
      </w:r>
      <w:proofErr w:type="spellEnd"/>
      <w:r w:rsidRPr="002F658C">
        <w:rPr>
          <w:lang w:val="tr-TR"/>
        </w:rPr>
        <w:t xml:space="preserve"> birikimine neden olabilir</w:t>
      </w:r>
    </w:p>
    <w:p w:rsidR="002F658C" w:rsidRPr="002F658C" w:rsidRDefault="002F658C" w:rsidP="002F658C">
      <w:pPr>
        <w:numPr>
          <w:ilvl w:val="0"/>
          <w:numId w:val="3"/>
        </w:numPr>
        <w:rPr>
          <w:lang w:val="tr-TR"/>
        </w:rPr>
      </w:pPr>
      <w:proofErr w:type="spellStart"/>
      <w:r w:rsidRPr="002F658C">
        <w:rPr>
          <w:lang w:val="tr-TR"/>
        </w:rPr>
        <w:t>Poliyostotik</w:t>
      </w:r>
      <w:proofErr w:type="spellEnd"/>
      <w:r w:rsidRPr="002F658C">
        <w:rPr>
          <w:lang w:val="tr-TR"/>
        </w:rPr>
        <w:t xml:space="preserve"> </w:t>
      </w:r>
      <w:proofErr w:type="spellStart"/>
      <w:r w:rsidRPr="002F658C">
        <w:rPr>
          <w:lang w:val="tr-TR"/>
        </w:rPr>
        <w:t>fibröz</w:t>
      </w:r>
      <w:proofErr w:type="spellEnd"/>
      <w:r w:rsidRPr="002F658C">
        <w:rPr>
          <w:lang w:val="tr-TR"/>
        </w:rPr>
        <w:t xml:space="preserve"> </w:t>
      </w:r>
      <w:proofErr w:type="spellStart"/>
      <w:r w:rsidRPr="002F658C">
        <w:rPr>
          <w:lang w:val="tr-TR"/>
        </w:rPr>
        <w:t>displazi</w:t>
      </w:r>
      <w:proofErr w:type="spellEnd"/>
      <w:r w:rsidRPr="002F658C">
        <w:rPr>
          <w:lang w:val="tr-TR"/>
        </w:rPr>
        <w:t xml:space="preserve">, </w:t>
      </w:r>
      <w:proofErr w:type="spellStart"/>
      <w:r w:rsidRPr="002F658C">
        <w:rPr>
          <w:lang w:val="tr-TR"/>
        </w:rPr>
        <w:t>multipl</w:t>
      </w:r>
      <w:proofErr w:type="spellEnd"/>
      <w:r w:rsidRPr="002F658C">
        <w:rPr>
          <w:lang w:val="tr-TR"/>
        </w:rPr>
        <w:t xml:space="preserve"> </w:t>
      </w:r>
      <w:proofErr w:type="spellStart"/>
      <w:proofErr w:type="gramStart"/>
      <w:r w:rsidRPr="002F658C">
        <w:rPr>
          <w:lang w:val="tr-TR"/>
        </w:rPr>
        <w:t>nörofibromatozis</w:t>
      </w:r>
      <w:proofErr w:type="spellEnd"/>
      <w:r w:rsidRPr="002F658C">
        <w:rPr>
          <w:lang w:val="tr-TR"/>
        </w:rPr>
        <w:t>,</w:t>
      </w:r>
      <w:proofErr w:type="gramEnd"/>
      <w:r w:rsidRPr="002F658C">
        <w:rPr>
          <w:lang w:val="tr-TR"/>
        </w:rPr>
        <w:t xml:space="preserve"> ve </w:t>
      </w:r>
      <w:proofErr w:type="spellStart"/>
      <w:r w:rsidRPr="002F658C">
        <w:rPr>
          <w:lang w:val="tr-TR"/>
        </w:rPr>
        <w:t>Peutz</w:t>
      </w:r>
      <w:proofErr w:type="spellEnd"/>
      <w:r w:rsidRPr="002F658C">
        <w:rPr>
          <w:lang w:val="tr-TR"/>
        </w:rPr>
        <w:t xml:space="preserve"> – </w:t>
      </w:r>
      <w:proofErr w:type="spellStart"/>
      <w:r w:rsidRPr="002F658C">
        <w:rPr>
          <w:lang w:val="tr-TR"/>
        </w:rPr>
        <w:t>Jeghers</w:t>
      </w:r>
      <w:proofErr w:type="spellEnd"/>
      <w:r w:rsidRPr="002F658C">
        <w:rPr>
          <w:lang w:val="tr-TR"/>
        </w:rPr>
        <w:t xml:space="preserve"> sendromu gibi durumlar </w:t>
      </w:r>
      <w:proofErr w:type="spellStart"/>
      <w:r w:rsidRPr="002F658C">
        <w:rPr>
          <w:lang w:val="tr-TR"/>
        </w:rPr>
        <w:t>melaninin</w:t>
      </w:r>
      <w:proofErr w:type="spellEnd"/>
      <w:r w:rsidRPr="002F658C">
        <w:rPr>
          <w:lang w:val="tr-TR"/>
        </w:rPr>
        <w:t xml:space="preserve"> </w:t>
      </w:r>
      <w:proofErr w:type="spellStart"/>
      <w:r w:rsidRPr="002F658C">
        <w:rPr>
          <w:lang w:val="tr-TR"/>
        </w:rPr>
        <w:t>fokal</w:t>
      </w:r>
      <w:proofErr w:type="spellEnd"/>
      <w:r w:rsidRPr="002F658C">
        <w:rPr>
          <w:lang w:val="tr-TR"/>
        </w:rPr>
        <w:t xml:space="preserve"> birikimine neden olabilir.</w:t>
      </w:r>
    </w:p>
    <w:p w:rsidR="002F658C" w:rsidRPr="002F658C" w:rsidRDefault="002F658C" w:rsidP="002F658C">
      <w:pPr>
        <w:numPr>
          <w:ilvl w:val="0"/>
          <w:numId w:val="3"/>
        </w:numPr>
        <w:rPr>
          <w:lang w:val="tr-TR"/>
        </w:rPr>
      </w:pPr>
      <w:r w:rsidRPr="002F658C">
        <w:rPr>
          <w:lang w:val="tr-TR"/>
        </w:rPr>
        <w:t xml:space="preserve">Bazı sigara içenlerde oral mukozada artan </w:t>
      </w:r>
      <w:proofErr w:type="spellStart"/>
      <w:r w:rsidRPr="002F658C">
        <w:rPr>
          <w:lang w:val="tr-TR"/>
        </w:rPr>
        <w:t>melanin</w:t>
      </w:r>
      <w:proofErr w:type="spellEnd"/>
      <w:r w:rsidRPr="002F658C">
        <w:rPr>
          <w:lang w:val="tr-TR"/>
        </w:rPr>
        <w:t xml:space="preserve"> birikimi olabilir.</w:t>
      </w:r>
    </w:p>
    <w:p w:rsidR="002F658C" w:rsidRPr="002F658C" w:rsidRDefault="002F658C" w:rsidP="002F658C">
      <w:pPr>
        <w:numPr>
          <w:ilvl w:val="0"/>
          <w:numId w:val="3"/>
        </w:numPr>
        <w:rPr>
          <w:lang w:val="tr-TR"/>
        </w:rPr>
      </w:pPr>
      <w:proofErr w:type="spellStart"/>
      <w:r w:rsidRPr="002F658C">
        <w:rPr>
          <w:lang w:val="tr-TR"/>
        </w:rPr>
        <w:t>Karoten</w:t>
      </w:r>
      <w:proofErr w:type="spellEnd"/>
      <w:r w:rsidRPr="002F658C">
        <w:rPr>
          <w:lang w:val="tr-TR"/>
        </w:rPr>
        <w:t xml:space="preserve"> </w:t>
      </w:r>
      <w:proofErr w:type="spellStart"/>
      <w:r w:rsidRPr="002F658C">
        <w:rPr>
          <w:lang w:val="tr-TR"/>
        </w:rPr>
        <w:t>birikimleride</w:t>
      </w:r>
      <w:proofErr w:type="spellEnd"/>
      <w:r w:rsidRPr="002F658C">
        <w:rPr>
          <w:lang w:val="tr-TR"/>
        </w:rPr>
        <w:t xml:space="preserve"> genellikle </w:t>
      </w:r>
      <w:proofErr w:type="spellStart"/>
      <w:r w:rsidRPr="002F658C">
        <w:rPr>
          <w:lang w:val="tr-TR"/>
        </w:rPr>
        <w:t>generalize</w:t>
      </w:r>
      <w:proofErr w:type="spellEnd"/>
      <w:r w:rsidRPr="002F658C">
        <w:rPr>
          <w:lang w:val="tr-TR"/>
        </w:rPr>
        <w:t xml:space="preserve"> olup ya beta – </w:t>
      </w:r>
      <w:proofErr w:type="spellStart"/>
      <w:r w:rsidRPr="002F658C">
        <w:rPr>
          <w:lang w:val="tr-TR"/>
        </w:rPr>
        <w:t>karoten</w:t>
      </w:r>
      <w:proofErr w:type="spellEnd"/>
      <w:r w:rsidRPr="002F658C">
        <w:rPr>
          <w:lang w:val="tr-TR"/>
        </w:rPr>
        <w:t xml:space="preserve"> </w:t>
      </w:r>
      <w:proofErr w:type="spellStart"/>
      <w:r w:rsidRPr="002F658C">
        <w:rPr>
          <w:lang w:val="tr-TR"/>
        </w:rPr>
        <w:t>kulklanımına</w:t>
      </w:r>
      <w:proofErr w:type="spellEnd"/>
      <w:r w:rsidRPr="002F658C">
        <w:rPr>
          <w:lang w:val="tr-TR"/>
        </w:rPr>
        <w:t xml:space="preserve"> (</w:t>
      </w:r>
      <w:proofErr w:type="spellStart"/>
      <w:r w:rsidRPr="002F658C">
        <w:rPr>
          <w:lang w:val="tr-TR"/>
        </w:rPr>
        <w:t>fotosensitivite</w:t>
      </w:r>
      <w:proofErr w:type="spellEnd"/>
      <w:r w:rsidRPr="002F658C">
        <w:rPr>
          <w:lang w:val="tr-TR"/>
        </w:rPr>
        <w:t xml:space="preserve"> için) bağlı 2° veya fazla miktarda havuç yenmesine bağlı olur. </w:t>
      </w:r>
    </w:p>
    <w:p w:rsidR="002F658C" w:rsidRPr="002F658C" w:rsidRDefault="002F658C" w:rsidP="002F658C">
      <w:pPr>
        <w:numPr>
          <w:ilvl w:val="0"/>
          <w:numId w:val="3"/>
        </w:numPr>
        <w:rPr>
          <w:lang w:val="tr-TR"/>
        </w:rPr>
      </w:pPr>
      <w:r w:rsidRPr="002F658C">
        <w:rPr>
          <w:lang w:val="tr-TR"/>
        </w:rPr>
        <w:t xml:space="preserve">Ağır metallerde </w:t>
      </w:r>
      <w:proofErr w:type="spellStart"/>
      <w:r w:rsidRPr="002F658C">
        <w:rPr>
          <w:lang w:val="tr-TR"/>
        </w:rPr>
        <w:t>generalize</w:t>
      </w:r>
      <w:proofErr w:type="spellEnd"/>
      <w:r w:rsidRPr="002F658C">
        <w:rPr>
          <w:lang w:val="tr-TR"/>
        </w:rPr>
        <w:t xml:space="preserve"> veya lokalize </w:t>
      </w:r>
      <w:proofErr w:type="spellStart"/>
      <w:proofErr w:type="gramStart"/>
      <w:r w:rsidRPr="002F658C">
        <w:rPr>
          <w:lang w:val="tr-TR"/>
        </w:rPr>
        <w:t>pigmentasyonlara</w:t>
      </w:r>
      <w:proofErr w:type="spellEnd"/>
      <w:r w:rsidRPr="002F658C">
        <w:rPr>
          <w:lang w:val="tr-TR"/>
        </w:rPr>
        <w:t xml:space="preserve">  neden</w:t>
      </w:r>
      <w:proofErr w:type="gramEnd"/>
      <w:r w:rsidRPr="002F658C">
        <w:rPr>
          <w:lang w:val="tr-TR"/>
        </w:rPr>
        <w:t xml:space="preserve"> olabilir. </w:t>
      </w:r>
    </w:p>
    <w:p w:rsidR="002F658C" w:rsidRPr="002F658C" w:rsidRDefault="002F658C" w:rsidP="002F658C">
      <w:pPr>
        <w:rPr>
          <w:lang w:val="tr-TR"/>
        </w:rPr>
      </w:pPr>
    </w:p>
    <w:p w:rsidR="002F658C" w:rsidRPr="002F658C" w:rsidRDefault="002F658C" w:rsidP="002F658C">
      <w:pPr>
        <w:rPr>
          <w:b/>
          <w:u w:val="single"/>
          <w:lang w:val="tr-TR"/>
        </w:rPr>
      </w:pPr>
      <w:r w:rsidRPr="002F658C">
        <w:rPr>
          <w:b/>
          <w:u w:val="single"/>
          <w:lang w:val="tr-TR"/>
        </w:rPr>
        <w:t>Pigmente Lezyonlarda Cerrahi Düşünceler</w:t>
      </w:r>
    </w:p>
    <w:p w:rsidR="002F658C" w:rsidRPr="002F658C" w:rsidRDefault="002F658C" w:rsidP="002F658C">
      <w:pPr>
        <w:rPr>
          <w:lang w:val="tr-TR"/>
        </w:rPr>
      </w:pPr>
    </w:p>
    <w:p w:rsidR="002F658C" w:rsidRPr="002F658C" w:rsidRDefault="002F658C" w:rsidP="002F658C">
      <w:pPr>
        <w:rPr>
          <w:lang w:val="tr-TR"/>
        </w:rPr>
      </w:pPr>
      <w:r w:rsidRPr="002F658C">
        <w:rPr>
          <w:lang w:val="tr-TR"/>
        </w:rPr>
        <w:t xml:space="preserve">Lokalize </w:t>
      </w:r>
      <w:proofErr w:type="spellStart"/>
      <w:r w:rsidRPr="002F658C">
        <w:rPr>
          <w:lang w:val="tr-TR"/>
        </w:rPr>
        <w:t>yüzeyel</w:t>
      </w:r>
      <w:proofErr w:type="spellEnd"/>
      <w:r w:rsidRPr="002F658C">
        <w:rPr>
          <w:lang w:val="tr-TR"/>
        </w:rPr>
        <w:t xml:space="preserve"> </w:t>
      </w:r>
      <w:proofErr w:type="spellStart"/>
      <w:r w:rsidRPr="002F658C">
        <w:rPr>
          <w:lang w:val="tr-TR"/>
        </w:rPr>
        <w:t>pigmentasyonlarda</w:t>
      </w:r>
      <w:proofErr w:type="spellEnd"/>
      <w:r w:rsidRPr="002F658C">
        <w:rPr>
          <w:lang w:val="tr-TR"/>
        </w:rPr>
        <w:t xml:space="preserve"> </w:t>
      </w:r>
      <w:proofErr w:type="spellStart"/>
      <w:r w:rsidRPr="002F658C">
        <w:rPr>
          <w:lang w:val="tr-TR"/>
        </w:rPr>
        <w:t>sellüler</w:t>
      </w:r>
      <w:proofErr w:type="spellEnd"/>
      <w:r w:rsidRPr="002F658C">
        <w:rPr>
          <w:lang w:val="tr-TR"/>
        </w:rPr>
        <w:t xml:space="preserve"> </w:t>
      </w:r>
      <w:proofErr w:type="spellStart"/>
      <w:r w:rsidRPr="002F658C">
        <w:rPr>
          <w:lang w:val="tr-TR"/>
        </w:rPr>
        <w:t>nevus</w:t>
      </w:r>
      <w:proofErr w:type="spellEnd"/>
      <w:r w:rsidRPr="002F658C">
        <w:rPr>
          <w:lang w:val="tr-TR"/>
        </w:rPr>
        <w:t xml:space="preserve"> ve </w:t>
      </w:r>
      <w:proofErr w:type="spellStart"/>
      <w:r w:rsidRPr="002F658C">
        <w:rPr>
          <w:lang w:val="tr-TR"/>
        </w:rPr>
        <w:t>melanoma</w:t>
      </w:r>
      <w:proofErr w:type="spellEnd"/>
      <w:r w:rsidRPr="002F658C">
        <w:rPr>
          <w:lang w:val="tr-TR"/>
        </w:rPr>
        <w:t xml:space="preserve"> ayırıcı tanıda dışlanmalıdır. Çünkü </w:t>
      </w:r>
      <w:proofErr w:type="spellStart"/>
      <w:r w:rsidRPr="002F658C">
        <w:rPr>
          <w:lang w:val="tr-TR"/>
        </w:rPr>
        <w:t>melanoma</w:t>
      </w:r>
      <w:proofErr w:type="spellEnd"/>
      <w:r w:rsidRPr="002F658C">
        <w:rPr>
          <w:lang w:val="tr-TR"/>
        </w:rPr>
        <w:t xml:space="preserve"> yüksek </w:t>
      </w:r>
      <w:proofErr w:type="spellStart"/>
      <w:r w:rsidRPr="002F658C">
        <w:rPr>
          <w:lang w:val="tr-TR"/>
        </w:rPr>
        <w:t>mortalite</w:t>
      </w:r>
      <w:proofErr w:type="spellEnd"/>
      <w:r w:rsidRPr="002F658C">
        <w:rPr>
          <w:lang w:val="tr-TR"/>
        </w:rPr>
        <w:t xml:space="preserve"> ile ilişkilidir ve bazı </w:t>
      </w:r>
      <w:proofErr w:type="spellStart"/>
      <w:r w:rsidRPr="002F658C">
        <w:rPr>
          <w:lang w:val="tr-TR"/>
        </w:rPr>
        <w:t>vakalrda</w:t>
      </w:r>
      <w:proofErr w:type="spellEnd"/>
      <w:r w:rsidRPr="002F658C">
        <w:rPr>
          <w:lang w:val="tr-TR"/>
        </w:rPr>
        <w:t xml:space="preserve"> da </w:t>
      </w:r>
      <w:proofErr w:type="spellStart"/>
      <w:r w:rsidRPr="002F658C">
        <w:rPr>
          <w:lang w:val="tr-TR"/>
        </w:rPr>
        <w:t>sellüler</w:t>
      </w:r>
      <w:proofErr w:type="spellEnd"/>
      <w:r w:rsidRPr="002F658C">
        <w:rPr>
          <w:lang w:val="tr-TR"/>
        </w:rPr>
        <w:t xml:space="preserve"> </w:t>
      </w:r>
      <w:proofErr w:type="spellStart"/>
      <w:r w:rsidRPr="002F658C">
        <w:rPr>
          <w:lang w:val="tr-TR"/>
        </w:rPr>
        <w:t>nevuslar</w:t>
      </w:r>
      <w:proofErr w:type="spellEnd"/>
      <w:r w:rsidRPr="002F658C">
        <w:rPr>
          <w:lang w:val="tr-TR"/>
        </w:rPr>
        <w:t xml:space="preserve"> </w:t>
      </w:r>
      <w:proofErr w:type="spellStart"/>
      <w:r w:rsidRPr="002F658C">
        <w:rPr>
          <w:lang w:val="tr-TR"/>
        </w:rPr>
        <w:t>melanomaya</w:t>
      </w:r>
      <w:proofErr w:type="spellEnd"/>
      <w:r w:rsidRPr="002F658C">
        <w:rPr>
          <w:lang w:val="tr-TR"/>
        </w:rPr>
        <w:t xml:space="preserve"> dönüşebilirler.</w:t>
      </w:r>
    </w:p>
    <w:p w:rsidR="002F658C" w:rsidRPr="002F658C" w:rsidRDefault="002F658C" w:rsidP="002F658C">
      <w:pPr>
        <w:rPr>
          <w:lang w:val="tr-TR"/>
        </w:rPr>
      </w:pPr>
      <w:r w:rsidRPr="002F658C">
        <w:rPr>
          <w:lang w:val="tr-TR"/>
        </w:rPr>
        <w:tab/>
        <w:t xml:space="preserve">Eğer bu lezyonlar ayırıcı tanıdan </w:t>
      </w:r>
      <w:proofErr w:type="spellStart"/>
      <w:r w:rsidRPr="002F658C">
        <w:rPr>
          <w:lang w:val="tr-TR"/>
        </w:rPr>
        <w:t>malignite</w:t>
      </w:r>
      <w:proofErr w:type="spellEnd"/>
      <w:r w:rsidRPr="002F658C">
        <w:rPr>
          <w:lang w:val="tr-TR"/>
        </w:rPr>
        <w:t xml:space="preserve"> açısından dışlanamıyorlarsa biyopsi </w:t>
      </w:r>
      <w:proofErr w:type="spellStart"/>
      <w:r w:rsidRPr="002F658C">
        <w:rPr>
          <w:lang w:val="tr-TR"/>
        </w:rPr>
        <w:t>endikedir</w:t>
      </w:r>
      <w:proofErr w:type="spellEnd"/>
      <w:r w:rsidRPr="002F658C">
        <w:rPr>
          <w:lang w:val="tr-TR"/>
        </w:rPr>
        <w:t xml:space="preserve">. Eğer sonuç bir </w:t>
      </w:r>
      <w:proofErr w:type="spellStart"/>
      <w:r w:rsidRPr="002F658C">
        <w:rPr>
          <w:lang w:val="tr-TR"/>
        </w:rPr>
        <w:t>sellüler</w:t>
      </w:r>
      <w:proofErr w:type="spellEnd"/>
      <w:r w:rsidRPr="002F658C">
        <w:rPr>
          <w:lang w:val="tr-TR"/>
        </w:rPr>
        <w:t xml:space="preserve"> </w:t>
      </w:r>
      <w:proofErr w:type="spellStart"/>
      <w:r w:rsidRPr="002F658C">
        <w:rPr>
          <w:lang w:val="tr-TR"/>
        </w:rPr>
        <w:t>nevus</w:t>
      </w:r>
      <w:proofErr w:type="spellEnd"/>
      <w:r w:rsidRPr="002F658C">
        <w:rPr>
          <w:lang w:val="tr-TR"/>
        </w:rPr>
        <w:t xml:space="preserve"> ise o takdirde cerrahi sınırlar lezyonun tamamen çıkartıldığından emin olunması için değerlendirilmelidir. Aksi takdirde tekrar </w:t>
      </w:r>
      <w:proofErr w:type="spellStart"/>
      <w:r w:rsidRPr="002F658C">
        <w:rPr>
          <w:lang w:val="tr-TR"/>
        </w:rPr>
        <w:t>eksizyon</w:t>
      </w:r>
      <w:proofErr w:type="spellEnd"/>
      <w:r w:rsidRPr="002F658C">
        <w:rPr>
          <w:lang w:val="tr-TR"/>
        </w:rPr>
        <w:t xml:space="preserve"> yapılmalıdır. </w:t>
      </w:r>
    </w:p>
    <w:p w:rsidR="002F658C" w:rsidRPr="002F658C" w:rsidRDefault="002F658C" w:rsidP="002F658C">
      <w:pPr>
        <w:rPr>
          <w:lang w:val="tr-TR"/>
        </w:rPr>
      </w:pPr>
      <w:r w:rsidRPr="002F658C">
        <w:rPr>
          <w:lang w:val="tr-TR"/>
        </w:rPr>
        <w:tab/>
        <w:t xml:space="preserve">Eğer </w:t>
      </w:r>
      <w:proofErr w:type="spellStart"/>
      <w:r w:rsidRPr="002F658C">
        <w:rPr>
          <w:lang w:val="tr-TR"/>
        </w:rPr>
        <w:t>ekstraselüler</w:t>
      </w:r>
      <w:proofErr w:type="spellEnd"/>
      <w:r w:rsidRPr="002F658C">
        <w:rPr>
          <w:lang w:val="tr-TR"/>
        </w:rPr>
        <w:t xml:space="preserve"> bir </w:t>
      </w:r>
      <w:proofErr w:type="spellStart"/>
      <w:r w:rsidRPr="002F658C">
        <w:rPr>
          <w:lang w:val="tr-TR"/>
        </w:rPr>
        <w:t>pigmentasyon</w:t>
      </w:r>
      <w:proofErr w:type="spellEnd"/>
      <w:r w:rsidRPr="002F658C">
        <w:rPr>
          <w:lang w:val="tr-TR"/>
        </w:rPr>
        <w:t xml:space="preserve"> (</w:t>
      </w:r>
      <w:proofErr w:type="spellStart"/>
      <w:r w:rsidRPr="002F658C">
        <w:rPr>
          <w:lang w:val="tr-TR"/>
        </w:rPr>
        <w:t>hematom</w:t>
      </w:r>
      <w:proofErr w:type="spellEnd"/>
      <w:r w:rsidRPr="002F658C">
        <w:rPr>
          <w:lang w:val="tr-TR"/>
        </w:rPr>
        <w:t xml:space="preserve">, </w:t>
      </w:r>
      <w:proofErr w:type="spellStart"/>
      <w:r w:rsidRPr="002F658C">
        <w:rPr>
          <w:lang w:val="tr-TR"/>
        </w:rPr>
        <w:t>ekimoz</w:t>
      </w:r>
      <w:proofErr w:type="spellEnd"/>
      <w:r w:rsidRPr="002F658C">
        <w:rPr>
          <w:lang w:val="tr-TR"/>
        </w:rPr>
        <w:t xml:space="preserve">, </w:t>
      </w:r>
      <w:proofErr w:type="spellStart"/>
      <w:r w:rsidRPr="002F658C">
        <w:rPr>
          <w:lang w:val="tr-TR"/>
        </w:rPr>
        <w:t>peteşi</w:t>
      </w:r>
      <w:proofErr w:type="spellEnd"/>
      <w:r w:rsidRPr="002F658C">
        <w:rPr>
          <w:lang w:val="tr-TR"/>
        </w:rPr>
        <w:t xml:space="preserve">) varsa </w:t>
      </w:r>
      <w:proofErr w:type="gramStart"/>
      <w:r w:rsidRPr="002F658C">
        <w:rPr>
          <w:lang w:val="tr-TR"/>
        </w:rPr>
        <w:t>hikaye</w:t>
      </w:r>
      <w:proofErr w:type="gramEnd"/>
      <w:r w:rsidRPr="002F658C">
        <w:rPr>
          <w:lang w:val="tr-TR"/>
        </w:rPr>
        <w:t xml:space="preserve"> alımı çok önemlidir. Özellikle kanama </w:t>
      </w:r>
      <w:proofErr w:type="spellStart"/>
      <w:r w:rsidRPr="002F658C">
        <w:rPr>
          <w:lang w:val="tr-TR"/>
        </w:rPr>
        <w:t>diyatezi</w:t>
      </w:r>
      <w:proofErr w:type="spellEnd"/>
      <w:r w:rsidRPr="002F658C">
        <w:rPr>
          <w:lang w:val="tr-TR"/>
        </w:rPr>
        <w:t xml:space="preserve"> açısından bu </w:t>
      </w:r>
      <w:proofErr w:type="spellStart"/>
      <w:r w:rsidRPr="002F658C">
        <w:rPr>
          <w:lang w:val="tr-TR"/>
        </w:rPr>
        <w:t>hihaye</w:t>
      </w:r>
      <w:proofErr w:type="spellEnd"/>
      <w:r w:rsidRPr="002F658C">
        <w:rPr>
          <w:lang w:val="tr-TR"/>
        </w:rPr>
        <w:t xml:space="preserve"> önemlidir. Bu durumda kanama ve pıhtılaşma hastalıkları için laboratuvar çalışmaları yapılmalıdır. </w:t>
      </w:r>
      <w:proofErr w:type="spellStart"/>
      <w:r w:rsidRPr="002F658C">
        <w:rPr>
          <w:lang w:val="tr-TR"/>
        </w:rPr>
        <w:t>Melanine</w:t>
      </w:r>
      <w:proofErr w:type="spellEnd"/>
      <w:r w:rsidRPr="002F658C">
        <w:rPr>
          <w:lang w:val="tr-TR"/>
        </w:rPr>
        <w:t xml:space="preserve"> bağlı </w:t>
      </w:r>
      <w:proofErr w:type="spellStart"/>
      <w:r w:rsidRPr="002F658C">
        <w:rPr>
          <w:lang w:val="tr-TR"/>
        </w:rPr>
        <w:t>generalize</w:t>
      </w:r>
      <w:proofErr w:type="spellEnd"/>
      <w:r w:rsidRPr="002F658C">
        <w:rPr>
          <w:lang w:val="tr-TR"/>
        </w:rPr>
        <w:t xml:space="preserve"> </w:t>
      </w:r>
      <w:proofErr w:type="spellStart"/>
      <w:r w:rsidRPr="002F658C">
        <w:rPr>
          <w:lang w:val="tr-TR"/>
        </w:rPr>
        <w:t>pigmentasyonlardaki</w:t>
      </w:r>
      <w:proofErr w:type="spellEnd"/>
      <w:r w:rsidRPr="002F658C">
        <w:rPr>
          <w:lang w:val="tr-TR"/>
        </w:rPr>
        <w:t xml:space="preserve"> </w:t>
      </w:r>
      <w:proofErr w:type="spellStart"/>
      <w:r w:rsidRPr="002F658C">
        <w:rPr>
          <w:lang w:val="tr-TR"/>
        </w:rPr>
        <w:t>yüzeyel</w:t>
      </w:r>
      <w:proofErr w:type="spellEnd"/>
      <w:r w:rsidRPr="002F658C">
        <w:rPr>
          <w:lang w:val="tr-TR"/>
        </w:rPr>
        <w:t xml:space="preserve"> lezyonların biyopsileri </w:t>
      </w:r>
      <w:proofErr w:type="spellStart"/>
      <w:r w:rsidRPr="002F658C">
        <w:rPr>
          <w:lang w:val="tr-TR"/>
        </w:rPr>
        <w:t>nonspesifik</w:t>
      </w:r>
      <w:proofErr w:type="spellEnd"/>
      <w:r w:rsidRPr="002F658C">
        <w:rPr>
          <w:lang w:val="tr-TR"/>
        </w:rPr>
        <w:t xml:space="preserve"> </w:t>
      </w:r>
      <w:proofErr w:type="spellStart"/>
      <w:r w:rsidRPr="002F658C">
        <w:rPr>
          <w:lang w:val="tr-TR"/>
        </w:rPr>
        <w:t>melanosis</w:t>
      </w:r>
      <w:proofErr w:type="spellEnd"/>
      <w:r w:rsidRPr="002F658C">
        <w:rPr>
          <w:lang w:val="tr-TR"/>
        </w:rPr>
        <w:t xml:space="preserve"> bulgusu verir. Bu lezyonlarda kesin tanı </w:t>
      </w:r>
      <w:proofErr w:type="gramStart"/>
      <w:r w:rsidRPr="002F658C">
        <w:rPr>
          <w:lang w:val="tr-TR"/>
        </w:rPr>
        <w:t>hikaye</w:t>
      </w:r>
      <w:proofErr w:type="gramEnd"/>
      <w:r w:rsidRPr="002F658C">
        <w:rPr>
          <w:lang w:val="tr-TR"/>
        </w:rPr>
        <w:t xml:space="preserve">, klinik ve laboratuvar özelliklerine göre verilir. </w:t>
      </w:r>
    </w:p>
    <w:p w:rsidR="002F658C" w:rsidRPr="002F658C" w:rsidRDefault="002F658C" w:rsidP="002F658C">
      <w:pPr>
        <w:rPr>
          <w:lang w:val="tr-TR"/>
        </w:rPr>
      </w:pPr>
    </w:p>
    <w:p w:rsidR="002F658C" w:rsidRPr="002F658C" w:rsidRDefault="002F658C" w:rsidP="002F658C">
      <w:pPr>
        <w:rPr>
          <w:b/>
          <w:u w:val="single"/>
          <w:lang w:val="tr-TR"/>
        </w:rPr>
      </w:pPr>
      <w:proofErr w:type="spellStart"/>
      <w:r w:rsidRPr="002F658C">
        <w:rPr>
          <w:b/>
          <w:u w:val="single"/>
          <w:lang w:val="tr-TR"/>
        </w:rPr>
        <w:t>Melanine</w:t>
      </w:r>
      <w:proofErr w:type="spellEnd"/>
      <w:r w:rsidRPr="002F658C">
        <w:rPr>
          <w:b/>
          <w:u w:val="single"/>
          <w:lang w:val="tr-TR"/>
        </w:rPr>
        <w:t xml:space="preserve"> Bağlı </w:t>
      </w:r>
      <w:proofErr w:type="spellStart"/>
      <w:r w:rsidRPr="002F658C">
        <w:rPr>
          <w:b/>
          <w:u w:val="single"/>
          <w:lang w:val="tr-TR"/>
        </w:rPr>
        <w:t>Benign</w:t>
      </w:r>
      <w:proofErr w:type="spellEnd"/>
      <w:r w:rsidRPr="002F658C">
        <w:rPr>
          <w:b/>
          <w:u w:val="single"/>
          <w:lang w:val="tr-TR"/>
        </w:rPr>
        <w:t xml:space="preserve"> Lezyonlar</w:t>
      </w:r>
    </w:p>
    <w:p w:rsidR="002F658C" w:rsidRPr="002F658C" w:rsidRDefault="002F658C" w:rsidP="002F658C">
      <w:pPr>
        <w:rPr>
          <w:lang w:val="tr-TR"/>
        </w:rPr>
      </w:pPr>
    </w:p>
    <w:p w:rsidR="002F658C" w:rsidRPr="002F658C" w:rsidRDefault="002F658C" w:rsidP="002F658C">
      <w:pPr>
        <w:rPr>
          <w:lang w:val="tr-TR"/>
        </w:rPr>
      </w:pPr>
      <w:r w:rsidRPr="002F658C">
        <w:rPr>
          <w:lang w:val="tr-TR"/>
        </w:rPr>
        <w:tab/>
      </w:r>
      <w:proofErr w:type="spellStart"/>
      <w:r w:rsidRPr="002F658C">
        <w:rPr>
          <w:lang w:val="tr-TR"/>
        </w:rPr>
        <w:t>Melanin</w:t>
      </w:r>
      <w:proofErr w:type="spellEnd"/>
      <w:r w:rsidRPr="002F658C">
        <w:rPr>
          <w:lang w:val="tr-TR"/>
        </w:rPr>
        <w:t xml:space="preserve"> oluşturan hücrelerin (</w:t>
      </w:r>
      <w:proofErr w:type="spellStart"/>
      <w:r w:rsidRPr="002F658C">
        <w:rPr>
          <w:lang w:val="tr-TR"/>
        </w:rPr>
        <w:t>melanositler</w:t>
      </w:r>
      <w:proofErr w:type="spellEnd"/>
      <w:r w:rsidRPr="002F658C">
        <w:rPr>
          <w:lang w:val="tr-TR"/>
        </w:rPr>
        <w:t xml:space="preserve">) </w:t>
      </w:r>
      <w:proofErr w:type="spellStart"/>
      <w:r w:rsidRPr="002F658C">
        <w:rPr>
          <w:lang w:val="tr-TR"/>
        </w:rPr>
        <w:t>embriyojenik</w:t>
      </w:r>
      <w:proofErr w:type="spellEnd"/>
      <w:r w:rsidRPr="002F658C">
        <w:rPr>
          <w:lang w:val="tr-TR"/>
        </w:rPr>
        <w:t xml:space="preserve"> kökeni </w:t>
      </w:r>
      <w:proofErr w:type="spellStart"/>
      <w:r w:rsidRPr="002F658C">
        <w:rPr>
          <w:lang w:val="tr-TR"/>
        </w:rPr>
        <w:t>nöral</w:t>
      </w:r>
      <w:proofErr w:type="spellEnd"/>
      <w:r w:rsidRPr="002F658C">
        <w:rPr>
          <w:lang w:val="tr-TR"/>
        </w:rPr>
        <w:t xml:space="preserve"> </w:t>
      </w:r>
      <w:proofErr w:type="spellStart"/>
      <w:r w:rsidRPr="002F658C">
        <w:rPr>
          <w:lang w:val="tr-TR"/>
        </w:rPr>
        <w:t>krettir</w:t>
      </w:r>
      <w:proofErr w:type="spellEnd"/>
      <w:r w:rsidRPr="002F658C">
        <w:rPr>
          <w:lang w:val="tr-TR"/>
        </w:rPr>
        <w:t xml:space="preserve">. Bunlar buradan </w:t>
      </w:r>
      <w:proofErr w:type="spellStart"/>
      <w:r w:rsidRPr="002F658C">
        <w:rPr>
          <w:lang w:val="tr-TR"/>
        </w:rPr>
        <w:t>epitel</w:t>
      </w:r>
      <w:proofErr w:type="spellEnd"/>
      <w:r w:rsidRPr="002F658C">
        <w:rPr>
          <w:lang w:val="tr-TR"/>
        </w:rPr>
        <w:t xml:space="preserve"> yüzeyine doğru gelerek bazal hücreler arasında yerleşirler. Bu hücrelerin birçok </w:t>
      </w:r>
      <w:proofErr w:type="spellStart"/>
      <w:r w:rsidRPr="002F658C">
        <w:rPr>
          <w:lang w:val="tr-TR"/>
        </w:rPr>
        <w:t>dendritik</w:t>
      </w:r>
      <w:proofErr w:type="spellEnd"/>
      <w:r w:rsidRPr="002F658C">
        <w:rPr>
          <w:lang w:val="tr-TR"/>
        </w:rPr>
        <w:t xml:space="preserve"> uzantıları olup komşu </w:t>
      </w:r>
      <w:proofErr w:type="spellStart"/>
      <w:r w:rsidRPr="002F658C">
        <w:rPr>
          <w:lang w:val="tr-TR"/>
        </w:rPr>
        <w:t>keratinositlere</w:t>
      </w:r>
      <w:proofErr w:type="spellEnd"/>
      <w:r w:rsidRPr="002F658C">
        <w:rPr>
          <w:lang w:val="tr-TR"/>
        </w:rPr>
        <w:t xml:space="preserve"> doğru uzanıp pigment transferini gerçekleştirirler. Pigment granülleri (</w:t>
      </w:r>
      <w:proofErr w:type="spellStart"/>
      <w:r w:rsidRPr="002F658C">
        <w:rPr>
          <w:lang w:val="tr-TR"/>
        </w:rPr>
        <w:t>melanozomlar</w:t>
      </w:r>
      <w:proofErr w:type="spellEnd"/>
      <w:r w:rsidRPr="002F658C">
        <w:rPr>
          <w:lang w:val="tr-TR"/>
        </w:rPr>
        <w:t xml:space="preserve">) normal olarak bu hücreler içinde kalmayıp çevre </w:t>
      </w:r>
      <w:proofErr w:type="spellStart"/>
      <w:r w:rsidRPr="002F658C">
        <w:rPr>
          <w:lang w:val="tr-TR"/>
        </w:rPr>
        <w:t>keratinositlere</w:t>
      </w:r>
      <w:proofErr w:type="spellEnd"/>
      <w:r w:rsidRPr="002F658C">
        <w:rPr>
          <w:lang w:val="tr-TR"/>
        </w:rPr>
        <w:t xml:space="preserve"> ve </w:t>
      </w:r>
      <w:proofErr w:type="spellStart"/>
      <w:r w:rsidRPr="002F658C">
        <w:rPr>
          <w:lang w:val="tr-TR"/>
        </w:rPr>
        <w:t>bazende</w:t>
      </w:r>
      <w:proofErr w:type="spellEnd"/>
      <w:r w:rsidRPr="002F658C">
        <w:rPr>
          <w:lang w:val="tr-TR"/>
        </w:rPr>
        <w:t xml:space="preserve"> alttaki </w:t>
      </w:r>
      <w:proofErr w:type="spellStart"/>
      <w:r w:rsidRPr="002F658C">
        <w:rPr>
          <w:lang w:val="tr-TR"/>
        </w:rPr>
        <w:t>makrofajlara</w:t>
      </w:r>
      <w:proofErr w:type="spellEnd"/>
      <w:r w:rsidRPr="002F658C">
        <w:rPr>
          <w:lang w:val="tr-TR"/>
        </w:rPr>
        <w:t xml:space="preserve"> doğru iletilir. </w:t>
      </w:r>
    </w:p>
    <w:p w:rsidR="002F658C" w:rsidRPr="002F658C" w:rsidRDefault="002F658C" w:rsidP="002F658C">
      <w:pPr>
        <w:rPr>
          <w:lang w:val="tr-TR"/>
        </w:rPr>
      </w:pPr>
      <w:r w:rsidRPr="002F658C">
        <w:rPr>
          <w:lang w:val="tr-TR"/>
        </w:rPr>
        <w:tab/>
        <w:t xml:space="preserve">Işık, hormonlar ve genetik yapı oluşan pigment miktarını belirler. Normalde çok düşük pigment </w:t>
      </w:r>
      <w:proofErr w:type="spellStart"/>
      <w:r w:rsidRPr="002F658C">
        <w:rPr>
          <w:lang w:val="tr-TR"/>
        </w:rPr>
        <w:t>ürertimi</w:t>
      </w:r>
      <w:proofErr w:type="spellEnd"/>
      <w:r w:rsidRPr="002F658C">
        <w:rPr>
          <w:lang w:val="tr-TR"/>
        </w:rPr>
        <w:t xml:space="preserve"> olduğundan ve berrak ve boyanmayan sitoplazmalara sahip olduğundan rutin olarak oral mukozada dikkati çekmezler. </w:t>
      </w:r>
    </w:p>
    <w:p w:rsidR="002F658C" w:rsidRPr="002F658C" w:rsidRDefault="002F658C" w:rsidP="002F658C">
      <w:pPr>
        <w:rPr>
          <w:lang w:val="tr-TR"/>
        </w:rPr>
      </w:pPr>
      <w:r w:rsidRPr="002F658C">
        <w:rPr>
          <w:lang w:val="tr-TR"/>
        </w:rPr>
        <w:tab/>
      </w:r>
      <w:proofErr w:type="spellStart"/>
      <w:r w:rsidRPr="002F658C">
        <w:rPr>
          <w:lang w:val="tr-TR"/>
        </w:rPr>
        <w:t>Melanositlere</w:t>
      </w:r>
      <w:proofErr w:type="spellEnd"/>
      <w:r w:rsidRPr="002F658C">
        <w:rPr>
          <w:lang w:val="tr-TR"/>
        </w:rPr>
        <w:t xml:space="preserve"> fizyolojik benzerlik gösteren bir de </w:t>
      </w:r>
      <w:proofErr w:type="spellStart"/>
      <w:r w:rsidRPr="002F658C">
        <w:rPr>
          <w:b/>
          <w:lang w:val="tr-TR"/>
        </w:rPr>
        <w:t>nevus</w:t>
      </w:r>
      <w:proofErr w:type="spellEnd"/>
      <w:r w:rsidRPr="002F658C">
        <w:rPr>
          <w:b/>
          <w:lang w:val="tr-TR"/>
        </w:rPr>
        <w:t xml:space="preserve"> hücresi </w:t>
      </w:r>
      <w:proofErr w:type="spellStart"/>
      <w:r w:rsidRPr="002F658C">
        <w:rPr>
          <w:lang w:val="tr-TR"/>
        </w:rPr>
        <w:t>vardırki</w:t>
      </w:r>
      <w:proofErr w:type="spellEnd"/>
      <w:r w:rsidRPr="002F658C">
        <w:rPr>
          <w:lang w:val="tr-TR"/>
        </w:rPr>
        <w:t xml:space="preserve"> buda diğer </w:t>
      </w:r>
      <w:proofErr w:type="spellStart"/>
      <w:r w:rsidRPr="002F658C">
        <w:rPr>
          <w:lang w:val="tr-TR"/>
        </w:rPr>
        <w:t>benign</w:t>
      </w:r>
      <w:proofErr w:type="spellEnd"/>
      <w:r w:rsidRPr="002F658C">
        <w:rPr>
          <w:lang w:val="tr-TR"/>
        </w:rPr>
        <w:t xml:space="preserve"> ve </w:t>
      </w:r>
      <w:proofErr w:type="spellStart"/>
      <w:r w:rsidRPr="002F658C">
        <w:rPr>
          <w:lang w:val="tr-TR"/>
        </w:rPr>
        <w:t>malign</w:t>
      </w:r>
      <w:proofErr w:type="spellEnd"/>
      <w:r w:rsidRPr="002F658C">
        <w:rPr>
          <w:lang w:val="tr-TR"/>
        </w:rPr>
        <w:t xml:space="preserve"> </w:t>
      </w:r>
      <w:proofErr w:type="spellStart"/>
      <w:r w:rsidRPr="002F658C">
        <w:rPr>
          <w:lang w:val="tr-TR"/>
        </w:rPr>
        <w:t>neoplastik</w:t>
      </w:r>
      <w:proofErr w:type="spellEnd"/>
      <w:r w:rsidRPr="002F658C">
        <w:rPr>
          <w:lang w:val="tr-TR"/>
        </w:rPr>
        <w:t xml:space="preserve"> lezyonlardan sorumludur. Bu hücreler morfolojik olarak </w:t>
      </w:r>
      <w:proofErr w:type="spellStart"/>
      <w:r w:rsidRPr="002F658C">
        <w:rPr>
          <w:lang w:val="tr-TR"/>
        </w:rPr>
        <w:t>melanositlerden</w:t>
      </w:r>
      <w:proofErr w:type="spellEnd"/>
      <w:r w:rsidRPr="002F658C">
        <w:rPr>
          <w:lang w:val="tr-TR"/>
        </w:rPr>
        <w:t xml:space="preserve"> farklılık </w:t>
      </w:r>
      <w:proofErr w:type="spellStart"/>
      <w:r w:rsidRPr="002F658C">
        <w:rPr>
          <w:lang w:val="tr-TR"/>
        </w:rPr>
        <w:t>gösterselerde</w:t>
      </w:r>
      <w:proofErr w:type="spellEnd"/>
      <w:r w:rsidRPr="002F658C">
        <w:rPr>
          <w:lang w:val="tr-TR"/>
        </w:rPr>
        <w:t xml:space="preserve"> aynı enzime, </w:t>
      </w:r>
      <w:proofErr w:type="spellStart"/>
      <w:r w:rsidRPr="002F658C">
        <w:rPr>
          <w:lang w:val="tr-TR"/>
        </w:rPr>
        <w:t>tirosinaz</w:t>
      </w:r>
      <w:proofErr w:type="spellEnd"/>
      <w:r w:rsidRPr="002F658C">
        <w:rPr>
          <w:lang w:val="tr-TR"/>
        </w:rPr>
        <w:t xml:space="preserve"> enzimine sahiptirler. Bu enzim </w:t>
      </w:r>
      <w:proofErr w:type="spellStart"/>
      <w:r w:rsidRPr="002F658C">
        <w:rPr>
          <w:lang w:val="tr-TR"/>
        </w:rPr>
        <w:t>melanozom</w:t>
      </w:r>
      <w:proofErr w:type="spellEnd"/>
      <w:r w:rsidRPr="002F658C">
        <w:rPr>
          <w:lang w:val="tr-TR"/>
        </w:rPr>
        <w:t xml:space="preserve"> </w:t>
      </w:r>
      <w:proofErr w:type="spellStart"/>
      <w:r w:rsidRPr="002F658C">
        <w:rPr>
          <w:lang w:val="tr-TR"/>
        </w:rPr>
        <w:t>organelinde</w:t>
      </w:r>
      <w:proofErr w:type="spellEnd"/>
      <w:r w:rsidRPr="002F658C">
        <w:rPr>
          <w:lang w:val="tr-TR"/>
        </w:rPr>
        <w:t xml:space="preserve"> </w:t>
      </w:r>
      <w:proofErr w:type="spellStart"/>
      <w:r w:rsidRPr="002F658C">
        <w:rPr>
          <w:lang w:val="tr-TR"/>
        </w:rPr>
        <w:t>tirosinin</w:t>
      </w:r>
      <w:proofErr w:type="spellEnd"/>
      <w:r w:rsidRPr="002F658C">
        <w:rPr>
          <w:lang w:val="tr-TR"/>
        </w:rPr>
        <w:t xml:space="preserve"> </w:t>
      </w:r>
      <w:proofErr w:type="spellStart"/>
      <w:r w:rsidRPr="002F658C">
        <w:rPr>
          <w:lang w:val="tr-TR"/>
        </w:rPr>
        <w:t>melanine</w:t>
      </w:r>
      <w:proofErr w:type="spellEnd"/>
      <w:r w:rsidRPr="002F658C">
        <w:rPr>
          <w:lang w:val="tr-TR"/>
        </w:rPr>
        <w:t xml:space="preserve"> dönüşümünden </w:t>
      </w:r>
      <w:proofErr w:type="spellStart"/>
      <w:r w:rsidRPr="002F658C">
        <w:rPr>
          <w:lang w:val="tr-TR"/>
        </w:rPr>
        <w:t>sorumlıudur</w:t>
      </w:r>
      <w:proofErr w:type="spellEnd"/>
      <w:r w:rsidRPr="002F658C">
        <w:rPr>
          <w:lang w:val="tr-TR"/>
        </w:rPr>
        <w:t xml:space="preserve">. </w:t>
      </w:r>
    </w:p>
    <w:p w:rsidR="002F658C" w:rsidRPr="002F658C" w:rsidRDefault="002F658C" w:rsidP="002F658C">
      <w:pPr>
        <w:rPr>
          <w:lang w:val="tr-TR"/>
        </w:rPr>
      </w:pPr>
      <w:r w:rsidRPr="002F658C">
        <w:rPr>
          <w:lang w:val="tr-TR"/>
        </w:rPr>
        <w:tab/>
        <w:t xml:space="preserve">Oral </w:t>
      </w:r>
      <w:proofErr w:type="spellStart"/>
      <w:r w:rsidRPr="002F658C">
        <w:rPr>
          <w:lang w:val="tr-TR"/>
        </w:rPr>
        <w:t>melanin</w:t>
      </w:r>
      <w:proofErr w:type="spellEnd"/>
      <w:r w:rsidRPr="002F658C">
        <w:rPr>
          <w:lang w:val="tr-TR"/>
        </w:rPr>
        <w:t xml:space="preserve"> </w:t>
      </w:r>
      <w:proofErr w:type="spellStart"/>
      <w:r w:rsidRPr="002F658C">
        <w:rPr>
          <w:lang w:val="tr-TR"/>
        </w:rPr>
        <w:t>pigmentasyonları</w:t>
      </w:r>
      <w:proofErr w:type="spellEnd"/>
      <w:r w:rsidRPr="002F658C">
        <w:rPr>
          <w:lang w:val="tr-TR"/>
        </w:rPr>
        <w:t xml:space="preserve"> kahverenginden siyaha ve maviye kadar değişir. Genellikle </w:t>
      </w:r>
      <w:proofErr w:type="spellStart"/>
      <w:r w:rsidRPr="002F658C">
        <w:rPr>
          <w:lang w:val="tr-TR"/>
        </w:rPr>
        <w:t>yüzeyel</w:t>
      </w:r>
      <w:proofErr w:type="spellEnd"/>
      <w:r w:rsidRPr="002F658C">
        <w:rPr>
          <w:lang w:val="tr-TR"/>
        </w:rPr>
        <w:t xml:space="preserve"> pigment kahverengi, derin olanlar siyah-mavi renklerindedir.  Önceki bir lezyonun koyulaşması (bilinen faktörlerle </w:t>
      </w:r>
      <w:proofErr w:type="spellStart"/>
      <w:r w:rsidRPr="002F658C">
        <w:rPr>
          <w:lang w:val="tr-TR"/>
        </w:rPr>
        <w:t>stimüle</w:t>
      </w:r>
      <w:proofErr w:type="spellEnd"/>
      <w:r w:rsidRPr="002F658C">
        <w:rPr>
          <w:lang w:val="tr-TR"/>
        </w:rPr>
        <w:t xml:space="preserve"> edilmeden) pigment hücrelerinin daha çok </w:t>
      </w:r>
      <w:proofErr w:type="spellStart"/>
      <w:r w:rsidRPr="002F658C">
        <w:rPr>
          <w:lang w:val="tr-TR"/>
        </w:rPr>
        <w:t>melanin</w:t>
      </w:r>
      <w:proofErr w:type="spellEnd"/>
      <w:r w:rsidRPr="002F658C">
        <w:rPr>
          <w:lang w:val="tr-TR"/>
        </w:rPr>
        <w:t xml:space="preserve"> ürettiğini veya derin dokulara doğru geliştiğini gösterir. </w:t>
      </w:r>
    </w:p>
    <w:p w:rsidR="001915CD" w:rsidRDefault="001915CD"/>
    <w:sectPr w:rsidR="001915CD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3C79D3"/>
    <w:multiLevelType w:val="singleLevel"/>
    <w:tmpl w:val="A92230CA"/>
    <w:lvl w:ilvl="0">
      <w:start w:val="2"/>
      <w:numFmt w:val="upperRoman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31926423"/>
    <w:multiLevelType w:val="singleLevel"/>
    <w:tmpl w:val="B0E02C9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">
    <w:nsid w:val="3C194C23"/>
    <w:multiLevelType w:val="singleLevel"/>
    <w:tmpl w:val="515225A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7A8E7E63"/>
    <w:multiLevelType w:val="singleLevel"/>
    <w:tmpl w:val="F6CE0266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58C"/>
    <w:rsid w:val="00001BE5"/>
    <w:rsid w:val="00015937"/>
    <w:rsid w:val="0002420B"/>
    <w:rsid w:val="00025AFC"/>
    <w:rsid w:val="00032522"/>
    <w:rsid w:val="00035E64"/>
    <w:rsid w:val="00041F87"/>
    <w:rsid w:val="00050351"/>
    <w:rsid w:val="00051586"/>
    <w:rsid w:val="00052017"/>
    <w:rsid w:val="000544FD"/>
    <w:rsid w:val="00055E59"/>
    <w:rsid w:val="00060BE6"/>
    <w:rsid w:val="00061103"/>
    <w:rsid w:val="0007606A"/>
    <w:rsid w:val="00083163"/>
    <w:rsid w:val="00090A81"/>
    <w:rsid w:val="000941F9"/>
    <w:rsid w:val="00097244"/>
    <w:rsid w:val="000A2CAA"/>
    <w:rsid w:val="000A7338"/>
    <w:rsid w:val="000B5628"/>
    <w:rsid w:val="000C010A"/>
    <w:rsid w:val="000C50A1"/>
    <w:rsid w:val="000D741D"/>
    <w:rsid w:val="000E005C"/>
    <w:rsid w:val="000F13AC"/>
    <w:rsid w:val="000F37A1"/>
    <w:rsid w:val="00121D52"/>
    <w:rsid w:val="00126204"/>
    <w:rsid w:val="00127151"/>
    <w:rsid w:val="001307B4"/>
    <w:rsid w:val="00132143"/>
    <w:rsid w:val="00134BAB"/>
    <w:rsid w:val="00135995"/>
    <w:rsid w:val="001359FD"/>
    <w:rsid w:val="00136FE8"/>
    <w:rsid w:val="00152F68"/>
    <w:rsid w:val="001562C2"/>
    <w:rsid w:val="00165724"/>
    <w:rsid w:val="00166632"/>
    <w:rsid w:val="001827AE"/>
    <w:rsid w:val="001915CD"/>
    <w:rsid w:val="0019284A"/>
    <w:rsid w:val="001A20CC"/>
    <w:rsid w:val="001A3987"/>
    <w:rsid w:val="001A3C4C"/>
    <w:rsid w:val="001A5596"/>
    <w:rsid w:val="001A7BF5"/>
    <w:rsid w:val="001B1E22"/>
    <w:rsid w:val="001B3570"/>
    <w:rsid w:val="001C6026"/>
    <w:rsid w:val="001D3164"/>
    <w:rsid w:val="001E252F"/>
    <w:rsid w:val="001F14FC"/>
    <w:rsid w:val="002015AE"/>
    <w:rsid w:val="00204302"/>
    <w:rsid w:val="00211328"/>
    <w:rsid w:val="00215565"/>
    <w:rsid w:val="00215D5F"/>
    <w:rsid w:val="00217A77"/>
    <w:rsid w:val="00223EC0"/>
    <w:rsid w:val="00224BFF"/>
    <w:rsid w:val="002260FA"/>
    <w:rsid w:val="00233FAA"/>
    <w:rsid w:val="00244E2D"/>
    <w:rsid w:val="0025394B"/>
    <w:rsid w:val="00270209"/>
    <w:rsid w:val="0028068C"/>
    <w:rsid w:val="002960B1"/>
    <w:rsid w:val="002972C3"/>
    <w:rsid w:val="002A403B"/>
    <w:rsid w:val="002A7E91"/>
    <w:rsid w:val="002B06F7"/>
    <w:rsid w:val="002B1DD7"/>
    <w:rsid w:val="002B3AE9"/>
    <w:rsid w:val="002C202A"/>
    <w:rsid w:val="002C7135"/>
    <w:rsid w:val="002D4053"/>
    <w:rsid w:val="002D733B"/>
    <w:rsid w:val="002E1B64"/>
    <w:rsid w:val="002E2183"/>
    <w:rsid w:val="002E7418"/>
    <w:rsid w:val="002F0CA1"/>
    <w:rsid w:val="002F658C"/>
    <w:rsid w:val="0030291E"/>
    <w:rsid w:val="00303684"/>
    <w:rsid w:val="00313FC0"/>
    <w:rsid w:val="0032000C"/>
    <w:rsid w:val="003203E8"/>
    <w:rsid w:val="003212F2"/>
    <w:rsid w:val="00331C3B"/>
    <w:rsid w:val="00334596"/>
    <w:rsid w:val="00345CCA"/>
    <w:rsid w:val="00354D2F"/>
    <w:rsid w:val="00362F3F"/>
    <w:rsid w:val="00375159"/>
    <w:rsid w:val="003753B1"/>
    <w:rsid w:val="003779FC"/>
    <w:rsid w:val="003A1870"/>
    <w:rsid w:val="003A1A64"/>
    <w:rsid w:val="003A24B8"/>
    <w:rsid w:val="003B4BC9"/>
    <w:rsid w:val="003C2AB4"/>
    <w:rsid w:val="003C3008"/>
    <w:rsid w:val="003C5C0C"/>
    <w:rsid w:val="003C602E"/>
    <w:rsid w:val="003C64C5"/>
    <w:rsid w:val="003E48B3"/>
    <w:rsid w:val="00414E75"/>
    <w:rsid w:val="0041677C"/>
    <w:rsid w:val="004172EE"/>
    <w:rsid w:val="00423FDA"/>
    <w:rsid w:val="00425074"/>
    <w:rsid w:val="0042524F"/>
    <w:rsid w:val="00431869"/>
    <w:rsid w:val="00436A66"/>
    <w:rsid w:val="0044585A"/>
    <w:rsid w:val="00450FC7"/>
    <w:rsid w:val="00452E54"/>
    <w:rsid w:val="004541B6"/>
    <w:rsid w:val="004559D5"/>
    <w:rsid w:val="00457B6D"/>
    <w:rsid w:val="0046334F"/>
    <w:rsid w:val="004753B0"/>
    <w:rsid w:val="00487AB8"/>
    <w:rsid w:val="00492AA5"/>
    <w:rsid w:val="004945AB"/>
    <w:rsid w:val="00496B11"/>
    <w:rsid w:val="004A07A5"/>
    <w:rsid w:val="004A1146"/>
    <w:rsid w:val="004A5247"/>
    <w:rsid w:val="004B6BF2"/>
    <w:rsid w:val="004D1202"/>
    <w:rsid w:val="004D7CD4"/>
    <w:rsid w:val="004F0381"/>
    <w:rsid w:val="004F08E9"/>
    <w:rsid w:val="004F7776"/>
    <w:rsid w:val="005109C3"/>
    <w:rsid w:val="00515F96"/>
    <w:rsid w:val="00516057"/>
    <w:rsid w:val="0052599E"/>
    <w:rsid w:val="00530098"/>
    <w:rsid w:val="00531183"/>
    <w:rsid w:val="005344AE"/>
    <w:rsid w:val="00543635"/>
    <w:rsid w:val="00552B3E"/>
    <w:rsid w:val="005576F2"/>
    <w:rsid w:val="00562C6E"/>
    <w:rsid w:val="00566F4B"/>
    <w:rsid w:val="00570C76"/>
    <w:rsid w:val="00573A51"/>
    <w:rsid w:val="00581825"/>
    <w:rsid w:val="00595D09"/>
    <w:rsid w:val="005A6938"/>
    <w:rsid w:val="005B3D90"/>
    <w:rsid w:val="005C30DF"/>
    <w:rsid w:val="005C6FB7"/>
    <w:rsid w:val="005D1498"/>
    <w:rsid w:val="005E238B"/>
    <w:rsid w:val="005E65CB"/>
    <w:rsid w:val="005E7A2C"/>
    <w:rsid w:val="005F4042"/>
    <w:rsid w:val="005F670A"/>
    <w:rsid w:val="005F689E"/>
    <w:rsid w:val="00611C0B"/>
    <w:rsid w:val="00612524"/>
    <w:rsid w:val="00615D4C"/>
    <w:rsid w:val="00633D3C"/>
    <w:rsid w:val="00653C9B"/>
    <w:rsid w:val="0065708E"/>
    <w:rsid w:val="00667727"/>
    <w:rsid w:val="006721F6"/>
    <w:rsid w:val="00674D45"/>
    <w:rsid w:val="00691C2A"/>
    <w:rsid w:val="0069234F"/>
    <w:rsid w:val="00692ACB"/>
    <w:rsid w:val="00692AF9"/>
    <w:rsid w:val="00694DE4"/>
    <w:rsid w:val="00697DE1"/>
    <w:rsid w:val="006B206E"/>
    <w:rsid w:val="006B499A"/>
    <w:rsid w:val="006B59B7"/>
    <w:rsid w:val="006B5B2E"/>
    <w:rsid w:val="006C2B99"/>
    <w:rsid w:val="006C3210"/>
    <w:rsid w:val="006C5C5B"/>
    <w:rsid w:val="006C749D"/>
    <w:rsid w:val="006D5C07"/>
    <w:rsid w:val="006D5E25"/>
    <w:rsid w:val="006D7FC3"/>
    <w:rsid w:val="006E46CD"/>
    <w:rsid w:val="006E6905"/>
    <w:rsid w:val="006E7306"/>
    <w:rsid w:val="006F2A8E"/>
    <w:rsid w:val="006F30A7"/>
    <w:rsid w:val="007005D7"/>
    <w:rsid w:val="00700D39"/>
    <w:rsid w:val="00706970"/>
    <w:rsid w:val="0070715D"/>
    <w:rsid w:val="00710963"/>
    <w:rsid w:val="0071421F"/>
    <w:rsid w:val="007160EF"/>
    <w:rsid w:val="007258E4"/>
    <w:rsid w:val="00725ED5"/>
    <w:rsid w:val="00732369"/>
    <w:rsid w:val="00732461"/>
    <w:rsid w:val="00735396"/>
    <w:rsid w:val="007357AA"/>
    <w:rsid w:val="00741EA2"/>
    <w:rsid w:val="0075264E"/>
    <w:rsid w:val="00753186"/>
    <w:rsid w:val="007569F9"/>
    <w:rsid w:val="00760E7E"/>
    <w:rsid w:val="0077215F"/>
    <w:rsid w:val="00773F17"/>
    <w:rsid w:val="007766B5"/>
    <w:rsid w:val="007825DA"/>
    <w:rsid w:val="007872E9"/>
    <w:rsid w:val="00793EA0"/>
    <w:rsid w:val="007A5EA8"/>
    <w:rsid w:val="007B2419"/>
    <w:rsid w:val="007B2DB3"/>
    <w:rsid w:val="007B3575"/>
    <w:rsid w:val="007B4BDA"/>
    <w:rsid w:val="007B58E1"/>
    <w:rsid w:val="007B6148"/>
    <w:rsid w:val="007C0372"/>
    <w:rsid w:val="007C14F0"/>
    <w:rsid w:val="007D072A"/>
    <w:rsid w:val="007D1743"/>
    <w:rsid w:val="007D1E2F"/>
    <w:rsid w:val="007D28F2"/>
    <w:rsid w:val="007D48C5"/>
    <w:rsid w:val="007D70A7"/>
    <w:rsid w:val="007F2F0C"/>
    <w:rsid w:val="007F61B9"/>
    <w:rsid w:val="00814ED7"/>
    <w:rsid w:val="00831D06"/>
    <w:rsid w:val="008450D7"/>
    <w:rsid w:val="00846ECC"/>
    <w:rsid w:val="00847FAF"/>
    <w:rsid w:val="0086140C"/>
    <w:rsid w:val="00881FE0"/>
    <w:rsid w:val="00885E89"/>
    <w:rsid w:val="00890A4E"/>
    <w:rsid w:val="00892DAE"/>
    <w:rsid w:val="00894682"/>
    <w:rsid w:val="00896ED2"/>
    <w:rsid w:val="008A09FC"/>
    <w:rsid w:val="008A2EAD"/>
    <w:rsid w:val="008A2FBE"/>
    <w:rsid w:val="008B387B"/>
    <w:rsid w:val="008B79E4"/>
    <w:rsid w:val="008B7F77"/>
    <w:rsid w:val="008C53D0"/>
    <w:rsid w:val="008C6C23"/>
    <w:rsid w:val="008D7EB7"/>
    <w:rsid w:val="008E270B"/>
    <w:rsid w:val="008E541F"/>
    <w:rsid w:val="008F7261"/>
    <w:rsid w:val="00906D71"/>
    <w:rsid w:val="009171FB"/>
    <w:rsid w:val="00922697"/>
    <w:rsid w:val="0093665A"/>
    <w:rsid w:val="00954E79"/>
    <w:rsid w:val="00960D5F"/>
    <w:rsid w:val="00961B36"/>
    <w:rsid w:val="009631D4"/>
    <w:rsid w:val="009679F0"/>
    <w:rsid w:val="00982110"/>
    <w:rsid w:val="00984A38"/>
    <w:rsid w:val="00995F57"/>
    <w:rsid w:val="009A44D8"/>
    <w:rsid w:val="009A6262"/>
    <w:rsid w:val="009B7EE0"/>
    <w:rsid w:val="009C26A6"/>
    <w:rsid w:val="009C636F"/>
    <w:rsid w:val="009D7CBD"/>
    <w:rsid w:val="009E00D2"/>
    <w:rsid w:val="009E2CBA"/>
    <w:rsid w:val="009F5664"/>
    <w:rsid w:val="00A02817"/>
    <w:rsid w:val="00A07AED"/>
    <w:rsid w:val="00A20682"/>
    <w:rsid w:val="00A31FDC"/>
    <w:rsid w:val="00A370E5"/>
    <w:rsid w:val="00A52107"/>
    <w:rsid w:val="00A6168F"/>
    <w:rsid w:val="00A73967"/>
    <w:rsid w:val="00A778E0"/>
    <w:rsid w:val="00A91A6D"/>
    <w:rsid w:val="00A94138"/>
    <w:rsid w:val="00A959C8"/>
    <w:rsid w:val="00A95A8F"/>
    <w:rsid w:val="00AA26F2"/>
    <w:rsid w:val="00AA3B90"/>
    <w:rsid w:val="00AA461A"/>
    <w:rsid w:val="00AA74DD"/>
    <w:rsid w:val="00AB4747"/>
    <w:rsid w:val="00AB601B"/>
    <w:rsid w:val="00AB6715"/>
    <w:rsid w:val="00AD321F"/>
    <w:rsid w:val="00AE41F5"/>
    <w:rsid w:val="00AF0555"/>
    <w:rsid w:val="00AF14A2"/>
    <w:rsid w:val="00AF1C99"/>
    <w:rsid w:val="00AF25AA"/>
    <w:rsid w:val="00AF46D7"/>
    <w:rsid w:val="00AF4D46"/>
    <w:rsid w:val="00AF6175"/>
    <w:rsid w:val="00B055A9"/>
    <w:rsid w:val="00B0585B"/>
    <w:rsid w:val="00B30DE6"/>
    <w:rsid w:val="00B41798"/>
    <w:rsid w:val="00B42814"/>
    <w:rsid w:val="00B44772"/>
    <w:rsid w:val="00B47B27"/>
    <w:rsid w:val="00B56AEB"/>
    <w:rsid w:val="00B653E8"/>
    <w:rsid w:val="00B7063B"/>
    <w:rsid w:val="00B7329F"/>
    <w:rsid w:val="00B76169"/>
    <w:rsid w:val="00B810F9"/>
    <w:rsid w:val="00B83751"/>
    <w:rsid w:val="00B848DE"/>
    <w:rsid w:val="00B85175"/>
    <w:rsid w:val="00BA2ACA"/>
    <w:rsid w:val="00BB0DBA"/>
    <w:rsid w:val="00BB338F"/>
    <w:rsid w:val="00BC3177"/>
    <w:rsid w:val="00BD6AC7"/>
    <w:rsid w:val="00BE0046"/>
    <w:rsid w:val="00BE42B6"/>
    <w:rsid w:val="00BF27C4"/>
    <w:rsid w:val="00BF6533"/>
    <w:rsid w:val="00C00FF1"/>
    <w:rsid w:val="00C10B2D"/>
    <w:rsid w:val="00C11EDE"/>
    <w:rsid w:val="00C1324E"/>
    <w:rsid w:val="00C161B6"/>
    <w:rsid w:val="00C17D1F"/>
    <w:rsid w:val="00C2028A"/>
    <w:rsid w:val="00C2208D"/>
    <w:rsid w:val="00C24643"/>
    <w:rsid w:val="00C251BC"/>
    <w:rsid w:val="00C34075"/>
    <w:rsid w:val="00C350CA"/>
    <w:rsid w:val="00C44A97"/>
    <w:rsid w:val="00C456D9"/>
    <w:rsid w:val="00C46626"/>
    <w:rsid w:val="00C5346C"/>
    <w:rsid w:val="00C54776"/>
    <w:rsid w:val="00C55B5F"/>
    <w:rsid w:val="00C61AA5"/>
    <w:rsid w:val="00C6379F"/>
    <w:rsid w:val="00C72F89"/>
    <w:rsid w:val="00C74630"/>
    <w:rsid w:val="00C76B63"/>
    <w:rsid w:val="00C834E9"/>
    <w:rsid w:val="00C869CE"/>
    <w:rsid w:val="00C94DCD"/>
    <w:rsid w:val="00C96A2F"/>
    <w:rsid w:val="00C97F66"/>
    <w:rsid w:val="00CA3EEF"/>
    <w:rsid w:val="00CA78F9"/>
    <w:rsid w:val="00CB1FC5"/>
    <w:rsid w:val="00CB4119"/>
    <w:rsid w:val="00CC4EEE"/>
    <w:rsid w:val="00CD58C5"/>
    <w:rsid w:val="00CF5252"/>
    <w:rsid w:val="00CF726B"/>
    <w:rsid w:val="00D00C40"/>
    <w:rsid w:val="00D03192"/>
    <w:rsid w:val="00D04E85"/>
    <w:rsid w:val="00D05334"/>
    <w:rsid w:val="00D1214A"/>
    <w:rsid w:val="00D2090B"/>
    <w:rsid w:val="00D27B69"/>
    <w:rsid w:val="00D34F88"/>
    <w:rsid w:val="00D52341"/>
    <w:rsid w:val="00D538A7"/>
    <w:rsid w:val="00D55CF8"/>
    <w:rsid w:val="00D63542"/>
    <w:rsid w:val="00D72061"/>
    <w:rsid w:val="00D7566C"/>
    <w:rsid w:val="00D766F9"/>
    <w:rsid w:val="00D853B2"/>
    <w:rsid w:val="00D8749B"/>
    <w:rsid w:val="00D946F7"/>
    <w:rsid w:val="00DA5CD8"/>
    <w:rsid w:val="00DC114D"/>
    <w:rsid w:val="00DD51D8"/>
    <w:rsid w:val="00DD7E0D"/>
    <w:rsid w:val="00DF0013"/>
    <w:rsid w:val="00DF42CC"/>
    <w:rsid w:val="00E041C0"/>
    <w:rsid w:val="00E13942"/>
    <w:rsid w:val="00E4324B"/>
    <w:rsid w:val="00E449C4"/>
    <w:rsid w:val="00E46BCB"/>
    <w:rsid w:val="00E510CB"/>
    <w:rsid w:val="00E53A69"/>
    <w:rsid w:val="00E6359A"/>
    <w:rsid w:val="00E904D3"/>
    <w:rsid w:val="00E97092"/>
    <w:rsid w:val="00EA16D3"/>
    <w:rsid w:val="00EA2A7C"/>
    <w:rsid w:val="00EB417D"/>
    <w:rsid w:val="00EC57C2"/>
    <w:rsid w:val="00EC6716"/>
    <w:rsid w:val="00ED2AD2"/>
    <w:rsid w:val="00EE425E"/>
    <w:rsid w:val="00F01C85"/>
    <w:rsid w:val="00F03082"/>
    <w:rsid w:val="00F06447"/>
    <w:rsid w:val="00F41585"/>
    <w:rsid w:val="00F45B46"/>
    <w:rsid w:val="00F461F9"/>
    <w:rsid w:val="00F640EF"/>
    <w:rsid w:val="00F6777E"/>
    <w:rsid w:val="00F71196"/>
    <w:rsid w:val="00F72B20"/>
    <w:rsid w:val="00F760CE"/>
    <w:rsid w:val="00F76C0E"/>
    <w:rsid w:val="00F92D1B"/>
    <w:rsid w:val="00F94A9A"/>
    <w:rsid w:val="00FA206C"/>
    <w:rsid w:val="00FA2CF7"/>
    <w:rsid w:val="00FA4ADD"/>
    <w:rsid w:val="00FB028B"/>
    <w:rsid w:val="00FB6C3C"/>
    <w:rsid w:val="00FB744D"/>
    <w:rsid w:val="00FD02AC"/>
    <w:rsid w:val="00FD0992"/>
    <w:rsid w:val="00FE5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758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reha kisnisci</dc:creator>
  <cp:lastModifiedBy>reha kisnisci</cp:lastModifiedBy>
  <cp:revision>1</cp:revision>
  <dcterms:created xsi:type="dcterms:W3CDTF">2017-01-27T08:17:00Z</dcterms:created>
  <dcterms:modified xsi:type="dcterms:W3CDTF">2017-01-27T08:18:00Z</dcterms:modified>
</cp:coreProperties>
</file>