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64DC2" w:rsidP="00EB4090">
            <w:pPr>
              <w:pStyle w:val="DersBilgileri"/>
              <w:rPr>
                <w:b/>
                <w:bCs/>
                <w:szCs w:val="16"/>
              </w:rPr>
            </w:pPr>
            <w:r w:rsidRPr="00D64DC2">
              <w:rPr>
                <w:b/>
                <w:bCs/>
                <w:szCs w:val="16"/>
              </w:rPr>
              <w:t>İME50</w:t>
            </w:r>
            <w:r w:rsidR="00EB4090">
              <w:rPr>
                <w:b/>
                <w:bCs/>
                <w:szCs w:val="16"/>
              </w:rPr>
              <w:t>38</w:t>
            </w:r>
            <w:r w:rsidRPr="00D64DC2">
              <w:rPr>
                <w:b/>
                <w:bCs/>
                <w:szCs w:val="16"/>
              </w:rPr>
              <w:t xml:space="preserve"> </w:t>
            </w:r>
            <w:r w:rsidR="00EB4090">
              <w:rPr>
                <w:b/>
                <w:bCs/>
                <w:szCs w:val="16"/>
              </w:rPr>
              <w:t>–</w:t>
            </w:r>
            <w:r w:rsidRPr="00D64DC2">
              <w:rPr>
                <w:b/>
                <w:bCs/>
                <w:szCs w:val="16"/>
              </w:rPr>
              <w:t xml:space="preserve"> </w:t>
            </w:r>
            <w:r w:rsidR="00EB4090">
              <w:rPr>
                <w:b/>
                <w:bCs/>
                <w:szCs w:val="16"/>
              </w:rPr>
              <w:t>İlköğretimde Matematik Eğitimi için Bilgi Temeli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Ebru Aylar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64DC2" w:rsidP="00310FC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Matematik eğitiminde alan </w:t>
            </w:r>
            <w:r w:rsidR="00310FCA">
              <w:rPr>
                <w:szCs w:val="16"/>
              </w:rPr>
              <w:t>öğretimi üzerine temel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64DC2" w:rsidRDefault="00310FCA" w:rsidP="00310FCA">
            <w:pPr>
              <w:pStyle w:val="DersBilgileri"/>
            </w:pPr>
            <w:r w:rsidRPr="00310FCA">
              <w:rPr>
                <w:szCs w:val="16"/>
              </w:rPr>
              <w:t>Bu derste ilk ve ortaokul düzeyinde matematik öğretiminin temel tartışmaları ele alınacak</w:t>
            </w:r>
            <w:r>
              <w:rPr>
                <w:szCs w:val="16"/>
              </w:rPr>
              <w:t>, m</w:t>
            </w:r>
            <w:r w:rsidRPr="00310FCA">
              <w:rPr>
                <w:szCs w:val="16"/>
              </w:rPr>
              <w:t>atematik öğretiminde alan ve pedagojik alan bilgisi tek tek öğrenme alanları temel alınarak tartışılacaktır.</w:t>
            </w:r>
            <w:r>
              <w:t xml:space="preserve"> </w:t>
            </w:r>
            <w:r w:rsidR="00D64DC2" w:rsidRPr="009E2442"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310FCA" w:rsidRDefault="00310FCA" w:rsidP="00310FCA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Van De </w:t>
            </w:r>
            <w:proofErr w:type="spellStart"/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Wale</w:t>
            </w:r>
            <w:proofErr w:type="spellEnd"/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(2012). İlkokul ve Ortaokul Matematiği Gelişimsel Yaklaşımla Öğretim </w:t>
            </w:r>
            <w:proofErr w:type="gramStart"/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Çev. Ed. Soner Durmuş), Nobel Akademik Yayıncılık, Ankara.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10FC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26A"/>
    <w:multiLevelType w:val="hybridMultilevel"/>
    <w:tmpl w:val="F53A6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CC7"/>
    <w:multiLevelType w:val="hybridMultilevel"/>
    <w:tmpl w:val="8932D8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3A45"/>
    <w:multiLevelType w:val="hybridMultilevel"/>
    <w:tmpl w:val="BAAAA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10FCA"/>
    <w:rsid w:val="00832BE3"/>
    <w:rsid w:val="00BC32DD"/>
    <w:rsid w:val="00D64DC2"/>
    <w:rsid w:val="00E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D64DC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Ebru__Aylar</dc:creator>
  <cp:keywords/>
  <dc:description/>
  <cp:lastModifiedBy>ea</cp:lastModifiedBy>
  <cp:revision>3</cp:revision>
  <dcterms:created xsi:type="dcterms:W3CDTF">2018-04-06T11:42:00Z</dcterms:created>
  <dcterms:modified xsi:type="dcterms:W3CDTF">2018-04-06T11:45:00Z</dcterms:modified>
</cp:coreProperties>
</file>