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5CDB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7F1ED7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72EBE2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41973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A51EF0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816BA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C54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F4C2AE6" w14:textId="647B9FDE" w:rsidR="00BC32DD" w:rsidRPr="001A2552" w:rsidRDefault="00B92C2F" w:rsidP="008D414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BUL </w:t>
            </w:r>
            <w:r w:rsidR="008D4143">
              <w:rPr>
                <w:b/>
                <w:bCs/>
                <w:szCs w:val="16"/>
              </w:rPr>
              <w:t>313</w:t>
            </w:r>
            <w:r w:rsidR="00A43C2C">
              <w:rPr>
                <w:b/>
                <w:bCs/>
                <w:szCs w:val="16"/>
              </w:rPr>
              <w:t xml:space="preserve"> </w:t>
            </w:r>
            <w:r w:rsidR="008D4143">
              <w:rPr>
                <w:b/>
                <w:bCs/>
                <w:szCs w:val="16"/>
              </w:rPr>
              <w:t>Bulgarca-</w:t>
            </w:r>
            <w:r w:rsidR="008D4143">
              <w:rPr>
                <w:b/>
                <w:bCs/>
                <w:szCs w:val="16"/>
              </w:rPr>
              <w:t>Türkçe</w:t>
            </w:r>
            <w:r w:rsidR="008D4143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Çeviri</w:t>
            </w:r>
            <w:r w:rsidR="001416BC">
              <w:rPr>
                <w:b/>
                <w:bCs/>
                <w:szCs w:val="16"/>
              </w:rPr>
              <w:t xml:space="preserve"> II</w:t>
            </w:r>
            <w:r w:rsidR="008D4143">
              <w:rPr>
                <w:b/>
                <w:bCs/>
                <w:szCs w:val="16"/>
              </w:rPr>
              <w:t>I</w:t>
            </w:r>
          </w:p>
        </w:tc>
      </w:tr>
      <w:tr w:rsidR="00BC32DD" w:rsidRPr="001A2552" w14:paraId="0378B2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0B7D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9AECBB" w14:textId="22CF1025" w:rsidR="00BC32DD" w:rsidRPr="00385EB5" w:rsidRDefault="00385EB5" w:rsidP="008D4143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Prof. Dr. </w:t>
            </w:r>
            <w:r w:rsidR="008D4143">
              <w:rPr>
                <w:b/>
                <w:szCs w:val="16"/>
              </w:rPr>
              <w:t>Melahat Pars</w:t>
            </w:r>
          </w:p>
        </w:tc>
      </w:tr>
      <w:tr w:rsidR="00BC32DD" w:rsidRPr="001A2552" w14:paraId="380C34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66A5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4DFC819" w14:textId="77777777" w:rsidR="00BC32DD" w:rsidRPr="004F1858" w:rsidRDefault="004F1858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AD4D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7E58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66D06DE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D84C4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8467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07AAE7C" w14:textId="77777777" w:rsidR="00BC32DD" w:rsidRPr="001A2552" w:rsidRDefault="000A18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A82AF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81D31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E179A2E" w14:textId="715E6551" w:rsidR="00BC32DD" w:rsidRPr="00A43C2C" w:rsidRDefault="008D4143" w:rsidP="008D41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Bulgar Edebiyatın önemli temsilcileri olan Elin Pelin, </w:t>
            </w:r>
            <w:proofErr w:type="spellStart"/>
            <w:r>
              <w:rPr>
                <w:szCs w:val="16"/>
              </w:rPr>
              <w:t>Yordan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Yovkov</w:t>
            </w:r>
            <w:proofErr w:type="spellEnd"/>
            <w:r>
              <w:rPr>
                <w:szCs w:val="16"/>
              </w:rPr>
              <w:t xml:space="preserve"> gibi yazarların öykülerinden örnekleri Türkçeye çevirmek ve bu kapsamda </w:t>
            </w:r>
            <w:proofErr w:type="spellStart"/>
            <w:r>
              <w:rPr>
                <w:szCs w:val="16"/>
              </w:rPr>
              <w:t>Çeviribilim</w:t>
            </w:r>
            <w:proofErr w:type="spellEnd"/>
            <w:r>
              <w:rPr>
                <w:szCs w:val="16"/>
              </w:rPr>
              <w:t xml:space="preserve"> kuramları ve uygulamaları, Bulgar Dilinin gramer yapısı göz önünde bulundurularak uygulanan çeviri yöntemleri, üzerinde durmak dersin içeriğini oluşturmaktadır.</w:t>
            </w:r>
          </w:p>
        </w:tc>
      </w:tr>
      <w:tr w:rsidR="00BC32DD" w:rsidRPr="001A2552" w14:paraId="4D51D3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9964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1AF4E0B" w14:textId="3A8C143D" w:rsidR="00BC32DD" w:rsidRPr="00A43C2C" w:rsidRDefault="00AE77BE" w:rsidP="008D41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</w:t>
            </w:r>
            <w:r w:rsidR="008D4143">
              <w:rPr>
                <w:szCs w:val="16"/>
              </w:rPr>
              <w:t>Bulgarca edebi metinleri Türkçeye çevirerek çeviri yöntemleri, uygulamaları konusunda öğrencileri bilgilendirmek ve katkı sağlamaktır</w:t>
            </w:r>
            <w:r w:rsidRPr="00070E86">
              <w:rPr>
                <w:szCs w:val="16"/>
              </w:rPr>
              <w:t>.</w:t>
            </w:r>
          </w:p>
        </w:tc>
      </w:tr>
      <w:tr w:rsidR="00BC32DD" w:rsidRPr="001A2552" w14:paraId="6E037F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1FF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416E95E" w14:textId="77777777" w:rsidR="00BC32DD" w:rsidRPr="001A2552" w:rsidRDefault="00744D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4F1858">
              <w:rPr>
                <w:szCs w:val="16"/>
              </w:rPr>
              <w:t xml:space="preserve"> saat</w:t>
            </w:r>
          </w:p>
        </w:tc>
      </w:tr>
      <w:tr w:rsidR="00BC32DD" w:rsidRPr="001A2552" w14:paraId="380821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38C4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7E8C630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ADF0F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0604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0E7777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320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985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F0F2A52" w14:textId="4EE46C47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И., Теория и </w:t>
            </w:r>
            <w:r w:rsidRPr="008D4143">
              <w:rPr>
                <w:rFonts w:ascii="Times New Roman" w:eastAsiaTheme="minorHAnsi" w:hAnsi="Times New Roman"/>
                <w:lang w:val="ru-RU"/>
              </w:rPr>
              <w:t>практика перевода, София, 1980.</w:t>
            </w:r>
          </w:p>
          <w:p w14:paraId="6F8F9C1A" w14:textId="6768A9DA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И., Прояви на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меж</w:t>
            </w:r>
            <w:bookmarkStart w:id="0" w:name="_GoBack"/>
            <w:bookmarkEnd w:id="0"/>
            <w:r w:rsidRPr="008D4143">
              <w:rPr>
                <w:rFonts w:ascii="Times New Roman" w:eastAsiaTheme="minorHAnsi" w:hAnsi="Times New Roman"/>
                <w:lang w:val="ru-RU"/>
              </w:rPr>
              <w:t>дуезиковата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асиметрия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при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от чужд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на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български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.</w:t>
            </w:r>
            <w:r w:rsidRPr="008D4143">
              <w:rPr>
                <w:rFonts w:ascii="Times New Roman" w:eastAsiaTheme="minorHAnsi" w:hAnsi="Times New Roman"/>
                <w:lang w:val="ru-RU"/>
              </w:rPr>
              <w:t xml:space="preserve"> Наука и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изкуство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. Т.1, С.1986.</w:t>
            </w:r>
          </w:p>
          <w:p w14:paraId="74B5B927" w14:textId="07D31BB0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И.,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Хипнозата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gramStart"/>
            <w:r w:rsidRPr="008D4143">
              <w:rPr>
                <w:rFonts w:ascii="Times New Roman" w:eastAsiaTheme="minorHAnsi" w:hAnsi="Times New Roman"/>
                <w:lang w:val="ru-RU"/>
              </w:rPr>
              <w:t>на оригинала</w:t>
            </w:r>
            <w:proofErr w:type="gram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.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Типични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прояви </w:t>
            </w:r>
            <w:proofErr w:type="gramStart"/>
            <w:r w:rsidRPr="008D4143">
              <w:rPr>
                <w:rFonts w:ascii="Times New Roman" w:eastAsiaTheme="minorHAnsi" w:hAnsi="Times New Roman"/>
                <w:lang w:val="ru-RU"/>
              </w:rPr>
              <w:t>на интерференция</w:t>
            </w:r>
            <w:proofErr w:type="gram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буквализъм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в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от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руски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. В: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Езикови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проблеми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на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(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руски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),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съст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.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И.В</w:t>
            </w:r>
            <w:r w:rsidRPr="008D4143">
              <w:rPr>
                <w:rFonts w:ascii="Times New Roman" w:eastAsiaTheme="minorHAnsi" w:hAnsi="Times New Roman"/>
                <w:lang w:val="ru-RU"/>
              </w:rPr>
              <w:t>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, София, 1987, стр. 35-50.</w:t>
            </w:r>
          </w:p>
          <w:p w14:paraId="7A8D135C" w14:textId="77777777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Ив. Стилистика перевода. С.1989.</w:t>
            </w:r>
          </w:p>
          <w:p w14:paraId="473CE9C8" w14:textId="06864823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Владова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</w:t>
            </w:r>
            <w:r w:rsidRPr="008D4143">
              <w:rPr>
                <w:rFonts w:ascii="Times New Roman" w:eastAsiaTheme="minorHAnsi" w:hAnsi="Times New Roman"/>
                <w:lang w:val="ru-RU"/>
              </w:rPr>
              <w:t xml:space="preserve">.,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време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. София, 1988.</w:t>
            </w:r>
          </w:p>
          <w:p w14:paraId="141C4484" w14:textId="697FC7CA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r w:rsidRPr="008D4143">
              <w:rPr>
                <w:rFonts w:ascii="Times New Roman" w:eastAsiaTheme="minorHAnsi" w:hAnsi="Times New Roman"/>
                <w:lang w:val="ru-RU"/>
              </w:rPr>
              <w:t xml:space="preserve">Влахов С., Речников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контекстуален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. В: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Езикови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проблеми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на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(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руски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език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),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съст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.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И.Васева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, С., 1987, стр. 51-63.</w:t>
            </w:r>
          </w:p>
          <w:p w14:paraId="27E8CFBD" w14:textId="5004F6E0" w:rsidR="008D4143" w:rsidRPr="008D4143" w:rsidRDefault="008D4143" w:rsidP="00C90093">
            <w:pPr>
              <w:jc w:val="left"/>
              <w:rPr>
                <w:rFonts w:ascii="Times New Roman" w:eastAsiaTheme="minorHAnsi" w:hAnsi="Times New Roman"/>
                <w:lang w:val="ru-RU"/>
              </w:rPr>
            </w:pPr>
            <w:r w:rsidRPr="008D4143">
              <w:rPr>
                <w:rFonts w:ascii="Times New Roman" w:eastAsiaTheme="minorHAnsi" w:hAnsi="Times New Roman"/>
                <w:lang w:val="ru-RU"/>
              </w:rPr>
              <w:t xml:space="preserve">Влахов С., Флорин С.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Непреводимото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в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. С. 1990.</w:t>
            </w:r>
          </w:p>
          <w:p w14:paraId="0D2B441F" w14:textId="77777777" w:rsidR="00BE1405" w:rsidRPr="008D4143" w:rsidRDefault="00BE1405" w:rsidP="00C90093">
            <w:pPr>
              <w:jc w:val="left"/>
              <w:rPr>
                <w:rFonts w:ascii="Times New Roman" w:eastAsiaTheme="minorHAnsi" w:hAnsi="Times New Roman"/>
                <w:sz w:val="16"/>
                <w:szCs w:val="18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И., Теория и практика перевода, София 1980.</w:t>
            </w:r>
          </w:p>
          <w:p w14:paraId="4FE123BD" w14:textId="77777777" w:rsidR="00BE1405" w:rsidRPr="008D4143" w:rsidRDefault="00BE1405" w:rsidP="00C90093">
            <w:pPr>
              <w:jc w:val="left"/>
              <w:rPr>
                <w:rFonts w:ascii="Times New Roman" w:eastAsiaTheme="minorHAnsi" w:hAnsi="Times New Roman"/>
                <w:sz w:val="16"/>
                <w:szCs w:val="18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Васева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И., Стилистика </w:t>
            </w:r>
            <w:proofErr w:type="gramStart"/>
            <w:r w:rsidRPr="008D4143">
              <w:rPr>
                <w:rFonts w:ascii="Times New Roman" w:eastAsiaTheme="minorHAnsi" w:hAnsi="Times New Roman"/>
                <w:lang w:val="ru-RU"/>
              </w:rPr>
              <w:t>на перевода</w:t>
            </w:r>
            <w:proofErr w:type="gramEnd"/>
            <w:r w:rsidRPr="008D4143">
              <w:rPr>
                <w:rFonts w:ascii="Times New Roman" w:eastAsiaTheme="minorHAnsi" w:hAnsi="Times New Roman"/>
                <w:lang w:val="ru-RU"/>
              </w:rPr>
              <w:t>, София 1989.</w:t>
            </w:r>
          </w:p>
          <w:p w14:paraId="0B24F8A2" w14:textId="77777777" w:rsidR="00BE1405" w:rsidRPr="008D4143" w:rsidRDefault="00BE1405" w:rsidP="00C90093">
            <w:pPr>
              <w:jc w:val="left"/>
              <w:rPr>
                <w:rFonts w:ascii="Times New Roman" w:eastAsiaTheme="minorHAnsi" w:hAnsi="Times New Roman"/>
                <w:sz w:val="16"/>
                <w:szCs w:val="18"/>
              </w:rPr>
            </w:pPr>
            <w:r w:rsidRPr="008D4143">
              <w:rPr>
                <w:rFonts w:ascii="Times New Roman" w:eastAsiaTheme="minorHAnsi" w:hAnsi="Times New Roman"/>
                <w:lang w:val="ru-RU"/>
              </w:rPr>
              <w:t xml:space="preserve">Влахов С., Флорин, С.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Непреводимото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 xml:space="preserve"> в </w:t>
            </w:r>
            <w:proofErr w:type="spellStart"/>
            <w:r w:rsidRPr="008D4143">
              <w:rPr>
                <w:rFonts w:ascii="Times New Roman" w:eastAsiaTheme="minorHAnsi" w:hAnsi="Times New Roman"/>
                <w:lang w:val="ru-RU"/>
              </w:rPr>
              <w:t>превода</w:t>
            </w:r>
            <w:proofErr w:type="spellEnd"/>
            <w:r w:rsidRPr="008D4143">
              <w:rPr>
                <w:rFonts w:ascii="Times New Roman" w:eastAsiaTheme="minorHAnsi" w:hAnsi="Times New Roman"/>
                <w:lang w:val="ru-RU"/>
              </w:rPr>
              <w:t>, София 1990.</w:t>
            </w:r>
          </w:p>
          <w:p w14:paraId="07D1518B" w14:textId="0504E599" w:rsidR="00656500" w:rsidRPr="008D4143" w:rsidRDefault="00BE1405" w:rsidP="00C90093">
            <w:pPr>
              <w:jc w:val="left"/>
              <w:rPr>
                <w:rFonts w:eastAsiaTheme="minorHAnsi"/>
                <w:sz w:val="16"/>
                <w:szCs w:val="18"/>
              </w:rPr>
            </w:pPr>
            <w:proofErr w:type="spellStart"/>
            <w:r w:rsidRPr="008D4143">
              <w:rPr>
                <w:rFonts w:ascii="Times New Roman" w:eastAsiaTheme="minorHAnsi" w:hAnsi="Times New Roman"/>
                <w:lang w:val="bg-BG"/>
              </w:rPr>
              <w:t>Врина</w:t>
            </w:r>
            <w:proofErr w:type="spellEnd"/>
            <w:r w:rsidRPr="008D4143">
              <w:rPr>
                <w:rFonts w:ascii="Times New Roman" w:eastAsiaTheme="minorHAnsi" w:hAnsi="Times New Roman"/>
                <w:lang w:val="bg-BG"/>
              </w:rPr>
              <w:t>-Николов, Мари, Отвъд пределите на превода, София 2004. </w:t>
            </w:r>
          </w:p>
        </w:tc>
      </w:tr>
      <w:tr w:rsidR="00BC32DD" w:rsidRPr="001A2552" w14:paraId="01A0EB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27C8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273A461F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CD4B3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6FD33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06FAE9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32778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0062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C6368D" w14:textId="77777777" w:rsidR="00BC32DD" w:rsidRPr="001A2552" w:rsidRDefault="004F1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342584" w14:textId="77777777" w:rsidR="00BC32DD" w:rsidRPr="001A2552" w:rsidRDefault="00BC32DD" w:rsidP="00BC32DD">
      <w:pPr>
        <w:rPr>
          <w:sz w:val="16"/>
          <w:szCs w:val="16"/>
        </w:rPr>
      </w:pPr>
    </w:p>
    <w:p w14:paraId="779020A7" w14:textId="77777777" w:rsidR="00BC32DD" w:rsidRPr="001A2552" w:rsidRDefault="00BC32DD" w:rsidP="00BC32DD">
      <w:pPr>
        <w:rPr>
          <w:sz w:val="16"/>
          <w:szCs w:val="16"/>
        </w:rPr>
      </w:pPr>
    </w:p>
    <w:p w14:paraId="6F418F7D" w14:textId="77777777" w:rsidR="00BC32DD" w:rsidRPr="001A2552" w:rsidRDefault="00BC32DD" w:rsidP="00BC32DD">
      <w:pPr>
        <w:rPr>
          <w:sz w:val="16"/>
          <w:szCs w:val="16"/>
        </w:rPr>
      </w:pPr>
    </w:p>
    <w:p w14:paraId="412AB31C" w14:textId="77777777" w:rsidR="00BC32DD" w:rsidRDefault="00BC32DD" w:rsidP="00BC32DD"/>
    <w:p w14:paraId="1E260706" w14:textId="77777777" w:rsidR="00EB0AE2" w:rsidRDefault="00C900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8F2"/>
    <w:rsid w:val="000A48ED"/>
    <w:rsid w:val="001416BC"/>
    <w:rsid w:val="002F2D15"/>
    <w:rsid w:val="00385EB5"/>
    <w:rsid w:val="00414346"/>
    <w:rsid w:val="00452F5C"/>
    <w:rsid w:val="004F1858"/>
    <w:rsid w:val="005C64CD"/>
    <w:rsid w:val="00656500"/>
    <w:rsid w:val="006B6452"/>
    <w:rsid w:val="00744D7E"/>
    <w:rsid w:val="00811A65"/>
    <w:rsid w:val="00832BE3"/>
    <w:rsid w:val="008D4143"/>
    <w:rsid w:val="00A43C2C"/>
    <w:rsid w:val="00A66EF8"/>
    <w:rsid w:val="00AE77BE"/>
    <w:rsid w:val="00B324C1"/>
    <w:rsid w:val="00B92C2F"/>
    <w:rsid w:val="00BC32DD"/>
    <w:rsid w:val="00BE1405"/>
    <w:rsid w:val="00C90093"/>
    <w:rsid w:val="00CB1A8C"/>
    <w:rsid w:val="00D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AB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</Words>
  <Characters>1439</Characters>
  <Application>Microsoft Macintosh Word</Application>
  <DocSecurity>0</DocSecurity>
  <Lines>26</Lines>
  <Paragraphs>10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sadık hacı</cp:lastModifiedBy>
  <cp:revision>12</cp:revision>
  <dcterms:created xsi:type="dcterms:W3CDTF">2017-11-14T16:39:00Z</dcterms:created>
  <dcterms:modified xsi:type="dcterms:W3CDTF">2018-05-14T18:30:00Z</dcterms:modified>
</cp:coreProperties>
</file>