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VME308 </w:t>
            </w:r>
            <w:proofErr w:type="spellStart"/>
            <w:r>
              <w:rPr>
                <w:b/>
                <w:bCs/>
                <w:szCs w:val="16"/>
              </w:rPr>
              <w:t>Food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Hygiene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Control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Güzin İPLİKÇİOĞLU ÇİL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Gıda mikrobiyolojisi ve gıda kimyası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Gıda kaynaklı </w:t>
            </w:r>
            <w:proofErr w:type="spellStart"/>
            <w:r>
              <w:rPr>
                <w:szCs w:val="16"/>
              </w:rPr>
              <w:t>infeksiyonların</w:t>
            </w:r>
            <w:proofErr w:type="spellEnd"/>
            <w:r>
              <w:rPr>
                <w:szCs w:val="16"/>
              </w:rPr>
              <w:t xml:space="preserve"> önemini kavrama, bu </w:t>
            </w:r>
            <w:proofErr w:type="spellStart"/>
            <w:r>
              <w:rPr>
                <w:szCs w:val="16"/>
              </w:rPr>
              <w:t>infeksiyonlara</w:t>
            </w:r>
            <w:proofErr w:type="spellEnd"/>
            <w:r>
              <w:rPr>
                <w:szCs w:val="16"/>
              </w:rPr>
              <w:t xml:space="preserve"> neden olan patojenleri tanıma ve bunlardan korunma kontrol yöntemlerini öğrenme.</w:t>
            </w:r>
          </w:p>
          <w:p w:rsidR="00195D5C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Hayvansal gıdaların yapılarını giren protein, yağ, protein, karbonhidrat gibi temel bileşenleri</w:t>
            </w:r>
            <w:r w:rsidR="00F30FE7">
              <w:rPr>
                <w:szCs w:val="16"/>
              </w:rPr>
              <w:t xml:space="preserve"> öğrenmek. Gıda teknolojisi açısından bu bileşenlerin önemini kavramak.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</w:t>
            </w:r>
            <w:r w:rsidR="00F30FE7">
              <w:rPr>
                <w:szCs w:val="16"/>
              </w:rPr>
              <w:t>afta /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30FE7" w:rsidRDefault="00F30FE7" w:rsidP="00F30FE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92D51">
              <w:rPr>
                <w:szCs w:val="16"/>
                <w:lang w:val="tr-TR"/>
              </w:rPr>
              <w:t>Sinell</w:t>
            </w:r>
            <w:proofErr w:type="spellEnd"/>
            <w:r w:rsidRPr="00792D51">
              <w:rPr>
                <w:szCs w:val="16"/>
                <w:lang w:val="tr-TR"/>
              </w:rPr>
              <w:t xml:space="preserve">, H.J. (1985). </w:t>
            </w:r>
            <w:proofErr w:type="spellStart"/>
            <w:r w:rsidRPr="00792D51">
              <w:rPr>
                <w:szCs w:val="16"/>
                <w:lang w:val="tr-TR"/>
              </w:rPr>
              <w:t>Eiführung</w:t>
            </w:r>
            <w:proofErr w:type="spellEnd"/>
            <w:r w:rsidRPr="00792D51">
              <w:rPr>
                <w:szCs w:val="16"/>
                <w:lang w:val="tr-TR"/>
              </w:rPr>
              <w:t xml:space="preserve"> in </w:t>
            </w:r>
            <w:proofErr w:type="spellStart"/>
            <w:r w:rsidRPr="00792D51">
              <w:rPr>
                <w:szCs w:val="16"/>
                <w:lang w:val="tr-TR"/>
              </w:rPr>
              <w:t>die</w:t>
            </w:r>
            <w:proofErr w:type="spellEnd"/>
            <w:r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Pr="00792D51">
              <w:rPr>
                <w:szCs w:val="16"/>
                <w:lang w:val="tr-TR"/>
              </w:rPr>
              <w:t>Lebensmittelhygiene</w:t>
            </w:r>
            <w:proofErr w:type="spellEnd"/>
            <w:r w:rsidRPr="00792D51">
              <w:rPr>
                <w:szCs w:val="16"/>
                <w:lang w:val="tr-TR"/>
              </w:rPr>
              <w:t xml:space="preserve">. </w:t>
            </w:r>
            <w:proofErr w:type="spellStart"/>
            <w:r w:rsidRPr="00792D51">
              <w:rPr>
                <w:szCs w:val="16"/>
                <w:lang w:val="tr-TR"/>
              </w:rPr>
              <w:t>Verlag</w:t>
            </w:r>
            <w:proofErr w:type="spellEnd"/>
            <w:r w:rsidRPr="00792D51">
              <w:rPr>
                <w:szCs w:val="16"/>
                <w:lang w:val="tr-TR"/>
              </w:rPr>
              <w:t xml:space="preserve"> Paul </w:t>
            </w:r>
            <w:proofErr w:type="spellStart"/>
            <w:r w:rsidRPr="00792D51">
              <w:rPr>
                <w:szCs w:val="16"/>
                <w:lang w:val="tr-TR"/>
              </w:rPr>
              <w:t>Parey</w:t>
            </w:r>
            <w:proofErr w:type="spellEnd"/>
            <w:r w:rsidRPr="00792D51">
              <w:rPr>
                <w:szCs w:val="16"/>
                <w:lang w:val="tr-TR"/>
              </w:rPr>
              <w:t xml:space="preserve">, Berlin </w:t>
            </w:r>
            <w:proofErr w:type="spellStart"/>
            <w:r w:rsidRPr="00792D51">
              <w:rPr>
                <w:szCs w:val="16"/>
                <w:lang w:val="tr-TR"/>
              </w:rPr>
              <w:t>und</w:t>
            </w:r>
            <w:proofErr w:type="spellEnd"/>
            <w:r w:rsidRPr="00792D51">
              <w:rPr>
                <w:szCs w:val="16"/>
                <w:lang w:val="tr-TR"/>
              </w:rPr>
              <w:t xml:space="preserve"> Hamburg.</w:t>
            </w:r>
          </w:p>
          <w:p w:rsidR="00BC32DD" w:rsidRDefault="00F30FE7" w:rsidP="00F30FE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92D51">
              <w:rPr>
                <w:szCs w:val="16"/>
                <w:lang w:val="tr-TR"/>
              </w:rPr>
              <w:t>Belitz</w:t>
            </w:r>
            <w:proofErr w:type="spellEnd"/>
            <w:r w:rsidRPr="00792D51">
              <w:rPr>
                <w:szCs w:val="16"/>
                <w:lang w:val="tr-TR"/>
              </w:rPr>
              <w:t>, H. D</w:t>
            </w:r>
            <w:proofErr w:type="gramStart"/>
            <w:r w:rsidRPr="00792D51">
              <w:rPr>
                <w:szCs w:val="16"/>
                <w:lang w:val="tr-TR"/>
              </w:rPr>
              <w:t>.,</w:t>
            </w:r>
            <w:proofErr w:type="gramEnd"/>
            <w:r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Pr="00792D51">
              <w:rPr>
                <w:szCs w:val="16"/>
                <w:lang w:val="tr-TR"/>
              </w:rPr>
              <w:t>Grosch</w:t>
            </w:r>
            <w:proofErr w:type="spellEnd"/>
            <w:r w:rsidRPr="00792D51">
              <w:rPr>
                <w:szCs w:val="16"/>
                <w:lang w:val="tr-TR"/>
              </w:rPr>
              <w:t xml:space="preserve">, W. (1999). </w:t>
            </w:r>
            <w:proofErr w:type="spellStart"/>
            <w:r w:rsidRPr="00792D51">
              <w:rPr>
                <w:szCs w:val="16"/>
                <w:lang w:val="tr-TR"/>
              </w:rPr>
              <w:t>Food</w:t>
            </w:r>
            <w:proofErr w:type="spellEnd"/>
            <w:r w:rsidRPr="00792D51">
              <w:rPr>
                <w:szCs w:val="16"/>
                <w:lang w:val="tr-TR"/>
              </w:rPr>
              <w:t xml:space="preserve"> </w:t>
            </w:r>
            <w:proofErr w:type="spellStart"/>
            <w:r w:rsidRPr="00792D51">
              <w:rPr>
                <w:szCs w:val="16"/>
                <w:lang w:val="tr-TR"/>
              </w:rPr>
              <w:t>Chemistry</w:t>
            </w:r>
            <w:proofErr w:type="spellEnd"/>
            <w:r w:rsidRPr="00792D51">
              <w:rPr>
                <w:szCs w:val="16"/>
                <w:lang w:val="tr-TR"/>
              </w:rPr>
              <w:t xml:space="preserve">, </w:t>
            </w:r>
            <w:proofErr w:type="spellStart"/>
            <w:r w:rsidRPr="00792D51">
              <w:rPr>
                <w:szCs w:val="16"/>
                <w:lang w:val="tr-TR"/>
              </w:rPr>
              <w:t>Springer</w:t>
            </w:r>
            <w:proofErr w:type="spellEnd"/>
            <w:r w:rsidRPr="00792D51">
              <w:rPr>
                <w:szCs w:val="16"/>
                <w:lang w:val="tr-TR"/>
              </w:rPr>
              <w:t xml:space="preserve"> – </w:t>
            </w:r>
            <w:proofErr w:type="spellStart"/>
            <w:r w:rsidRPr="00792D51">
              <w:rPr>
                <w:szCs w:val="16"/>
                <w:lang w:val="tr-TR"/>
              </w:rPr>
              <w:t>Verlag</w:t>
            </w:r>
            <w:proofErr w:type="spellEnd"/>
            <w:r w:rsidRPr="00792D51">
              <w:rPr>
                <w:szCs w:val="16"/>
                <w:lang w:val="tr-TR"/>
              </w:rPr>
              <w:t>, Berlin.</w:t>
            </w:r>
          </w:p>
          <w:p w:rsidR="00F30FE7" w:rsidRDefault="00F30FE7" w:rsidP="00F30FE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30FE7">
              <w:rPr>
                <w:szCs w:val="16"/>
                <w:lang w:val="tr-TR"/>
              </w:rPr>
              <w:t>Doyle</w:t>
            </w:r>
            <w:proofErr w:type="spellEnd"/>
            <w:r w:rsidRPr="00F30FE7">
              <w:rPr>
                <w:szCs w:val="16"/>
                <w:lang w:val="tr-TR"/>
              </w:rPr>
              <w:t>, M.P</w:t>
            </w:r>
            <w:proofErr w:type="gramStart"/>
            <w:r w:rsidRPr="00F30FE7">
              <w:rPr>
                <w:szCs w:val="16"/>
                <w:lang w:val="tr-TR"/>
              </w:rPr>
              <w:t>.,</w:t>
            </w:r>
            <w:proofErr w:type="gramEnd"/>
            <w:r w:rsidRPr="00F30FE7">
              <w:rPr>
                <w:szCs w:val="16"/>
                <w:lang w:val="tr-TR"/>
              </w:rPr>
              <w:t xml:space="preserve"> </w:t>
            </w:r>
            <w:proofErr w:type="spellStart"/>
            <w:r w:rsidRPr="00F30FE7">
              <w:rPr>
                <w:szCs w:val="16"/>
                <w:lang w:val="tr-TR"/>
              </w:rPr>
              <w:t>Beuchat</w:t>
            </w:r>
            <w:proofErr w:type="spellEnd"/>
            <w:r w:rsidRPr="00F30FE7">
              <w:rPr>
                <w:szCs w:val="16"/>
                <w:lang w:val="tr-TR"/>
              </w:rPr>
              <w:t xml:space="preserve">, L.R., </w:t>
            </w:r>
            <w:proofErr w:type="spellStart"/>
            <w:r w:rsidRPr="00F30FE7">
              <w:rPr>
                <w:szCs w:val="16"/>
                <w:lang w:val="tr-TR"/>
              </w:rPr>
              <w:t>Montville</w:t>
            </w:r>
            <w:proofErr w:type="spellEnd"/>
            <w:r w:rsidRPr="00F30FE7">
              <w:rPr>
                <w:szCs w:val="16"/>
                <w:lang w:val="tr-TR"/>
              </w:rPr>
              <w:t xml:space="preserve">, T.J. (1997). </w:t>
            </w:r>
            <w:proofErr w:type="spellStart"/>
            <w:r w:rsidRPr="00F30FE7">
              <w:rPr>
                <w:szCs w:val="16"/>
                <w:lang w:val="tr-TR"/>
              </w:rPr>
              <w:t>Food</w:t>
            </w:r>
            <w:proofErr w:type="spellEnd"/>
            <w:r w:rsidRPr="00F30FE7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F30FE7">
              <w:rPr>
                <w:szCs w:val="16"/>
                <w:lang w:val="tr-TR"/>
              </w:rPr>
              <w:t>Microbiology</w:t>
            </w:r>
            <w:proofErr w:type="spellEnd"/>
            <w:r w:rsidRPr="00F30FE7">
              <w:rPr>
                <w:szCs w:val="16"/>
                <w:lang w:val="tr-TR"/>
              </w:rPr>
              <w:t xml:space="preserve"> : Fundamentals</w:t>
            </w:r>
            <w:proofErr w:type="gramEnd"/>
            <w:r w:rsidRPr="00F30FE7">
              <w:rPr>
                <w:szCs w:val="16"/>
                <w:lang w:val="tr-TR"/>
              </w:rPr>
              <w:t xml:space="preserve"> </w:t>
            </w:r>
            <w:proofErr w:type="spellStart"/>
            <w:r w:rsidRPr="00F30FE7">
              <w:rPr>
                <w:szCs w:val="16"/>
                <w:lang w:val="tr-TR"/>
              </w:rPr>
              <w:t>and</w:t>
            </w:r>
            <w:proofErr w:type="spellEnd"/>
            <w:r w:rsidRPr="00F30FE7">
              <w:rPr>
                <w:szCs w:val="16"/>
                <w:lang w:val="tr-TR"/>
              </w:rPr>
              <w:t xml:space="preserve"> </w:t>
            </w:r>
            <w:proofErr w:type="spellStart"/>
            <w:r w:rsidRPr="00F30FE7">
              <w:rPr>
                <w:szCs w:val="16"/>
                <w:lang w:val="tr-TR"/>
              </w:rPr>
              <w:t>Frontiers</w:t>
            </w:r>
            <w:proofErr w:type="spellEnd"/>
            <w:r w:rsidRPr="00F30FE7">
              <w:rPr>
                <w:szCs w:val="16"/>
                <w:lang w:val="tr-TR"/>
              </w:rPr>
              <w:t>. ASM Pres, Washington.</w:t>
            </w:r>
          </w:p>
          <w:p w:rsidR="00F30FE7" w:rsidRPr="001A2552" w:rsidRDefault="00F30FE7" w:rsidP="00F30FE7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5D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7E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5D5C"/>
    <w:rsid w:val="00607EC1"/>
    <w:rsid w:val="00832BE3"/>
    <w:rsid w:val="00BC32DD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Güzin Çil</cp:lastModifiedBy>
  <cp:revision>3</cp:revision>
  <dcterms:created xsi:type="dcterms:W3CDTF">2017-02-03T08:50:00Z</dcterms:created>
  <dcterms:modified xsi:type="dcterms:W3CDTF">2018-07-20T08:01:00Z</dcterms:modified>
</cp:coreProperties>
</file>