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C2BD1" w:rsidP="005C2BD1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 xml:space="preserve">TAR270 </w:t>
            </w:r>
            <w:r w:rsidRPr="005C2BD1">
              <w:rPr>
                <w:b/>
                <w:bCs/>
                <w:szCs w:val="16"/>
              </w:rPr>
              <w:t>Ortaçağda Britanya Tarihi (878-1066)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Mert KOZAN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 w:rsidRPr="005C2BD1">
              <w:rPr>
                <w:szCs w:val="16"/>
              </w:rPr>
              <w:t>Britanya'nın 878 sonrası tarihi kültürü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Britanya Tarihinin 878-1066 yılları arasında nasıl geliştiğini görmek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C2BD1" w:rsidP="00832AEF">
            <w:pPr>
              <w:pStyle w:val="Kaynakca"/>
              <w:rPr>
                <w:szCs w:val="16"/>
                <w:lang w:val="tr-TR"/>
              </w:rPr>
            </w:pPr>
            <w:r w:rsidRPr="005C2BD1">
              <w:rPr>
                <w:szCs w:val="16"/>
                <w:lang w:val="tr-TR"/>
              </w:rPr>
              <w:t xml:space="preserve">Morgan, </w:t>
            </w:r>
            <w:proofErr w:type="spellStart"/>
            <w:r w:rsidRPr="005C2BD1">
              <w:rPr>
                <w:szCs w:val="16"/>
                <w:lang w:val="tr-TR"/>
              </w:rPr>
              <w:t>Kenneth</w:t>
            </w:r>
            <w:proofErr w:type="spellEnd"/>
            <w:r w:rsidRPr="005C2BD1">
              <w:rPr>
                <w:szCs w:val="16"/>
                <w:lang w:val="tr-TR"/>
              </w:rPr>
              <w:t xml:space="preserve"> O</w:t>
            </w:r>
            <w:proofErr w:type="gramStart"/>
            <w:r w:rsidRPr="005C2BD1">
              <w:rPr>
                <w:szCs w:val="16"/>
                <w:lang w:val="tr-TR"/>
              </w:rPr>
              <w:t>.,</w:t>
            </w:r>
            <w:proofErr w:type="gramEnd"/>
            <w:r w:rsidRPr="005C2BD1">
              <w:rPr>
                <w:szCs w:val="16"/>
                <w:lang w:val="tr-TR"/>
              </w:rPr>
              <w:t xml:space="preserve"> ed. </w:t>
            </w:r>
            <w:proofErr w:type="spellStart"/>
            <w:r w:rsidRPr="005C2BD1">
              <w:rPr>
                <w:szCs w:val="16"/>
                <w:lang w:val="tr-TR"/>
              </w:rPr>
              <w:t>The</w:t>
            </w:r>
            <w:proofErr w:type="spellEnd"/>
            <w:r w:rsidRPr="005C2BD1">
              <w:rPr>
                <w:szCs w:val="16"/>
                <w:lang w:val="tr-TR"/>
              </w:rPr>
              <w:t xml:space="preserve"> Oxford </w:t>
            </w:r>
            <w:proofErr w:type="spellStart"/>
            <w:r w:rsidRPr="005C2BD1">
              <w:rPr>
                <w:szCs w:val="16"/>
                <w:lang w:val="tr-TR"/>
              </w:rPr>
              <w:t>History</w:t>
            </w:r>
            <w:proofErr w:type="spellEnd"/>
            <w:r w:rsidRPr="005C2BD1">
              <w:rPr>
                <w:szCs w:val="16"/>
                <w:lang w:val="tr-TR"/>
              </w:rPr>
              <w:t xml:space="preserve"> of Britain. OUP Oxford, 2010.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C2B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C2B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C2BD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E70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2018-06-28T11:58:00Z</dcterms:created>
  <dcterms:modified xsi:type="dcterms:W3CDTF">2018-06-28T11:58:00Z</dcterms:modified>
</cp:coreProperties>
</file>