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41D" w:rsidRPr="0010436D" w:rsidRDefault="0010436D">
      <w:pPr>
        <w:rPr>
          <w:b/>
        </w:rPr>
      </w:pPr>
      <w:r w:rsidRPr="0010436D">
        <w:rPr>
          <w:b/>
        </w:rPr>
        <w:t>KONU 1:</w:t>
      </w:r>
    </w:p>
    <w:p w:rsidR="0010436D" w:rsidRDefault="0010436D">
      <w:pPr>
        <w:rPr>
          <w:b/>
        </w:rPr>
      </w:pPr>
      <w:r>
        <w:rPr>
          <w:b/>
        </w:rPr>
        <w:t>Metrolojiye Giriş ve Tarihçe</w:t>
      </w:r>
      <w:r w:rsidR="00D36F22">
        <w:rPr>
          <w:rStyle w:val="DipnotBavurusu"/>
          <w:b/>
        </w:rPr>
        <w:footnoteReference w:id="1"/>
      </w:r>
    </w:p>
    <w:p w:rsidR="00271C91" w:rsidRPr="00271C91" w:rsidRDefault="00271C91" w:rsidP="00271C91">
      <w:pPr>
        <w:pStyle w:val="GvdeMetni"/>
        <w:tabs>
          <w:tab w:val="left" w:pos="284"/>
        </w:tabs>
        <w:spacing w:before="189" w:line="264" w:lineRule="auto"/>
        <w:ind w:left="0"/>
        <w:jc w:val="both"/>
        <w:rPr>
          <w:rFonts w:ascii="Times New Roman" w:hAnsi="Times New Roman" w:cs="Times New Roman"/>
          <w:sz w:val="24"/>
          <w:szCs w:val="24"/>
          <w:lang w:val="tr-TR"/>
        </w:rPr>
      </w:pPr>
      <w:r w:rsidRPr="00271C91">
        <w:rPr>
          <w:rFonts w:ascii="Times New Roman" w:hAnsi="Times New Roman" w:cs="Times New Roman"/>
          <w:spacing w:val="-1"/>
          <w:sz w:val="24"/>
          <w:szCs w:val="24"/>
          <w:lang w:val="tr-TR"/>
        </w:rPr>
        <w:t>Metroloji,</w:t>
      </w:r>
      <w:r w:rsidRPr="00271C91">
        <w:rPr>
          <w:rFonts w:ascii="Times New Roman" w:hAnsi="Times New Roman" w:cs="Times New Roman"/>
          <w:spacing w:val="5"/>
          <w:sz w:val="24"/>
          <w:szCs w:val="24"/>
          <w:lang w:val="tr-TR"/>
        </w:rPr>
        <w:t xml:space="preserve"> ölçüm bilimidir. A</w:t>
      </w:r>
      <w:r w:rsidRPr="00271C91">
        <w:rPr>
          <w:rFonts w:ascii="Times New Roman" w:hAnsi="Times New Roman" w:cs="Times New Roman"/>
          <w:spacing w:val="-2"/>
          <w:sz w:val="24"/>
          <w:szCs w:val="24"/>
          <w:lang w:val="tr-TR"/>
        </w:rPr>
        <w:t>macı,</w:t>
      </w:r>
      <w:r w:rsidRPr="00271C91">
        <w:rPr>
          <w:rFonts w:ascii="Times New Roman" w:hAnsi="Times New Roman" w:cs="Times New Roman"/>
          <w:spacing w:val="6"/>
          <w:sz w:val="24"/>
          <w:szCs w:val="24"/>
          <w:lang w:val="tr-TR"/>
        </w:rPr>
        <w:t xml:space="preserve"> </w:t>
      </w:r>
      <w:r w:rsidRPr="00271C91">
        <w:rPr>
          <w:rFonts w:ascii="Times New Roman" w:hAnsi="Times New Roman" w:cs="Times New Roman"/>
          <w:spacing w:val="-1"/>
          <w:sz w:val="24"/>
          <w:szCs w:val="24"/>
          <w:lang w:val="tr-TR"/>
        </w:rPr>
        <w:t>bütün</w:t>
      </w:r>
      <w:r w:rsidRPr="00271C91">
        <w:rPr>
          <w:rFonts w:ascii="Times New Roman" w:hAnsi="Times New Roman" w:cs="Times New Roman"/>
          <w:spacing w:val="5"/>
          <w:sz w:val="24"/>
          <w:szCs w:val="24"/>
          <w:lang w:val="tr-TR"/>
        </w:rPr>
        <w:t xml:space="preserve"> </w:t>
      </w:r>
      <w:r w:rsidRPr="00271C91">
        <w:rPr>
          <w:rFonts w:ascii="Times New Roman" w:hAnsi="Times New Roman" w:cs="Times New Roman"/>
          <w:color w:val="231F20"/>
          <w:spacing w:val="-1"/>
          <w:sz w:val="24"/>
          <w:szCs w:val="24"/>
          <w:lang w:val="tr-TR"/>
        </w:rPr>
        <w:t>ölçme</w:t>
      </w:r>
      <w:r w:rsidRPr="00271C91">
        <w:rPr>
          <w:rFonts w:ascii="Times New Roman" w:hAnsi="Times New Roman" w:cs="Times New Roman"/>
          <w:color w:val="231F20"/>
          <w:spacing w:val="4"/>
          <w:sz w:val="24"/>
          <w:szCs w:val="24"/>
          <w:lang w:val="tr-TR"/>
        </w:rPr>
        <w:t xml:space="preserve"> </w:t>
      </w:r>
      <w:r w:rsidRPr="00271C91">
        <w:rPr>
          <w:rFonts w:ascii="Times New Roman" w:hAnsi="Times New Roman" w:cs="Times New Roman"/>
          <w:color w:val="231F20"/>
          <w:spacing w:val="-1"/>
          <w:sz w:val="24"/>
          <w:szCs w:val="24"/>
          <w:lang w:val="tr-TR"/>
        </w:rPr>
        <w:t>sistemlerinin</w:t>
      </w:r>
      <w:r w:rsidRPr="00271C91">
        <w:rPr>
          <w:rFonts w:ascii="Times New Roman" w:hAnsi="Times New Roman" w:cs="Times New Roman"/>
          <w:color w:val="231F20"/>
          <w:spacing w:val="4"/>
          <w:sz w:val="24"/>
          <w:szCs w:val="24"/>
          <w:lang w:val="tr-TR"/>
        </w:rPr>
        <w:t xml:space="preserve"> </w:t>
      </w:r>
      <w:r w:rsidRPr="00271C91">
        <w:rPr>
          <w:rFonts w:ascii="Times New Roman" w:hAnsi="Times New Roman" w:cs="Times New Roman"/>
          <w:color w:val="231F20"/>
          <w:spacing w:val="-1"/>
          <w:sz w:val="24"/>
          <w:szCs w:val="24"/>
          <w:lang w:val="tr-TR"/>
        </w:rPr>
        <w:t>temeli</w:t>
      </w:r>
      <w:r w:rsidRPr="00271C91">
        <w:rPr>
          <w:rFonts w:ascii="Times New Roman" w:hAnsi="Times New Roman" w:cs="Times New Roman"/>
          <w:color w:val="231F20"/>
          <w:spacing w:val="5"/>
          <w:sz w:val="24"/>
          <w:szCs w:val="24"/>
          <w:lang w:val="tr-TR"/>
        </w:rPr>
        <w:t xml:space="preserve"> </w:t>
      </w:r>
      <w:r w:rsidRPr="00271C91">
        <w:rPr>
          <w:rFonts w:ascii="Times New Roman" w:hAnsi="Times New Roman" w:cs="Times New Roman"/>
          <w:color w:val="231F20"/>
          <w:spacing w:val="-1"/>
          <w:sz w:val="24"/>
          <w:szCs w:val="24"/>
          <w:lang w:val="tr-TR"/>
        </w:rPr>
        <w:t>olan</w:t>
      </w:r>
      <w:r w:rsidRPr="00271C91">
        <w:rPr>
          <w:rFonts w:ascii="Times New Roman" w:hAnsi="Times New Roman" w:cs="Times New Roman"/>
          <w:color w:val="231F20"/>
          <w:spacing w:val="4"/>
          <w:sz w:val="24"/>
          <w:szCs w:val="24"/>
          <w:lang w:val="tr-TR"/>
        </w:rPr>
        <w:t xml:space="preserve"> </w:t>
      </w:r>
      <w:r w:rsidRPr="00271C91">
        <w:rPr>
          <w:rFonts w:ascii="Times New Roman" w:hAnsi="Times New Roman" w:cs="Times New Roman"/>
          <w:color w:val="231F20"/>
          <w:spacing w:val="-1"/>
          <w:sz w:val="24"/>
          <w:szCs w:val="24"/>
          <w:lang w:val="tr-TR"/>
        </w:rPr>
        <w:t>Uluslararası</w:t>
      </w:r>
      <w:r w:rsidRPr="00271C91">
        <w:rPr>
          <w:rFonts w:ascii="Times New Roman" w:hAnsi="Times New Roman" w:cs="Times New Roman"/>
          <w:color w:val="231F20"/>
          <w:spacing w:val="2"/>
          <w:sz w:val="24"/>
          <w:szCs w:val="24"/>
          <w:lang w:val="tr-TR"/>
        </w:rPr>
        <w:t xml:space="preserve"> </w:t>
      </w:r>
      <w:r w:rsidRPr="00271C91">
        <w:rPr>
          <w:rFonts w:ascii="Times New Roman" w:hAnsi="Times New Roman" w:cs="Times New Roman"/>
          <w:color w:val="231F20"/>
          <w:spacing w:val="-1"/>
          <w:sz w:val="24"/>
          <w:szCs w:val="24"/>
          <w:lang w:val="tr-TR"/>
        </w:rPr>
        <w:t>Birimler</w:t>
      </w:r>
      <w:r w:rsidRPr="00271C91">
        <w:rPr>
          <w:rFonts w:ascii="Times New Roman" w:hAnsi="Times New Roman" w:cs="Times New Roman"/>
          <w:color w:val="231F20"/>
          <w:spacing w:val="52"/>
          <w:sz w:val="24"/>
          <w:szCs w:val="24"/>
          <w:lang w:val="tr-TR"/>
        </w:rPr>
        <w:t xml:space="preserve"> </w:t>
      </w:r>
      <w:r w:rsidRPr="00271C91">
        <w:rPr>
          <w:rFonts w:ascii="Times New Roman" w:hAnsi="Times New Roman" w:cs="Times New Roman"/>
          <w:color w:val="231F20"/>
          <w:spacing w:val="-1"/>
          <w:sz w:val="24"/>
          <w:szCs w:val="24"/>
          <w:lang w:val="tr-TR"/>
        </w:rPr>
        <w:t>Sistemi</w:t>
      </w:r>
      <w:r w:rsidRPr="00271C91">
        <w:rPr>
          <w:rFonts w:ascii="Times New Roman" w:hAnsi="Times New Roman" w:cs="Times New Roman"/>
          <w:color w:val="231F20"/>
          <w:spacing w:val="24"/>
          <w:sz w:val="24"/>
          <w:szCs w:val="24"/>
          <w:lang w:val="tr-TR"/>
        </w:rPr>
        <w:t xml:space="preserve"> </w:t>
      </w:r>
      <w:r w:rsidRPr="00271C91">
        <w:rPr>
          <w:rFonts w:ascii="Times New Roman" w:hAnsi="Times New Roman" w:cs="Times New Roman"/>
          <w:color w:val="231F20"/>
          <w:spacing w:val="-1"/>
          <w:sz w:val="24"/>
          <w:szCs w:val="24"/>
          <w:lang w:val="tr-TR"/>
        </w:rPr>
        <w:t>(SI)</w:t>
      </w:r>
      <w:r w:rsidRPr="00271C91">
        <w:rPr>
          <w:rFonts w:ascii="Times New Roman" w:hAnsi="Times New Roman" w:cs="Times New Roman"/>
          <w:color w:val="231F20"/>
          <w:spacing w:val="27"/>
          <w:sz w:val="24"/>
          <w:szCs w:val="24"/>
          <w:lang w:val="tr-TR"/>
        </w:rPr>
        <w:t xml:space="preserve"> </w:t>
      </w:r>
      <w:r w:rsidRPr="00271C91">
        <w:rPr>
          <w:rFonts w:ascii="Times New Roman" w:hAnsi="Times New Roman" w:cs="Times New Roman"/>
          <w:color w:val="231F20"/>
          <w:spacing w:val="-2"/>
          <w:sz w:val="24"/>
          <w:szCs w:val="24"/>
          <w:lang w:val="tr-TR"/>
        </w:rPr>
        <w:t>ve</w:t>
      </w:r>
      <w:r w:rsidRPr="00271C91">
        <w:rPr>
          <w:rFonts w:ascii="Times New Roman" w:hAnsi="Times New Roman" w:cs="Times New Roman"/>
          <w:color w:val="231F20"/>
          <w:spacing w:val="24"/>
          <w:sz w:val="24"/>
          <w:szCs w:val="24"/>
          <w:lang w:val="tr-TR"/>
        </w:rPr>
        <w:t xml:space="preserve"> </w:t>
      </w:r>
      <w:r w:rsidRPr="00271C91">
        <w:rPr>
          <w:rFonts w:ascii="Times New Roman" w:hAnsi="Times New Roman" w:cs="Times New Roman"/>
          <w:color w:val="231F20"/>
          <w:spacing w:val="-1"/>
          <w:sz w:val="24"/>
          <w:szCs w:val="24"/>
          <w:lang w:val="tr-TR"/>
        </w:rPr>
        <w:t>SI'dan</w:t>
      </w:r>
      <w:r w:rsidRPr="00271C91">
        <w:rPr>
          <w:rFonts w:ascii="Times New Roman" w:hAnsi="Times New Roman" w:cs="Times New Roman"/>
          <w:color w:val="231F20"/>
          <w:spacing w:val="23"/>
          <w:sz w:val="24"/>
          <w:szCs w:val="24"/>
          <w:lang w:val="tr-TR"/>
        </w:rPr>
        <w:t xml:space="preserve"> </w:t>
      </w:r>
      <w:r w:rsidRPr="00271C91">
        <w:rPr>
          <w:rFonts w:ascii="Times New Roman" w:hAnsi="Times New Roman" w:cs="Times New Roman"/>
          <w:color w:val="231F20"/>
          <w:spacing w:val="-1"/>
          <w:sz w:val="24"/>
          <w:szCs w:val="24"/>
          <w:lang w:val="tr-TR"/>
        </w:rPr>
        <w:t>türetilen</w:t>
      </w:r>
      <w:r w:rsidRPr="00271C91">
        <w:rPr>
          <w:rFonts w:ascii="Times New Roman" w:hAnsi="Times New Roman" w:cs="Times New Roman"/>
          <w:color w:val="231F20"/>
          <w:spacing w:val="24"/>
          <w:sz w:val="24"/>
          <w:szCs w:val="24"/>
          <w:lang w:val="tr-TR"/>
        </w:rPr>
        <w:t xml:space="preserve"> </w:t>
      </w:r>
      <w:r w:rsidRPr="00271C91">
        <w:rPr>
          <w:rFonts w:ascii="Times New Roman" w:hAnsi="Times New Roman" w:cs="Times New Roman"/>
          <w:color w:val="231F20"/>
          <w:spacing w:val="-1"/>
          <w:sz w:val="24"/>
          <w:szCs w:val="24"/>
          <w:lang w:val="tr-TR"/>
        </w:rPr>
        <w:t>ölçüm</w:t>
      </w:r>
      <w:r w:rsidRPr="00271C91">
        <w:rPr>
          <w:rFonts w:ascii="Times New Roman" w:hAnsi="Times New Roman" w:cs="Times New Roman"/>
          <w:color w:val="231F20"/>
          <w:spacing w:val="24"/>
          <w:sz w:val="24"/>
          <w:szCs w:val="24"/>
          <w:lang w:val="tr-TR"/>
        </w:rPr>
        <w:t xml:space="preserve"> </w:t>
      </w:r>
      <w:r w:rsidRPr="00271C91">
        <w:rPr>
          <w:rFonts w:ascii="Times New Roman" w:hAnsi="Times New Roman" w:cs="Times New Roman"/>
          <w:color w:val="231F20"/>
          <w:spacing w:val="-2"/>
          <w:sz w:val="24"/>
          <w:szCs w:val="24"/>
          <w:lang w:val="tr-TR"/>
        </w:rPr>
        <w:t>birimlerini</w:t>
      </w:r>
      <w:r w:rsidRPr="00271C91">
        <w:rPr>
          <w:rFonts w:ascii="Times New Roman" w:hAnsi="Times New Roman" w:cs="Times New Roman"/>
          <w:color w:val="231F20"/>
          <w:spacing w:val="25"/>
          <w:sz w:val="24"/>
          <w:szCs w:val="24"/>
          <w:lang w:val="tr-TR"/>
        </w:rPr>
        <w:t xml:space="preserve"> </w:t>
      </w:r>
      <w:r w:rsidRPr="00271C91">
        <w:rPr>
          <w:rFonts w:ascii="Times New Roman" w:hAnsi="Times New Roman" w:cs="Times New Roman"/>
          <w:color w:val="231F20"/>
          <w:spacing w:val="-2"/>
          <w:sz w:val="24"/>
          <w:szCs w:val="24"/>
          <w:lang w:val="tr-TR"/>
        </w:rPr>
        <w:t>tanımlayarak</w:t>
      </w:r>
      <w:r w:rsidRPr="00271C91">
        <w:rPr>
          <w:rFonts w:ascii="Times New Roman" w:hAnsi="Times New Roman" w:cs="Times New Roman"/>
          <w:color w:val="231F20"/>
          <w:spacing w:val="27"/>
          <w:sz w:val="24"/>
          <w:szCs w:val="24"/>
          <w:lang w:val="tr-TR"/>
        </w:rPr>
        <w:t xml:space="preserve"> </w:t>
      </w:r>
      <w:r w:rsidRPr="00271C91">
        <w:rPr>
          <w:rFonts w:ascii="Times New Roman" w:hAnsi="Times New Roman" w:cs="Times New Roman"/>
          <w:color w:val="231F20"/>
          <w:spacing w:val="-1"/>
          <w:sz w:val="24"/>
          <w:szCs w:val="24"/>
          <w:lang w:val="tr-TR"/>
        </w:rPr>
        <w:t>bilim</w:t>
      </w:r>
      <w:r w:rsidRPr="00271C91">
        <w:rPr>
          <w:rFonts w:ascii="Times New Roman" w:hAnsi="Times New Roman" w:cs="Times New Roman"/>
          <w:color w:val="231F20"/>
          <w:spacing w:val="25"/>
          <w:sz w:val="24"/>
          <w:szCs w:val="24"/>
          <w:lang w:val="tr-TR"/>
        </w:rPr>
        <w:t xml:space="preserve"> </w:t>
      </w:r>
      <w:r w:rsidRPr="00271C91">
        <w:rPr>
          <w:rFonts w:ascii="Times New Roman" w:hAnsi="Times New Roman" w:cs="Times New Roman"/>
          <w:color w:val="231F20"/>
          <w:spacing w:val="-2"/>
          <w:sz w:val="24"/>
          <w:szCs w:val="24"/>
          <w:lang w:val="tr-TR"/>
        </w:rPr>
        <w:t>ve</w:t>
      </w:r>
      <w:r w:rsidRPr="00271C91">
        <w:rPr>
          <w:rFonts w:ascii="Times New Roman" w:hAnsi="Times New Roman" w:cs="Times New Roman"/>
          <w:color w:val="231F20"/>
          <w:spacing w:val="24"/>
          <w:sz w:val="24"/>
          <w:szCs w:val="24"/>
          <w:lang w:val="tr-TR"/>
        </w:rPr>
        <w:t xml:space="preserve"> </w:t>
      </w:r>
      <w:r w:rsidRPr="00271C91">
        <w:rPr>
          <w:rFonts w:ascii="Times New Roman" w:hAnsi="Times New Roman" w:cs="Times New Roman"/>
          <w:color w:val="231F20"/>
          <w:spacing w:val="-1"/>
          <w:sz w:val="24"/>
          <w:szCs w:val="24"/>
          <w:lang w:val="tr-TR"/>
        </w:rPr>
        <w:t>teknolojinin</w:t>
      </w:r>
      <w:r w:rsidRPr="00271C91">
        <w:rPr>
          <w:rFonts w:ascii="Times New Roman" w:hAnsi="Times New Roman" w:cs="Times New Roman"/>
          <w:color w:val="231F20"/>
          <w:spacing w:val="23"/>
          <w:sz w:val="24"/>
          <w:szCs w:val="24"/>
          <w:lang w:val="tr-TR"/>
        </w:rPr>
        <w:t xml:space="preserve"> </w:t>
      </w:r>
      <w:r w:rsidRPr="00271C91">
        <w:rPr>
          <w:rFonts w:ascii="Times New Roman" w:hAnsi="Times New Roman" w:cs="Times New Roman"/>
          <w:color w:val="231F20"/>
          <w:spacing w:val="-1"/>
          <w:sz w:val="24"/>
          <w:szCs w:val="24"/>
          <w:lang w:val="tr-TR"/>
        </w:rPr>
        <w:t>kullanımına</w:t>
      </w:r>
      <w:r w:rsidRPr="00271C91">
        <w:rPr>
          <w:rFonts w:ascii="Times New Roman" w:hAnsi="Times New Roman" w:cs="Times New Roman"/>
          <w:color w:val="231F20"/>
          <w:spacing w:val="66"/>
          <w:sz w:val="24"/>
          <w:szCs w:val="24"/>
          <w:lang w:val="tr-TR"/>
        </w:rPr>
        <w:t xml:space="preserve"> </w:t>
      </w:r>
      <w:r w:rsidRPr="00271C91">
        <w:rPr>
          <w:rFonts w:ascii="Times New Roman" w:hAnsi="Times New Roman" w:cs="Times New Roman"/>
          <w:color w:val="231F20"/>
          <w:spacing w:val="-1"/>
          <w:sz w:val="24"/>
          <w:szCs w:val="24"/>
          <w:lang w:val="tr-TR"/>
        </w:rPr>
        <w:t>sunmak</w:t>
      </w:r>
      <w:r w:rsidRPr="00271C91">
        <w:rPr>
          <w:rFonts w:ascii="Times New Roman" w:hAnsi="Times New Roman" w:cs="Times New Roman"/>
          <w:color w:val="231F20"/>
          <w:sz w:val="24"/>
          <w:szCs w:val="24"/>
          <w:lang w:val="tr-TR"/>
        </w:rPr>
        <w:t xml:space="preserve"> </w:t>
      </w:r>
      <w:r w:rsidRPr="00271C91">
        <w:rPr>
          <w:rFonts w:ascii="Times New Roman" w:hAnsi="Times New Roman" w:cs="Times New Roman"/>
          <w:color w:val="231F20"/>
          <w:spacing w:val="-2"/>
          <w:sz w:val="24"/>
          <w:szCs w:val="24"/>
          <w:lang w:val="tr-TR"/>
        </w:rPr>
        <w:t>ve</w:t>
      </w:r>
      <w:r w:rsidRPr="00271C91">
        <w:rPr>
          <w:rFonts w:ascii="Times New Roman" w:hAnsi="Times New Roman" w:cs="Times New Roman"/>
          <w:color w:val="231F20"/>
          <w:sz w:val="24"/>
          <w:szCs w:val="24"/>
          <w:lang w:val="tr-TR"/>
        </w:rPr>
        <w:t xml:space="preserve"> </w:t>
      </w:r>
      <w:r w:rsidRPr="00271C91">
        <w:rPr>
          <w:rFonts w:ascii="Times New Roman" w:hAnsi="Times New Roman" w:cs="Times New Roman"/>
          <w:color w:val="231F20"/>
          <w:spacing w:val="-2"/>
          <w:sz w:val="24"/>
          <w:szCs w:val="24"/>
          <w:lang w:val="tr-TR"/>
        </w:rPr>
        <w:t>yapılan</w:t>
      </w:r>
      <w:r w:rsidRPr="00271C91">
        <w:rPr>
          <w:rFonts w:ascii="Times New Roman" w:hAnsi="Times New Roman" w:cs="Times New Roman"/>
          <w:color w:val="231F20"/>
          <w:sz w:val="24"/>
          <w:szCs w:val="24"/>
          <w:lang w:val="tr-TR"/>
        </w:rPr>
        <w:t xml:space="preserve"> </w:t>
      </w:r>
      <w:r w:rsidRPr="00271C91">
        <w:rPr>
          <w:rFonts w:ascii="Times New Roman" w:hAnsi="Times New Roman" w:cs="Times New Roman"/>
          <w:color w:val="231F20"/>
          <w:spacing w:val="-1"/>
          <w:sz w:val="24"/>
          <w:szCs w:val="24"/>
          <w:lang w:val="tr-TR"/>
        </w:rPr>
        <w:t>bütün</w:t>
      </w:r>
      <w:r w:rsidRPr="00271C91">
        <w:rPr>
          <w:rFonts w:ascii="Times New Roman" w:hAnsi="Times New Roman" w:cs="Times New Roman"/>
          <w:color w:val="231F20"/>
          <w:sz w:val="24"/>
          <w:szCs w:val="24"/>
          <w:lang w:val="tr-TR"/>
        </w:rPr>
        <w:t xml:space="preserve"> </w:t>
      </w:r>
      <w:r w:rsidRPr="00271C91">
        <w:rPr>
          <w:rFonts w:ascii="Times New Roman" w:hAnsi="Times New Roman" w:cs="Times New Roman"/>
          <w:color w:val="231F20"/>
          <w:spacing w:val="-1"/>
          <w:sz w:val="24"/>
          <w:szCs w:val="24"/>
          <w:lang w:val="tr-TR"/>
        </w:rPr>
        <w:t>ölçümlerin güvenilirliğini</w:t>
      </w:r>
      <w:r w:rsidRPr="00271C91">
        <w:rPr>
          <w:rFonts w:ascii="Times New Roman" w:hAnsi="Times New Roman" w:cs="Times New Roman"/>
          <w:color w:val="231F20"/>
          <w:sz w:val="24"/>
          <w:szCs w:val="24"/>
          <w:lang w:val="tr-TR"/>
        </w:rPr>
        <w:t xml:space="preserve"> </w:t>
      </w:r>
      <w:r w:rsidRPr="00271C91">
        <w:rPr>
          <w:rFonts w:ascii="Times New Roman" w:hAnsi="Times New Roman" w:cs="Times New Roman"/>
          <w:color w:val="231F20"/>
          <w:spacing w:val="-2"/>
          <w:sz w:val="24"/>
          <w:szCs w:val="24"/>
          <w:lang w:val="tr-TR"/>
        </w:rPr>
        <w:t>ve</w:t>
      </w:r>
      <w:r w:rsidRPr="00271C91">
        <w:rPr>
          <w:rFonts w:ascii="Times New Roman" w:hAnsi="Times New Roman" w:cs="Times New Roman"/>
          <w:color w:val="231F20"/>
          <w:sz w:val="24"/>
          <w:szCs w:val="24"/>
          <w:lang w:val="tr-TR"/>
        </w:rPr>
        <w:t xml:space="preserve"> </w:t>
      </w:r>
      <w:r w:rsidRPr="00271C91">
        <w:rPr>
          <w:rFonts w:ascii="Times New Roman" w:hAnsi="Times New Roman" w:cs="Times New Roman"/>
          <w:color w:val="231F20"/>
          <w:spacing w:val="-1"/>
          <w:sz w:val="24"/>
          <w:szCs w:val="24"/>
          <w:lang w:val="tr-TR"/>
        </w:rPr>
        <w:t>doğruluğunu</w:t>
      </w:r>
      <w:r w:rsidRPr="00271C91">
        <w:rPr>
          <w:rFonts w:ascii="Times New Roman" w:hAnsi="Times New Roman" w:cs="Times New Roman"/>
          <w:color w:val="231F20"/>
          <w:spacing w:val="-2"/>
          <w:sz w:val="24"/>
          <w:szCs w:val="24"/>
          <w:lang w:val="tr-TR"/>
        </w:rPr>
        <w:t xml:space="preserve"> </w:t>
      </w:r>
      <w:r w:rsidRPr="00271C91">
        <w:rPr>
          <w:rFonts w:ascii="Times New Roman" w:hAnsi="Times New Roman" w:cs="Times New Roman"/>
          <w:color w:val="231F20"/>
          <w:spacing w:val="-1"/>
          <w:sz w:val="24"/>
          <w:szCs w:val="24"/>
          <w:lang w:val="tr-TR"/>
        </w:rPr>
        <w:t>sağlamaktır.</w:t>
      </w:r>
    </w:p>
    <w:p w:rsidR="00271C91" w:rsidRPr="00271C91" w:rsidRDefault="00271C91" w:rsidP="00271C91">
      <w:pPr>
        <w:pStyle w:val="GvdeMetni"/>
        <w:tabs>
          <w:tab w:val="left" w:pos="284"/>
        </w:tabs>
        <w:spacing w:before="95"/>
        <w:ind w:left="0"/>
        <w:jc w:val="both"/>
        <w:rPr>
          <w:rFonts w:ascii="Times New Roman" w:hAnsi="Times New Roman" w:cs="Times New Roman"/>
          <w:sz w:val="24"/>
          <w:szCs w:val="24"/>
          <w:lang w:val="tr-TR"/>
        </w:rPr>
      </w:pPr>
      <w:r w:rsidRPr="00271C91">
        <w:rPr>
          <w:rFonts w:ascii="Times New Roman" w:hAnsi="Times New Roman" w:cs="Times New Roman"/>
          <w:color w:val="231F20"/>
          <w:spacing w:val="-1"/>
          <w:sz w:val="24"/>
          <w:szCs w:val="24"/>
          <w:lang w:val="tr-TR"/>
        </w:rPr>
        <w:t>Metroloji üç</w:t>
      </w:r>
      <w:r w:rsidRPr="00271C91">
        <w:rPr>
          <w:rFonts w:ascii="Times New Roman" w:hAnsi="Times New Roman" w:cs="Times New Roman"/>
          <w:color w:val="231F20"/>
          <w:spacing w:val="1"/>
          <w:sz w:val="24"/>
          <w:szCs w:val="24"/>
          <w:lang w:val="tr-TR"/>
        </w:rPr>
        <w:t xml:space="preserve"> </w:t>
      </w:r>
      <w:r w:rsidRPr="00271C91">
        <w:rPr>
          <w:rFonts w:ascii="Times New Roman" w:hAnsi="Times New Roman" w:cs="Times New Roman"/>
          <w:color w:val="231F20"/>
          <w:spacing w:val="-1"/>
          <w:sz w:val="24"/>
          <w:szCs w:val="24"/>
          <w:lang w:val="tr-TR"/>
        </w:rPr>
        <w:t>ana</w:t>
      </w:r>
      <w:r w:rsidRPr="00271C91">
        <w:rPr>
          <w:rFonts w:ascii="Times New Roman" w:hAnsi="Times New Roman" w:cs="Times New Roman"/>
          <w:color w:val="231F20"/>
          <w:spacing w:val="-2"/>
          <w:sz w:val="24"/>
          <w:szCs w:val="24"/>
          <w:lang w:val="tr-TR"/>
        </w:rPr>
        <w:t xml:space="preserve"> faaliyeti </w:t>
      </w:r>
      <w:r w:rsidRPr="00271C91">
        <w:rPr>
          <w:rFonts w:ascii="Times New Roman" w:hAnsi="Times New Roman" w:cs="Times New Roman"/>
          <w:color w:val="231F20"/>
          <w:spacing w:val="-1"/>
          <w:sz w:val="24"/>
          <w:szCs w:val="24"/>
          <w:lang w:val="tr-TR"/>
        </w:rPr>
        <w:t>kapsar:</w:t>
      </w:r>
    </w:p>
    <w:p w:rsidR="00271C91" w:rsidRPr="00271C91" w:rsidRDefault="00271C91" w:rsidP="00271C91">
      <w:pPr>
        <w:pStyle w:val="GvdeMetni"/>
        <w:numPr>
          <w:ilvl w:val="0"/>
          <w:numId w:val="1"/>
        </w:numPr>
        <w:tabs>
          <w:tab w:val="left" w:pos="284"/>
        </w:tabs>
        <w:spacing w:before="145" w:line="378" w:lineRule="auto"/>
        <w:ind w:left="0" w:firstLine="0"/>
        <w:jc w:val="both"/>
        <w:rPr>
          <w:rFonts w:ascii="Times New Roman" w:hAnsi="Times New Roman" w:cs="Times New Roman"/>
          <w:sz w:val="24"/>
          <w:szCs w:val="24"/>
          <w:lang w:val="tr-TR"/>
        </w:rPr>
      </w:pPr>
      <w:r w:rsidRPr="00271C91">
        <w:rPr>
          <w:rFonts w:ascii="Times New Roman" w:hAnsi="Times New Roman" w:cs="Times New Roman"/>
          <w:color w:val="231F20"/>
          <w:spacing w:val="-1"/>
          <w:sz w:val="24"/>
          <w:szCs w:val="24"/>
          <w:lang w:val="tr-TR"/>
        </w:rPr>
        <w:t>Uluslararası</w:t>
      </w:r>
      <w:r w:rsidRPr="00271C91">
        <w:rPr>
          <w:rFonts w:ascii="Times New Roman" w:hAnsi="Times New Roman" w:cs="Times New Roman"/>
          <w:color w:val="231F20"/>
          <w:spacing w:val="-3"/>
          <w:sz w:val="24"/>
          <w:szCs w:val="24"/>
          <w:lang w:val="tr-TR"/>
        </w:rPr>
        <w:t xml:space="preserve"> </w:t>
      </w:r>
      <w:r w:rsidRPr="00271C91">
        <w:rPr>
          <w:rFonts w:ascii="Times New Roman" w:hAnsi="Times New Roman" w:cs="Times New Roman"/>
          <w:color w:val="231F20"/>
          <w:spacing w:val="-2"/>
          <w:sz w:val="24"/>
          <w:szCs w:val="24"/>
          <w:lang w:val="tr-TR"/>
        </w:rPr>
        <w:t>düzeyde</w:t>
      </w:r>
      <w:r w:rsidRPr="00271C91">
        <w:rPr>
          <w:rFonts w:ascii="Times New Roman" w:hAnsi="Times New Roman" w:cs="Times New Roman"/>
          <w:color w:val="231F20"/>
          <w:spacing w:val="1"/>
          <w:sz w:val="24"/>
          <w:szCs w:val="24"/>
          <w:lang w:val="tr-TR"/>
        </w:rPr>
        <w:t xml:space="preserve"> </w:t>
      </w:r>
      <w:r w:rsidRPr="00271C91">
        <w:rPr>
          <w:rFonts w:ascii="Times New Roman" w:hAnsi="Times New Roman" w:cs="Times New Roman"/>
          <w:color w:val="231F20"/>
          <w:spacing w:val="-1"/>
          <w:sz w:val="24"/>
          <w:szCs w:val="24"/>
          <w:lang w:val="tr-TR"/>
        </w:rPr>
        <w:t xml:space="preserve">kabul edilmiş ölçüm </w:t>
      </w:r>
      <w:r w:rsidRPr="00271C91">
        <w:rPr>
          <w:rFonts w:ascii="Times New Roman" w:hAnsi="Times New Roman" w:cs="Times New Roman"/>
          <w:color w:val="231F20"/>
          <w:spacing w:val="-2"/>
          <w:sz w:val="24"/>
          <w:szCs w:val="24"/>
          <w:lang w:val="tr-TR"/>
        </w:rPr>
        <w:t>birimlerinin</w:t>
      </w:r>
      <w:r w:rsidRPr="00271C91">
        <w:rPr>
          <w:rFonts w:ascii="Times New Roman" w:hAnsi="Times New Roman" w:cs="Times New Roman"/>
          <w:color w:val="231F20"/>
          <w:spacing w:val="-1"/>
          <w:sz w:val="24"/>
          <w:szCs w:val="24"/>
          <w:lang w:val="tr-TR"/>
        </w:rPr>
        <w:t xml:space="preserve"> </w:t>
      </w:r>
      <w:r w:rsidRPr="00271C91">
        <w:rPr>
          <w:rFonts w:ascii="Times New Roman" w:hAnsi="Times New Roman" w:cs="Times New Roman"/>
          <w:color w:val="231F20"/>
          <w:spacing w:val="-2"/>
          <w:sz w:val="24"/>
          <w:szCs w:val="24"/>
          <w:lang w:val="tr-TR"/>
        </w:rPr>
        <w:t>tanımının</w:t>
      </w:r>
      <w:r w:rsidRPr="00271C91">
        <w:rPr>
          <w:rFonts w:ascii="Times New Roman" w:hAnsi="Times New Roman" w:cs="Times New Roman"/>
          <w:color w:val="231F20"/>
          <w:spacing w:val="1"/>
          <w:sz w:val="24"/>
          <w:szCs w:val="24"/>
          <w:lang w:val="tr-TR"/>
        </w:rPr>
        <w:t xml:space="preserve"> </w:t>
      </w:r>
      <w:r w:rsidRPr="00271C91">
        <w:rPr>
          <w:rFonts w:ascii="Times New Roman" w:hAnsi="Times New Roman" w:cs="Times New Roman"/>
          <w:color w:val="231F20"/>
          <w:spacing w:val="-1"/>
          <w:sz w:val="24"/>
          <w:szCs w:val="24"/>
          <w:lang w:val="tr-TR"/>
        </w:rPr>
        <w:t>yapılması;</w:t>
      </w:r>
      <w:r w:rsidRPr="00271C91">
        <w:rPr>
          <w:rFonts w:ascii="Times New Roman" w:hAnsi="Times New Roman" w:cs="Times New Roman"/>
          <w:color w:val="231F20"/>
          <w:spacing w:val="55"/>
          <w:sz w:val="24"/>
          <w:szCs w:val="24"/>
          <w:lang w:val="tr-TR"/>
        </w:rPr>
        <w:t xml:space="preserve"> </w:t>
      </w:r>
      <w:r w:rsidRPr="00271C91">
        <w:rPr>
          <w:rFonts w:ascii="Times New Roman" w:hAnsi="Times New Roman" w:cs="Times New Roman"/>
          <w:color w:val="231F20"/>
          <w:spacing w:val="-2"/>
          <w:sz w:val="24"/>
          <w:szCs w:val="24"/>
          <w:lang w:val="tr-TR"/>
        </w:rPr>
        <w:t>Uzunluk</w:t>
      </w:r>
      <w:r w:rsidRPr="00271C91">
        <w:rPr>
          <w:rFonts w:ascii="Times New Roman" w:hAnsi="Times New Roman" w:cs="Times New Roman"/>
          <w:color w:val="231F20"/>
          <w:spacing w:val="2"/>
          <w:sz w:val="24"/>
          <w:szCs w:val="24"/>
          <w:lang w:val="tr-TR"/>
        </w:rPr>
        <w:t xml:space="preserve"> </w:t>
      </w:r>
      <w:r w:rsidRPr="00271C91">
        <w:rPr>
          <w:rFonts w:ascii="Times New Roman" w:hAnsi="Times New Roman" w:cs="Times New Roman"/>
          <w:color w:val="231F20"/>
          <w:spacing w:val="-1"/>
          <w:sz w:val="24"/>
          <w:szCs w:val="24"/>
          <w:lang w:val="tr-TR"/>
        </w:rPr>
        <w:t>ölçüm</w:t>
      </w:r>
      <w:r w:rsidRPr="00271C91">
        <w:rPr>
          <w:rFonts w:ascii="Times New Roman" w:hAnsi="Times New Roman" w:cs="Times New Roman"/>
          <w:color w:val="231F20"/>
          <w:sz w:val="24"/>
          <w:szCs w:val="24"/>
          <w:lang w:val="tr-TR"/>
        </w:rPr>
        <w:t xml:space="preserve"> </w:t>
      </w:r>
      <w:r w:rsidRPr="00271C91">
        <w:rPr>
          <w:rFonts w:ascii="Times New Roman" w:hAnsi="Times New Roman" w:cs="Times New Roman"/>
          <w:color w:val="231F20"/>
          <w:spacing w:val="-2"/>
          <w:sz w:val="24"/>
          <w:szCs w:val="24"/>
          <w:lang w:val="tr-TR"/>
        </w:rPr>
        <w:t>birimi</w:t>
      </w:r>
      <w:r w:rsidRPr="00271C91">
        <w:rPr>
          <w:rFonts w:ascii="Times New Roman" w:hAnsi="Times New Roman" w:cs="Times New Roman"/>
          <w:color w:val="231F20"/>
          <w:sz w:val="24"/>
          <w:szCs w:val="24"/>
          <w:lang w:val="tr-TR"/>
        </w:rPr>
        <w:t xml:space="preserve"> </w:t>
      </w:r>
      <w:r w:rsidRPr="00271C91">
        <w:rPr>
          <w:rFonts w:ascii="Times New Roman" w:hAnsi="Times New Roman" w:cs="Times New Roman"/>
          <w:color w:val="231F20"/>
          <w:spacing w:val="-2"/>
          <w:sz w:val="24"/>
          <w:szCs w:val="24"/>
          <w:lang w:val="tr-TR"/>
        </w:rPr>
        <w:t>olan</w:t>
      </w:r>
      <w:r w:rsidRPr="00271C91">
        <w:rPr>
          <w:rFonts w:ascii="Times New Roman" w:hAnsi="Times New Roman" w:cs="Times New Roman"/>
          <w:color w:val="231F20"/>
          <w:sz w:val="24"/>
          <w:szCs w:val="24"/>
          <w:lang w:val="tr-TR"/>
        </w:rPr>
        <w:t xml:space="preserve"> </w:t>
      </w:r>
      <w:r w:rsidRPr="00271C91">
        <w:rPr>
          <w:rFonts w:ascii="Times New Roman" w:hAnsi="Times New Roman" w:cs="Times New Roman"/>
          <w:color w:val="231F20"/>
          <w:spacing w:val="-2"/>
          <w:sz w:val="24"/>
          <w:szCs w:val="24"/>
          <w:lang w:val="tr-TR"/>
        </w:rPr>
        <w:t>metrenin tanımlanması</w:t>
      </w:r>
      <w:r w:rsidRPr="00271C91">
        <w:rPr>
          <w:rFonts w:ascii="Times New Roman" w:hAnsi="Times New Roman" w:cs="Times New Roman"/>
          <w:color w:val="231F20"/>
          <w:spacing w:val="-1"/>
          <w:sz w:val="24"/>
          <w:szCs w:val="24"/>
          <w:lang w:val="tr-TR"/>
        </w:rPr>
        <w:t xml:space="preserve"> buna</w:t>
      </w:r>
      <w:r w:rsidRPr="00271C91">
        <w:rPr>
          <w:rFonts w:ascii="Times New Roman" w:hAnsi="Times New Roman" w:cs="Times New Roman"/>
          <w:color w:val="231F20"/>
          <w:spacing w:val="1"/>
          <w:sz w:val="24"/>
          <w:szCs w:val="24"/>
          <w:lang w:val="tr-TR"/>
        </w:rPr>
        <w:t xml:space="preserve"> </w:t>
      </w:r>
      <w:r w:rsidRPr="00271C91">
        <w:rPr>
          <w:rFonts w:ascii="Times New Roman" w:hAnsi="Times New Roman" w:cs="Times New Roman"/>
          <w:color w:val="231F20"/>
          <w:spacing w:val="-1"/>
          <w:sz w:val="24"/>
          <w:szCs w:val="24"/>
          <w:lang w:val="tr-TR"/>
        </w:rPr>
        <w:t xml:space="preserve">bir </w:t>
      </w:r>
      <w:r w:rsidRPr="00271C91">
        <w:rPr>
          <w:rFonts w:ascii="Times New Roman" w:hAnsi="Times New Roman" w:cs="Times New Roman"/>
          <w:color w:val="231F20"/>
          <w:spacing w:val="-2"/>
          <w:sz w:val="24"/>
          <w:szCs w:val="24"/>
          <w:lang w:val="tr-TR"/>
        </w:rPr>
        <w:t>örnektir.</w:t>
      </w:r>
    </w:p>
    <w:p w:rsidR="00271C91" w:rsidRPr="00271C91" w:rsidRDefault="00271C91" w:rsidP="00271C91">
      <w:pPr>
        <w:pStyle w:val="GvdeMetni"/>
        <w:numPr>
          <w:ilvl w:val="0"/>
          <w:numId w:val="1"/>
        </w:numPr>
        <w:tabs>
          <w:tab w:val="left" w:pos="284"/>
        </w:tabs>
        <w:spacing w:before="4"/>
        <w:ind w:left="0" w:firstLine="0"/>
        <w:jc w:val="both"/>
        <w:rPr>
          <w:rFonts w:ascii="Times New Roman" w:hAnsi="Times New Roman" w:cs="Times New Roman"/>
          <w:sz w:val="24"/>
          <w:szCs w:val="24"/>
          <w:lang w:val="tr-TR"/>
        </w:rPr>
      </w:pPr>
      <w:r w:rsidRPr="00271C91">
        <w:rPr>
          <w:rFonts w:ascii="Times New Roman" w:hAnsi="Times New Roman" w:cs="Times New Roman"/>
          <w:color w:val="231F20"/>
          <w:spacing w:val="-1"/>
          <w:sz w:val="24"/>
          <w:szCs w:val="24"/>
          <w:lang w:val="tr-TR"/>
        </w:rPr>
        <w:t>Ölçüm</w:t>
      </w:r>
      <w:r w:rsidRPr="00271C91">
        <w:rPr>
          <w:rFonts w:ascii="Times New Roman" w:hAnsi="Times New Roman" w:cs="Times New Roman"/>
          <w:color w:val="231F20"/>
          <w:sz w:val="24"/>
          <w:szCs w:val="24"/>
          <w:lang w:val="tr-TR"/>
        </w:rPr>
        <w:t xml:space="preserve"> </w:t>
      </w:r>
      <w:r w:rsidRPr="00271C91">
        <w:rPr>
          <w:rFonts w:ascii="Times New Roman" w:hAnsi="Times New Roman" w:cs="Times New Roman"/>
          <w:color w:val="231F20"/>
          <w:spacing w:val="-1"/>
          <w:sz w:val="24"/>
          <w:szCs w:val="24"/>
          <w:lang w:val="tr-TR"/>
        </w:rPr>
        <w:t>birimlerinin, bilimsel</w:t>
      </w:r>
      <w:r w:rsidRPr="00271C91">
        <w:rPr>
          <w:rFonts w:ascii="Times New Roman" w:hAnsi="Times New Roman" w:cs="Times New Roman"/>
          <w:color w:val="231F20"/>
          <w:sz w:val="24"/>
          <w:szCs w:val="24"/>
          <w:lang w:val="tr-TR"/>
        </w:rPr>
        <w:t xml:space="preserve"> </w:t>
      </w:r>
      <w:r w:rsidRPr="00271C91">
        <w:rPr>
          <w:rFonts w:ascii="Times New Roman" w:hAnsi="Times New Roman" w:cs="Times New Roman"/>
          <w:color w:val="231F20"/>
          <w:spacing w:val="-1"/>
          <w:sz w:val="24"/>
          <w:szCs w:val="24"/>
          <w:lang w:val="tr-TR"/>
        </w:rPr>
        <w:t>yöntemler kullanılarak</w:t>
      </w:r>
      <w:r w:rsidRPr="00271C91">
        <w:rPr>
          <w:rFonts w:ascii="Times New Roman" w:hAnsi="Times New Roman" w:cs="Times New Roman"/>
          <w:color w:val="231F20"/>
          <w:sz w:val="24"/>
          <w:szCs w:val="24"/>
          <w:lang w:val="tr-TR"/>
        </w:rPr>
        <w:t xml:space="preserve"> </w:t>
      </w:r>
      <w:r w:rsidRPr="00271C91">
        <w:rPr>
          <w:rFonts w:ascii="Times New Roman" w:hAnsi="Times New Roman" w:cs="Times New Roman"/>
          <w:color w:val="231F20"/>
          <w:spacing w:val="-1"/>
          <w:sz w:val="24"/>
          <w:szCs w:val="24"/>
          <w:lang w:val="tr-TR"/>
        </w:rPr>
        <w:t>laboratuvarlarda</w:t>
      </w:r>
      <w:r w:rsidRPr="00271C91">
        <w:rPr>
          <w:rFonts w:ascii="Times New Roman" w:hAnsi="Times New Roman" w:cs="Times New Roman"/>
          <w:color w:val="231F20"/>
          <w:spacing w:val="-3"/>
          <w:sz w:val="24"/>
          <w:szCs w:val="24"/>
          <w:lang w:val="tr-TR"/>
        </w:rPr>
        <w:t xml:space="preserve"> </w:t>
      </w:r>
      <w:r w:rsidRPr="00271C91">
        <w:rPr>
          <w:rFonts w:ascii="Times New Roman" w:hAnsi="Times New Roman" w:cs="Times New Roman"/>
          <w:color w:val="231F20"/>
          <w:spacing w:val="-1"/>
          <w:sz w:val="24"/>
          <w:szCs w:val="24"/>
          <w:lang w:val="tr-TR"/>
        </w:rPr>
        <w:t>gerçekleştirilmesi;</w:t>
      </w:r>
    </w:p>
    <w:p w:rsidR="00271C91" w:rsidRPr="00271C91" w:rsidRDefault="00271C91" w:rsidP="00271C91">
      <w:pPr>
        <w:pStyle w:val="GvdeMetni"/>
        <w:tabs>
          <w:tab w:val="left" w:pos="284"/>
        </w:tabs>
        <w:spacing w:before="145" w:line="264" w:lineRule="auto"/>
        <w:ind w:left="0"/>
        <w:jc w:val="both"/>
        <w:rPr>
          <w:rFonts w:ascii="Times New Roman" w:hAnsi="Times New Roman" w:cs="Times New Roman"/>
          <w:sz w:val="24"/>
          <w:szCs w:val="24"/>
          <w:lang w:val="tr-TR"/>
        </w:rPr>
      </w:pPr>
      <w:r w:rsidRPr="00271C91">
        <w:rPr>
          <w:rFonts w:ascii="Times New Roman" w:hAnsi="Times New Roman" w:cs="Times New Roman"/>
          <w:color w:val="231F20"/>
          <w:spacing w:val="-2"/>
          <w:sz w:val="24"/>
          <w:szCs w:val="24"/>
          <w:lang w:val="tr-TR"/>
        </w:rPr>
        <w:t>Uzunluk</w:t>
      </w:r>
      <w:r w:rsidRPr="00271C91">
        <w:rPr>
          <w:rFonts w:ascii="Times New Roman" w:hAnsi="Times New Roman" w:cs="Times New Roman"/>
          <w:color w:val="231F20"/>
          <w:spacing w:val="38"/>
          <w:sz w:val="24"/>
          <w:szCs w:val="24"/>
          <w:lang w:val="tr-TR"/>
        </w:rPr>
        <w:t xml:space="preserve"> </w:t>
      </w:r>
      <w:r w:rsidRPr="00271C91">
        <w:rPr>
          <w:rFonts w:ascii="Times New Roman" w:hAnsi="Times New Roman" w:cs="Times New Roman"/>
          <w:color w:val="231F20"/>
          <w:spacing w:val="-1"/>
          <w:sz w:val="24"/>
          <w:szCs w:val="24"/>
          <w:lang w:val="tr-TR"/>
        </w:rPr>
        <w:t>birimi</w:t>
      </w:r>
      <w:r w:rsidRPr="00271C91">
        <w:rPr>
          <w:rFonts w:ascii="Times New Roman" w:hAnsi="Times New Roman" w:cs="Times New Roman"/>
          <w:color w:val="231F20"/>
          <w:spacing w:val="35"/>
          <w:sz w:val="24"/>
          <w:szCs w:val="24"/>
          <w:lang w:val="tr-TR"/>
        </w:rPr>
        <w:t xml:space="preserve"> </w:t>
      </w:r>
      <w:r w:rsidRPr="00271C91">
        <w:rPr>
          <w:rFonts w:ascii="Times New Roman" w:hAnsi="Times New Roman" w:cs="Times New Roman"/>
          <w:color w:val="231F20"/>
          <w:spacing w:val="-1"/>
          <w:sz w:val="24"/>
          <w:szCs w:val="24"/>
          <w:lang w:val="tr-TR"/>
        </w:rPr>
        <w:t>metrenin</w:t>
      </w:r>
      <w:r w:rsidRPr="00271C91">
        <w:rPr>
          <w:rFonts w:ascii="Times New Roman" w:hAnsi="Times New Roman" w:cs="Times New Roman"/>
          <w:color w:val="231F20"/>
          <w:spacing w:val="36"/>
          <w:sz w:val="24"/>
          <w:szCs w:val="24"/>
          <w:lang w:val="tr-TR"/>
        </w:rPr>
        <w:t xml:space="preserve"> </w:t>
      </w:r>
      <w:r w:rsidRPr="00271C91">
        <w:rPr>
          <w:rFonts w:ascii="Times New Roman" w:hAnsi="Times New Roman" w:cs="Times New Roman"/>
          <w:color w:val="231F20"/>
          <w:spacing w:val="-2"/>
          <w:sz w:val="24"/>
          <w:szCs w:val="24"/>
          <w:lang w:val="tr-TR"/>
        </w:rPr>
        <w:t>lazer</w:t>
      </w:r>
      <w:r w:rsidRPr="00271C91">
        <w:rPr>
          <w:rFonts w:ascii="Times New Roman" w:hAnsi="Times New Roman" w:cs="Times New Roman"/>
          <w:color w:val="231F20"/>
          <w:spacing w:val="37"/>
          <w:sz w:val="24"/>
          <w:szCs w:val="24"/>
          <w:lang w:val="tr-TR"/>
        </w:rPr>
        <w:t xml:space="preserve"> </w:t>
      </w:r>
      <w:r w:rsidRPr="00271C91">
        <w:rPr>
          <w:rFonts w:ascii="Times New Roman" w:hAnsi="Times New Roman" w:cs="Times New Roman"/>
          <w:color w:val="231F20"/>
          <w:spacing w:val="-1"/>
          <w:sz w:val="24"/>
          <w:szCs w:val="24"/>
          <w:lang w:val="tr-TR"/>
        </w:rPr>
        <w:t>kullanılarak</w:t>
      </w:r>
      <w:r w:rsidRPr="00271C91">
        <w:rPr>
          <w:rFonts w:ascii="Times New Roman" w:hAnsi="Times New Roman" w:cs="Times New Roman"/>
          <w:color w:val="231F20"/>
          <w:spacing w:val="38"/>
          <w:sz w:val="24"/>
          <w:szCs w:val="24"/>
          <w:lang w:val="tr-TR"/>
        </w:rPr>
        <w:t xml:space="preserve"> </w:t>
      </w:r>
      <w:r w:rsidRPr="00271C91">
        <w:rPr>
          <w:rFonts w:ascii="Times New Roman" w:hAnsi="Times New Roman" w:cs="Times New Roman"/>
          <w:color w:val="231F20"/>
          <w:spacing w:val="-2"/>
          <w:sz w:val="24"/>
          <w:szCs w:val="24"/>
          <w:lang w:val="tr-TR"/>
        </w:rPr>
        <w:t>(yayılan</w:t>
      </w:r>
      <w:r w:rsidRPr="00271C91">
        <w:rPr>
          <w:rFonts w:ascii="Times New Roman" w:hAnsi="Times New Roman" w:cs="Times New Roman"/>
          <w:color w:val="231F20"/>
          <w:spacing w:val="36"/>
          <w:sz w:val="24"/>
          <w:szCs w:val="24"/>
          <w:lang w:val="tr-TR"/>
        </w:rPr>
        <w:t xml:space="preserve"> </w:t>
      </w:r>
      <w:r w:rsidRPr="00271C91">
        <w:rPr>
          <w:rFonts w:ascii="Times New Roman" w:hAnsi="Times New Roman" w:cs="Times New Roman"/>
          <w:color w:val="231F20"/>
          <w:spacing w:val="-1"/>
          <w:sz w:val="24"/>
          <w:szCs w:val="24"/>
          <w:lang w:val="tr-TR"/>
        </w:rPr>
        <w:t>ışınımın</w:t>
      </w:r>
      <w:r w:rsidRPr="00271C91">
        <w:rPr>
          <w:rFonts w:ascii="Times New Roman" w:hAnsi="Times New Roman" w:cs="Times New Roman"/>
          <w:color w:val="231F20"/>
          <w:spacing w:val="37"/>
          <w:sz w:val="24"/>
          <w:szCs w:val="24"/>
          <w:lang w:val="tr-TR"/>
        </w:rPr>
        <w:t xml:space="preserve"> </w:t>
      </w:r>
      <w:r w:rsidRPr="00271C91">
        <w:rPr>
          <w:rFonts w:ascii="Times New Roman" w:hAnsi="Times New Roman" w:cs="Times New Roman"/>
          <w:color w:val="231F20"/>
          <w:spacing w:val="-1"/>
          <w:sz w:val="24"/>
          <w:szCs w:val="24"/>
          <w:lang w:val="tr-TR"/>
        </w:rPr>
        <w:t>dalga</w:t>
      </w:r>
      <w:r w:rsidRPr="00271C91">
        <w:rPr>
          <w:rFonts w:ascii="Times New Roman" w:hAnsi="Times New Roman" w:cs="Times New Roman"/>
          <w:color w:val="231F20"/>
          <w:spacing w:val="37"/>
          <w:sz w:val="24"/>
          <w:szCs w:val="24"/>
          <w:lang w:val="tr-TR"/>
        </w:rPr>
        <w:t xml:space="preserve"> </w:t>
      </w:r>
      <w:r w:rsidRPr="00271C91">
        <w:rPr>
          <w:rFonts w:ascii="Times New Roman" w:hAnsi="Times New Roman" w:cs="Times New Roman"/>
          <w:color w:val="231F20"/>
          <w:spacing w:val="-2"/>
          <w:sz w:val="24"/>
          <w:szCs w:val="24"/>
          <w:lang w:val="tr-TR"/>
        </w:rPr>
        <w:t>boyu</w:t>
      </w:r>
      <w:r w:rsidRPr="00271C91">
        <w:rPr>
          <w:rFonts w:ascii="Times New Roman" w:hAnsi="Times New Roman" w:cs="Times New Roman"/>
          <w:color w:val="231F20"/>
          <w:spacing w:val="38"/>
          <w:sz w:val="24"/>
          <w:szCs w:val="24"/>
          <w:lang w:val="tr-TR"/>
        </w:rPr>
        <w:t xml:space="preserve"> </w:t>
      </w:r>
      <w:r w:rsidRPr="00271C91">
        <w:rPr>
          <w:rFonts w:ascii="Times New Roman" w:hAnsi="Times New Roman" w:cs="Times New Roman"/>
          <w:color w:val="231F20"/>
          <w:spacing w:val="-1"/>
          <w:sz w:val="24"/>
          <w:szCs w:val="24"/>
          <w:lang w:val="tr-TR"/>
        </w:rPr>
        <w:t>ile)</w:t>
      </w:r>
      <w:r w:rsidRPr="00271C91">
        <w:rPr>
          <w:rFonts w:ascii="Times New Roman" w:hAnsi="Times New Roman" w:cs="Times New Roman"/>
          <w:color w:val="231F20"/>
          <w:spacing w:val="37"/>
          <w:sz w:val="24"/>
          <w:szCs w:val="24"/>
          <w:lang w:val="tr-TR"/>
        </w:rPr>
        <w:t xml:space="preserve"> </w:t>
      </w:r>
      <w:r w:rsidRPr="00271C91">
        <w:rPr>
          <w:rFonts w:ascii="Times New Roman" w:hAnsi="Times New Roman" w:cs="Times New Roman"/>
          <w:color w:val="231F20"/>
          <w:spacing w:val="-1"/>
          <w:sz w:val="24"/>
          <w:szCs w:val="24"/>
          <w:lang w:val="tr-TR"/>
        </w:rPr>
        <w:t>elde</w:t>
      </w:r>
      <w:r w:rsidRPr="00271C91">
        <w:rPr>
          <w:rFonts w:ascii="Times New Roman" w:hAnsi="Times New Roman" w:cs="Times New Roman"/>
          <w:color w:val="231F20"/>
          <w:spacing w:val="36"/>
          <w:sz w:val="24"/>
          <w:szCs w:val="24"/>
          <w:lang w:val="tr-TR"/>
        </w:rPr>
        <w:t xml:space="preserve"> </w:t>
      </w:r>
      <w:r w:rsidRPr="00271C91">
        <w:rPr>
          <w:rFonts w:ascii="Times New Roman" w:hAnsi="Times New Roman" w:cs="Times New Roman"/>
          <w:color w:val="231F20"/>
          <w:spacing w:val="-1"/>
          <w:sz w:val="24"/>
          <w:szCs w:val="24"/>
          <w:lang w:val="tr-TR"/>
        </w:rPr>
        <w:t>edilmesi</w:t>
      </w:r>
      <w:r w:rsidRPr="00271C91">
        <w:rPr>
          <w:rFonts w:ascii="Times New Roman" w:hAnsi="Times New Roman" w:cs="Times New Roman"/>
          <w:color w:val="231F20"/>
          <w:spacing w:val="60"/>
          <w:sz w:val="24"/>
          <w:szCs w:val="24"/>
          <w:lang w:val="tr-TR"/>
        </w:rPr>
        <w:t xml:space="preserve"> </w:t>
      </w:r>
      <w:r w:rsidRPr="00271C91">
        <w:rPr>
          <w:rFonts w:ascii="Times New Roman" w:hAnsi="Times New Roman" w:cs="Times New Roman"/>
          <w:color w:val="231F20"/>
          <w:spacing w:val="-1"/>
          <w:sz w:val="24"/>
          <w:szCs w:val="24"/>
          <w:lang w:val="tr-TR"/>
        </w:rPr>
        <w:t>örnek</w:t>
      </w:r>
      <w:r w:rsidRPr="00271C91">
        <w:rPr>
          <w:rFonts w:ascii="Times New Roman" w:hAnsi="Times New Roman" w:cs="Times New Roman"/>
          <w:color w:val="231F20"/>
          <w:spacing w:val="3"/>
          <w:sz w:val="24"/>
          <w:szCs w:val="24"/>
          <w:lang w:val="tr-TR"/>
        </w:rPr>
        <w:t xml:space="preserve"> </w:t>
      </w:r>
      <w:r w:rsidRPr="00271C91">
        <w:rPr>
          <w:rFonts w:ascii="Times New Roman" w:hAnsi="Times New Roman" w:cs="Times New Roman"/>
          <w:color w:val="231F20"/>
          <w:spacing w:val="-1"/>
          <w:sz w:val="24"/>
          <w:szCs w:val="24"/>
          <w:lang w:val="tr-TR"/>
        </w:rPr>
        <w:t>olarak</w:t>
      </w:r>
      <w:r w:rsidRPr="00271C91">
        <w:rPr>
          <w:rFonts w:ascii="Times New Roman" w:hAnsi="Times New Roman" w:cs="Times New Roman"/>
          <w:color w:val="231F20"/>
          <w:sz w:val="24"/>
          <w:szCs w:val="24"/>
          <w:lang w:val="tr-TR"/>
        </w:rPr>
        <w:t xml:space="preserve"> </w:t>
      </w:r>
      <w:r w:rsidRPr="00271C91">
        <w:rPr>
          <w:rFonts w:ascii="Times New Roman" w:hAnsi="Times New Roman" w:cs="Times New Roman"/>
          <w:color w:val="231F20"/>
          <w:spacing w:val="-2"/>
          <w:sz w:val="24"/>
          <w:szCs w:val="24"/>
          <w:lang w:val="tr-TR"/>
        </w:rPr>
        <w:t>verilebilir.</w:t>
      </w:r>
    </w:p>
    <w:p w:rsidR="00271C91" w:rsidRPr="00271C91" w:rsidRDefault="00271C91" w:rsidP="00271C91">
      <w:pPr>
        <w:pStyle w:val="GvdeMetni"/>
        <w:numPr>
          <w:ilvl w:val="0"/>
          <w:numId w:val="1"/>
        </w:numPr>
        <w:tabs>
          <w:tab w:val="left" w:pos="284"/>
        </w:tabs>
        <w:spacing w:before="120" w:line="264" w:lineRule="auto"/>
        <w:ind w:left="0" w:firstLine="0"/>
        <w:jc w:val="both"/>
        <w:rPr>
          <w:rFonts w:ascii="Times New Roman" w:hAnsi="Times New Roman" w:cs="Times New Roman"/>
          <w:sz w:val="24"/>
          <w:szCs w:val="24"/>
          <w:lang w:val="tr-TR"/>
        </w:rPr>
      </w:pPr>
      <w:r w:rsidRPr="00271C91">
        <w:rPr>
          <w:rFonts w:ascii="Times New Roman" w:hAnsi="Times New Roman" w:cs="Times New Roman"/>
          <w:color w:val="231F20"/>
          <w:spacing w:val="-1"/>
          <w:sz w:val="24"/>
          <w:szCs w:val="24"/>
          <w:lang w:val="tr-TR"/>
        </w:rPr>
        <w:t>İzlenebilirlik</w:t>
      </w:r>
      <w:r w:rsidRPr="00271C91">
        <w:rPr>
          <w:rFonts w:ascii="Times New Roman" w:hAnsi="Times New Roman" w:cs="Times New Roman"/>
          <w:color w:val="231F20"/>
          <w:spacing w:val="33"/>
          <w:sz w:val="24"/>
          <w:szCs w:val="24"/>
          <w:lang w:val="tr-TR"/>
        </w:rPr>
        <w:t xml:space="preserve"> </w:t>
      </w:r>
      <w:r w:rsidRPr="00271C91">
        <w:rPr>
          <w:rFonts w:ascii="Times New Roman" w:hAnsi="Times New Roman" w:cs="Times New Roman"/>
          <w:color w:val="231F20"/>
          <w:spacing w:val="-1"/>
          <w:sz w:val="24"/>
          <w:szCs w:val="24"/>
          <w:lang w:val="tr-TR"/>
        </w:rPr>
        <w:t>zincirinin,</w:t>
      </w:r>
      <w:r w:rsidRPr="00271C91">
        <w:rPr>
          <w:rFonts w:ascii="Times New Roman" w:hAnsi="Times New Roman" w:cs="Times New Roman"/>
          <w:color w:val="231F20"/>
          <w:spacing w:val="33"/>
          <w:sz w:val="24"/>
          <w:szCs w:val="24"/>
          <w:lang w:val="tr-TR"/>
        </w:rPr>
        <w:t xml:space="preserve"> </w:t>
      </w:r>
      <w:r w:rsidRPr="00271C91">
        <w:rPr>
          <w:rFonts w:ascii="Times New Roman" w:hAnsi="Times New Roman" w:cs="Times New Roman"/>
          <w:color w:val="231F20"/>
          <w:sz w:val="24"/>
          <w:szCs w:val="24"/>
          <w:lang w:val="tr-TR"/>
        </w:rPr>
        <w:t>bir</w:t>
      </w:r>
      <w:r w:rsidRPr="00271C91">
        <w:rPr>
          <w:rFonts w:ascii="Times New Roman" w:hAnsi="Times New Roman" w:cs="Times New Roman"/>
          <w:color w:val="231F20"/>
          <w:spacing w:val="32"/>
          <w:sz w:val="24"/>
          <w:szCs w:val="24"/>
          <w:lang w:val="tr-TR"/>
        </w:rPr>
        <w:t xml:space="preserve"> </w:t>
      </w:r>
      <w:r w:rsidRPr="00271C91">
        <w:rPr>
          <w:rFonts w:ascii="Times New Roman" w:hAnsi="Times New Roman" w:cs="Times New Roman"/>
          <w:color w:val="231F20"/>
          <w:spacing w:val="-1"/>
          <w:sz w:val="24"/>
          <w:szCs w:val="24"/>
          <w:lang w:val="tr-TR"/>
        </w:rPr>
        <w:t>ölçümün</w:t>
      </w:r>
      <w:r w:rsidRPr="00271C91">
        <w:rPr>
          <w:rFonts w:ascii="Times New Roman" w:hAnsi="Times New Roman" w:cs="Times New Roman"/>
          <w:color w:val="231F20"/>
          <w:spacing w:val="31"/>
          <w:sz w:val="24"/>
          <w:szCs w:val="24"/>
          <w:lang w:val="tr-TR"/>
        </w:rPr>
        <w:t xml:space="preserve"> </w:t>
      </w:r>
      <w:r w:rsidRPr="00271C91">
        <w:rPr>
          <w:rFonts w:ascii="Times New Roman" w:hAnsi="Times New Roman" w:cs="Times New Roman"/>
          <w:color w:val="231F20"/>
          <w:spacing w:val="-1"/>
          <w:sz w:val="24"/>
          <w:szCs w:val="24"/>
          <w:lang w:val="tr-TR"/>
        </w:rPr>
        <w:t>değeri</w:t>
      </w:r>
      <w:r w:rsidRPr="00271C91">
        <w:rPr>
          <w:rFonts w:ascii="Times New Roman" w:hAnsi="Times New Roman" w:cs="Times New Roman"/>
          <w:color w:val="231F20"/>
          <w:spacing w:val="31"/>
          <w:sz w:val="24"/>
          <w:szCs w:val="24"/>
          <w:lang w:val="tr-TR"/>
        </w:rPr>
        <w:t xml:space="preserve"> </w:t>
      </w:r>
      <w:r w:rsidRPr="00271C91">
        <w:rPr>
          <w:rFonts w:ascii="Times New Roman" w:hAnsi="Times New Roman" w:cs="Times New Roman"/>
          <w:color w:val="231F20"/>
          <w:spacing w:val="-2"/>
          <w:sz w:val="24"/>
          <w:szCs w:val="24"/>
          <w:lang w:val="tr-TR"/>
        </w:rPr>
        <w:t>ve</w:t>
      </w:r>
      <w:r w:rsidRPr="00271C91">
        <w:rPr>
          <w:rFonts w:ascii="Times New Roman" w:hAnsi="Times New Roman" w:cs="Times New Roman"/>
          <w:color w:val="231F20"/>
          <w:spacing w:val="31"/>
          <w:sz w:val="24"/>
          <w:szCs w:val="24"/>
          <w:lang w:val="tr-TR"/>
        </w:rPr>
        <w:t xml:space="preserve"> </w:t>
      </w:r>
      <w:r w:rsidRPr="00271C91">
        <w:rPr>
          <w:rFonts w:ascii="Times New Roman" w:hAnsi="Times New Roman" w:cs="Times New Roman"/>
          <w:color w:val="231F20"/>
          <w:spacing w:val="-1"/>
          <w:sz w:val="24"/>
          <w:szCs w:val="24"/>
          <w:lang w:val="tr-TR"/>
        </w:rPr>
        <w:t>doğruluğunun</w:t>
      </w:r>
      <w:r w:rsidRPr="00271C91">
        <w:rPr>
          <w:rFonts w:ascii="Times New Roman" w:hAnsi="Times New Roman" w:cs="Times New Roman"/>
          <w:color w:val="231F20"/>
          <w:spacing w:val="31"/>
          <w:sz w:val="24"/>
          <w:szCs w:val="24"/>
          <w:lang w:val="tr-TR"/>
        </w:rPr>
        <w:t xml:space="preserve"> </w:t>
      </w:r>
      <w:r w:rsidRPr="00271C91">
        <w:rPr>
          <w:rFonts w:ascii="Times New Roman" w:hAnsi="Times New Roman" w:cs="Times New Roman"/>
          <w:color w:val="231F20"/>
          <w:spacing w:val="-1"/>
          <w:sz w:val="24"/>
          <w:szCs w:val="24"/>
          <w:lang w:val="tr-TR"/>
        </w:rPr>
        <w:t>belirlenmesi,</w:t>
      </w:r>
      <w:r w:rsidRPr="00271C91">
        <w:rPr>
          <w:rFonts w:ascii="Times New Roman" w:hAnsi="Times New Roman" w:cs="Times New Roman"/>
          <w:color w:val="231F20"/>
          <w:spacing w:val="30"/>
          <w:sz w:val="24"/>
          <w:szCs w:val="24"/>
          <w:lang w:val="tr-TR"/>
        </w:rPr>
        <w:t xml:space="preserve"> </w:t>
      </w:r>
      <w:r w:rsidRPr="00271C91">
        <w:rPr>
          <w:rFonts w:ascii="Times New Roman" w:hAnsi="Times New Roman" w:cs="Times New Roman"/>
          <w:color w:val="231F20"/>
          <w:spacing w:val="-1"/>
          <w:sz w:val="24"/>
          <w:szCs w:val="24"/>
          <w:lang w:val="tr-TR"/>
        </w:rPr>
        <w:t>belgelenmesi</w:t>
      </w:r>
      <w:r w:rsidRPr="00271C91">
        <w:rPr>
          <w:rFonts w:ascii="Times New Roman" w:hAnsi="Times New Roman" w:cs="Times New Roman"/>
          <w:color w:val="231F20"/>
          <w:spacing w:val="31"/>
          <w:sz w:val="24"/>
          <w:szCs w:val="24"/>
          <w:lang w:val="tr-TR"/>
        </w:rPr>
        <w:t xml:space="preserve"> </w:t>
      </w:r>
      <w:r w:rsidRPr="00271C91">
        <w:rPr>
          <w:rFonts w:ascii="Times New Roman" w:hAnsi="Times New Roman" w:cs="Times New Roman"/>
          <w:color w:val="231F20"/>
          <w:spacing w:val="-2"/>
          <w:sz w:val="24"/>
          <w:szCs w:val="24"/>
          <w:lang w:val="tr-TR"/>
        </w:rPr>
        <w:t>ve</w:t>
      </w:r>
      <w:r w:rsidRPr="00271C91">
        <w:rPr>
          <w:rFonts w:ascii="Times New Roman" w:hAnsi="Times New Roman" w:cs="Times New Roman"/>
          <w:color w:val="231F20"/>
          <w:spacing w:val="45"/>
          <w:sz w:val="24"/>
          <w:szCs w:val="24"/>
          <w:lang w:val="tr-TR"/>
        </w:rPr>
        <w:t xml:space="preserve"> </w:t>
      </w:r>
      <w:r w:rsidRPr="00271C91">
        <w:rPr>
          <w:rFonts w:ascii="Times New Roman" w:hAnsi="Times New Roman" w:cs="Times New Roman"/>
          <w:color w:val="231F20"/>
          <w:spacing w:val="-1"/>
          <w:sz w:val="24"/>
          <w:szCs w:val="24"/>
          <w:lang w:val="tr-TR"/>
        </w:rPr>
        <w:t>bu</w:t>
      </w:r>
      <w:r w:rsidRPr="00271C91">
        <w:rPr>
          <w:rFonts w:ascii="Times New Roman" w:hAnsi="Times New Roman" w:cs="Times New Roman"/>
          <w:color w:val="231F20"/>
          <w:sz w:val="24"/>
          <w:szCs w:val="24"/>
          <w:lang w:val="tr-TR"/>
        </w:rPr>
        <w:t xml:space="preserve"> </w:t>
      </w:r>
      <w:r w:rsidRPr="00271C91">
        <w:rPr>
          <w:rFonts w:ascii="Times New Roman" w:hAnsi="Times New Roman" w:cs="Times New Roman"/>
          <w:color w:val="231F20"/>
          <w:spacing w:val="-1"/>
          <w:sz w:val="24"/>
          <w:szCs w:val="24"/>
          <w:lang w:val="tr-TR"/>
        </w:rPr>
        <w:t>bilginin</w:t>
      </w:r>
      <w:r w:rsidRPr="00271C91">
        <w:rPr>
          <w:rFonts w:ascii="Times New Roman" w:hAnsi="Times New Roman" w:cs="Times New Roman"/>
          <w:color w:val="231F20"/>
          <w:sz w:val="24"/>
          <w:szCs w:val="24"/>
          <w:lang w:val="tr-TR"/>
        </w:rPr>
        <w:t xml:space="preserve"> </w:t>
      </w:r>
      <w:r w:rsidRPr="00271C91">
        <w:rPr>
          <w:rFonts w:ascii="Times New Roman" w:hAnsi="Times New Roman" w:cs="Times New Roman"/>
          <w:color w:val="231F20"/>
          <w:spacing w:val="-1"/>
          <w:sz w:val="24"/>
          <w:szCs w:val="24"/>
          <w:lang w:val="tr-TR"/>
        </w:rPr>
        <w:t>yayılması</w:t>
      </w:r>
      <w:r w:rsidRPr="00271C91">
        <w:rPr>
          <w:rFonts w:ascii="Times New Roman" w:hAnsi="Times New Roman" w:cs="Times New Roman"/>
          <w:color w:val="231F20"/>
          <w:spacing w:val="-3"/>
          <w:sz w:val="24"/>
          <w:szCs w:val="24"/>
          <w:lang w:val="tr-TR"/>
        </w:rPr>
        <w:t xml:space="preserve"> </w:t>
      </w:r>
      <w:r w:rsidRPr="00271C91">
        <w:rPr>
          <w:rFonts w:ascii="Times New Roman" w:hAnsi="Times New Roman" w:cs="Times New Roman"/>
          <w:color w:val="231F20"/>
          <w:sz w:val="24"/>
          <w:szCs w:val="24"/>
          <w:lang w:val="tr-TR"/>
        </w:rPr>
        <w:t xml:space="preserve">ile </w:t>
      </w:r>
      <w:r w:rsidRPr="00271C91">
        <w:rPr>
          <w:rFonts w:ascii="Times New Roman" w:hAnsi="Times New Roman" w:cs="Times New Roman"/>
          <w:color w:val="231F20"/>
          <w:spacing w:val="-1"/>
          <w:sz w:val="24"/>
          <w:szCs w:val="24"/>
          <w:lang w:val="tr-TR"/>
        </w:rPr>
        <w:t>kurulması;</w:t>
      </w:r>
    </w:p>
    <w:p w:rsidR="00271C91" w:rsidRPr="00271C91" w:rsidRDefault="00271C91" w:rsidP="00271C91">
      <w:pPr>
        <w:pStyle w:val="GvdeMetni"/>
        <w:tabs>
          <w:tab w:val="left" w:pos="284"/>
        </w:tabs>
        <w:spacing w:before="118" w:line="264" w:lineRule="auto"/>
        <w:ind w:left="0"/>
        <w:jc w:val="both"/>
        <w:rPr>
          <w:rFonts w:ascii="Times New Roman" w:hAnsi="Times New Roman" w:cs="Times New Roman"/>
          <w:sz w:val="24"/>
          <w:szCs w:val="24"/>
          <w:lang w:val="tr-TR"/>
        </w:rPr>
      </w:pPr>
      <w:r w:rsidRPr="00271C91">
        <w:rPr>
          <w:rFonts w:ascii="Times New Roman" w:hAnsi="Times New Roman" w:cs="Times New Roman"/>
          <w:color w:val="231F20"/>
          <w:spacing w:val="-1"/>
          <w:sz w:val="24"/>
          <w:szCs w:val="24"/>
          <w:lang w:val="tr-TR"/>
        </w:rPr>
        <w:t>Örneğin,</w:t>
      </w:r>
      <w:r w:rsidRPr="00271C91">
        <w:rPr>
          <w:rFonts w:ascii="Times New Roman" w:hAnsi="Times New Roman" w:cs="Times New Roman"/>
          <w:color w:val="231F20"/>
          <w:spacing w:val="54"/>
          <w:sz w:val="24"/>
          <w:szCs w:val="24"/>
          <w:lang w:val="tr-TR"/>
        </w:rPr>
        <w:t xml:space="preserve"> </w:t>
      </w:r>
      <w:r w:rsidRPr="00271C91">
        <w:rPr>
          <w:rFonts w:ascii="Times New Roman" w:hAnsi="Times New Roman" w:cs="Times New Roman"/>
          <w:color w:val="231F20"/>
          <w:spacing w:val="-2"/>
          <w:sz w:val="24"/>
          <w:szCs w:val="24"/>
          <w:lang w:val="tr-TR"/>
        </w:rPr>
        <w:t>bir</w:t>
      </w:r>
      <w:r w:rsidRPr="00271C91">
        <w:rPr>
          <w:rFonts w:ascii="Times New Roman" w:hAnsi="Times New Roman" w:cs="Times New Roman"/>
          <w:color w:val="231F20"/>
          <w:spacing w:val="54"/>
          <w:sz w:val="24"/>
          <w:szCs w:val="24"/>
          <w:lang w:val="tr-TR"/>
        </w:rPr>
        <w:t xml:space="preserve"> </w:t>
      </w:r>
      <w:r w:rsidRPr="00271C91">
        <w:rPr>
          <w:rFonts w:ascii="Times New Roman" w:hAnsi="Times New Roman" w:cs="Times New Roman"/>
          <w:color w:val="231F20"/>
          <w:spacing w:val="-1"/>
          <w:sz w:val="24"/>
          <w:szCs w:val="24"/>
          <w:lang w:val="tr-TR"/>
        </w:rPr>
        <w:t>atölyede</w:t>
      </w:r>
      <w:r w:rsidRPr="00271C91">
        <w:rPr>
          <w:rFonts w:ascii="Times New Roman" w:hAnsi="Times New Roman" w:cs="Times New Roman"/>
          <w:color w:val="231F20"/>
          <w:spacing w:val="53"/>
          <w:sz w:val="24"/>
          <w:szCs w:val="24"/>
          <w:lang w:val="tr-TR"/>
        </w:rPr>
        <w:t xml:space="preserve"> </w:t>
      </w:r>
      <w:r w:rsidRPr="00271C91">
        <w:rPr>
          <w:rFonts w:ascii="Times New Roman" w:hAnsi="Times New Roman" w:cs="Times New Roman"/>
          <w:color w:val="231F20"/>
          <w:spacing w:val="-1"/>
          <w:sz w:val="24"/>
          <w:szCs w:val="24"/>
          <w:lang w:val="tr-TR"/>
        </w:rPr>
        <w:t>kullanılan</w:t>
      </w:r>
      <w:r w:rsidRPr="00271C91">
        <w:rPr>
          <w:rFonts w:ascii="Times New Roman" w:hAnsi="Times New Roman" w:cs="Times New Roman"/>
          <w:color w:val="231F20"/>
          <w:spacing w:val="52"/>
          <w:sz w:val="24"/>
          <w:szCs w:val="24"/>
          <w:lang w:val="tr-TR"/>
        </w:rPr>
        <w:t xml:space="preserve"> </w:t>
      </w:r>
      <w:r w:rsidRPr="00271C91">
        <w:rPr>
          <w:rFonts w:ascii="Times New Roman" w:hAnsi="Times New Roman" w:cs="Times New Roman"/>
          <w:color w:val="231F20"/>
          <w:spacing w:val="-1"/>
          <w:sz w:val="24"/>
          <w:szCs w:val="24"/>
          <w:lang w:val="tr-TR"/>
        </w:rPr>
        <w:t>kumpas</w:t>
      </w:r>
      <w:r w:rsidRPr="00271C91">
        <w:rPr>
          <w:rFonts w:ascii="Times New Roman" w:hAnsi="Times New Roman" w:cs="Times New Roman"/>
          <w:color w:val="231F20"/>
          <w:spacing w:val="53"/>
          <w:sz w:val="24"/>
          <w:szCs w:val="24"/>
          <w:lang w:val="tr-TR"/>
        </w:rPr>
        <w:t xml:space="preserve"> </w:t>
      </w:r>
      <w:r w:rsidRPr="00271C91">
        <w:rPr>
          <w:rFonts w:ascii="Times New Roman" w:hAnsi="Times New Roman" w:cs="Times New Roman"/>
          <w:color w:val="231F20"/>
          <w:spacing w:val="-1"/>
          <w:sz w:val="24"/>
          <w:szCs w:val="24"/>
          <w:lang w:val="tr-TR"/>
        </w:rPr>
        <w:t>ile</w:t>
      </w:r>
      <w:r w:rsidRPr="00271C91">
        <w:rPr>
          <w:rFonts w:ascii="Times New Roman" w:hAnsi="Times New Roman" w:cs="Times New Roman"/>
          <w:color w:val="231F20"/>
          <w:spacing w:val="53"/>
          <w:sz w:val="24"/>
          <w:szCs w:val="24"/>
          <w:lang w:val="tr-TR"/>
        </w:rPr>
        <w:t xml:space="preserve"> </w:t>
      </w:r>
      <w:r w:rsidRPr="00271C91">
        <w:rPr>
          <w:rFonts w:ascii="Times New Roman" w:hAnsi="Times New Roman" w:cs="Times New Roman"/>
          <w:color w:val="231F20"/>
          <w:spacing w:val="-1"/>
          <w:sz w:val="24"/>
          <w:szCs w:val="24"/>
          <w:lang w:val="tr-TR"/>
        </w:rPr>
        <w:t>birincil</w:t>
      </w:r>
      <w:r w:rsidRPr="00271C91">
        <w:rPr>
          <w:rFonts w:ascii="Times New Roman" w:hAnsi="Times New Roman" w:cs="Times New Roman"/>
          <w:color w:val="231F20"/>
          <w:spacing w:val="54"/>
          <w:sz w:val="24"/>
          <w:szCs w:val="24"/>
          <w:lang w:val="tr-TR"/>
        </w:rPr>
        <w:t xml:space="preserve"> </w:t>
      </w:r>
      <w:r w:rsidRPr="00271C91">
        <w:rPr>
          <w:rFonts w:ascii="Times New Roman" w:hAnsi="Times New Roman" w:cs="Times New Roman"/>
          <w:color w:val="231F20"/>
          <w:spacing w:val="-2"/>
          <w:sz w:val="24"/>
          <w:szCs w:val="24"/>
          <w:lang w:val="tr-TR"/>
        </w:rPr>
        <w:t>seviye</w:t>
      </w:r>
      <w:r w:rsidRPr="00271C91">
        <w:rPr>
          <w:rFonts w:ascii="Times New Roman" w:hAnsi="Times New Roman" w:cs="Times New Roman"/>
          <w:color w:val="231F20"/>
          <w:spacing w:val="53"/>
          <w:sz w:val="24"/>
          <w:szCs w:val="24"/>
          <w:lang w:val="tr-TR"/>
        </w:rPr>
        <w:t xml:space="preserve"> </w:t>
      </w:r>
      <w:r w:rsidRPr="00271C91">
        <w:rPr>
          <w:rFonts w:ascii="Times New Roman" w:hAnsi="Times New Roman" w:cs="Times New Roman"/>
          <w:color w:val="231F20"/>
          <w:spacing w:val="-1"/>
          <w:sz w:val="24"/>
          <w:szCs w:val="24"/>
          <w:lang w:val="tr-TR"/>
        </w:rPr>
        <w:t>uzunluk</w:t>
      </w:r>
      <w:r w:rsidRPr="00271C91">
        <w:rPr>
          <w:rFonts w:ascii="Times New Roman" w:hAnsi="Times New Roman" w:cs="Times New Roman"/>
          <w:color w:val="231F20"/>
          <w:spacing w:val="56"/>
          <w:sz w:val="24"/>
          <w:szCs w:val="24"/>
          <w:lang w:val="tr-TR"/>
        </w:rPr>
        <w:t xml:space="preserve"> </w:t>
      </w:r>
      <w:r w:rsidRPr="00271C91">
        <w:rPr>
          <w:rFonts w:ascii="Times New Roman" w:hAnsi="Times New Roman" w:cs="Times New Roman"/>
          <w:color w:val="231F20"/>
          <w:spacing w:val="-2"/>
          <w:sz w:val="24"/>
          <w:szCs w:val="24"/>
          <w:lang w:val="tr-TR"/>
        </w:rPr>
        <w:t>standardı</w:t>
      </w:r>
      <w:r w:rsidRPr="00271C91">
        <w:rPr>
          <w:rFonts w:ascii="Times New Roman" w:hAnsi="Times New Roman" w:cs="Times New Roman"/>
          <w:color w:val="231F20"/>
          <w:spacing w:val="50"/>
          <w:sz w:val="24"/>
          <w:szCs w:val="24"/>
          <w:lang w:val="tr-TR"/>
        </w:rPr>
        <w:t xml:space="preserve"> </w:t>
      </w:r>
      <w:r w:rsidRPr="00271C91">
        <w:rPr>
          <w:rFonts w:ascii="Times New Roman" w:hAnsi="Times New Roman" w:cs="Times New Roman"/>
          <w:color w:val="231F20"/>
          <w:spacing w:val="-1"/>
          <w:sz w:val="24"/>
          <w:szCs w:val="24"/>
          <w:lang w:val="tr-TR"/>
        </w:rPr>
        <w:t>arasındaki</w:t>
      </w:r>
      <w:r w:rsidRPr="00271C91">
        <w:rPr>
          <w:rFonts w:ascii="Times New Roman" w:hAnsi="Times New Roman" w:cs="Times New Roman"/>
          <w:color w:val="231F20"/>
          <w:spacing w:val="67"/>
          <w:sz w:val="24"/>
          <w:szCs w:val="24"/>
          <w:lang w:val="tr-TR"/>
        </w:rPr>
        <w:t xml:space="preserve"> </w:t>
      </w:r>
      <w:r w:rsidRPr="00271C91">
        <w:rPr>
          <w:rFonts w:ascii="Times New Roman" w:hAnsi="Times New Roman" w:cs="Times New Roman"/>
          <w:color w:val="231F20"/>
          <w:spacing w:val="-1"/>
          <w:sz w:val="24"/>
          <w:szCs w:val="24"/>
          <w:lang w:val="tr-TR"/>
        </w:rPr>
        <w:t>(kalibrasyon</w:t>
      </w:r>
      <w:r w:rsidRPr="00271C91">
        <w:rPr>
          <w:rFonts w:ascii="Times New Roman" w:hAnsi="Times New Roman" w:cs="Times New Roman"/>
          <w:color w:val="231F20"/>
          <w:sz w:val="24"/>
          <w:szCs w:val="24"/>
          <w:lang w:val="tr-TR"/>
        </w:rPr>
        <w:t xml:space="preserve"> </w:t>
      </w:r>
      <w:r w:rsidRPr="00271C91">
        <w:rPr>
          <w:rFonts w:ascii="Times New Roman" w:hAnsi="Times New Roman" w:cs="Times New Roman"/>
          <w:color w:val="231F20"/>
          <w:spacing w:val="-1"/>
          <w:sz w:val="24"/>
          <w:szCs w:val="24"/>
          <w:lang w:val="tr-TR"/>
        </w:rPr>
        <w:t>sertifikası</w:t>
      </w:r>
      <w:r w:rsidRPr="00271C91">
        <w:rPr>
          <w:rFonts w:ascii="Times New Roman" w:hAnsi="Times New Roman" w:cs="Times New Roman"/>
          <w:color w:val="231F20"/>
          <w:spacing w:val="-3"/>
          <w:sz w:val="24"/>
          <w:szCs w:val="24"/>
          <w:lang w:val="tr-TR"/>
        </w:rPr>
        <w:t xml:space="preserve"> </w:t>
      </w:r>
      <w:r w:rsidRPr="00271C91">
        <w:rPr>
          <w:rFonts w:ascii="Times New Roman" w:hAnsi="Times New Roman" w:cs="Times New Roman"/>
          <w:color w:val="231F20"/>
          <w:spacing w:val="-1"/>
          <w:sz w:val="24"/>
          <w:szCs w:val="24"/>
          <w:lang w:val="tr-TR"/>
        </w:rPr>
        <w:t>ile)</w:t>
      </w:r>
      <w:r w:rsidRPr="00271C91">
        <w:rPr>
          <w:rFonts w:ascii="Times New Roman" w:hAnsi="Times New Roman" w:cs="Times New Roman"/>
          <w:color w:val="231F20"/>
          <w:spacing w:val="2"/>
          <w:sz w:val="24"/>
          <w:szCs w:val="24"/>
          <w:lang w:val="tr-TR"/>
        </w:rPr>
        <w:t xml:space="preserve"> </w:t>
      </w:r>
      <w:r w:rsidRPr="00271C91">
        <w:rPr>
          <w:rFonts w:ascii="Times New Roman" w:hAnsi="Times New Roman" w:cs="Times New Roman"/>
          <w:color w:val="231F20"/>
          <w:spacing w:val="-1"/>
          <w:sz w:val="24"/>
          <w:szCs w:val="24"/>
          <w:lang w:val="tr-TR"/>
        </w:rPr>
        <w:t>belgelendirilmiş</w:t>
      </w:r>
      <w:r w:rsidRPr="00271C91">
        <w:rPr>
          <w:rFonts w:ascii="Times New Roman" w:hAnsi="Times New Roman" w:cs="Times New Roman"/>
          <w:color w:val="231F20"/>
          <w:sz w:val="24"/>
          <w:szCs w:val="24"/>
          <w:lang w:val="tr-TR"/>
        </w:rPr>
        <w:t xml:space="preserve"> </w:t>
      </w:r>
      <w:r w:rsidRPr="00271C91">
        <w:rPr>
          <w:rFonts w:ascii="Times New Roman" w:hAnsi="Times New Roman" w:cs="Times New Roman"/>
          <w:color w:val="231F20"/>
          <w:spacing w:val="-1"/>
          <w:sz w:val="24"/>
          <w:szCs w:val="24"/>
          <w:lang w:val="tr-TR"/>
        </w:rPr>
        <w:t>ilişki.</w:t>
      </w:r>
    </w:p>
    <w:p w:rsidR="00271C91" w:rsidRPr="00271C91" w:rsidRDefault="00271C91" w:rsidP="00271C91">
      <w:pPr>
        <w:pStyle w:val="GvdeMetni"/>
        <w:tabs>
          <w:tab w:val="left" w:pos="284"/>
        </w:tabs>
        <w:spacing w:before="120" w:line="264" w:lineRule="auto"/>
        <w:ind w:left="0"/>
        <w:jc w:val="both"/>
        <w:rPr>
          <w:rFonts w:ascii="Times New Roman" w:hAnsi="Times New Roman" w:cs="Times New Roman"/>
          <w:sz w:val="24"/>
          <w:szCs w:val="24"/>
          <w:lang w:val="tr-TR"/>
        </w:rPr>
      </w:pPr>
      <w:r w:rsidRPr="00271C91">
        <w:rPr>
          <w:rFonts w:ascii="Times New Roman" w:hAnsi="Times New Roman" w:cs="Times New Roman"/>
          <w:color w:val="231F20"/>
          <w:spacing w:val="-1"/>
          <w:sz w:val="24"/>
          <w:szCs w:val="24"/>
          <w:lang w:val="tr-TR"/>
        </w:rPr>
        <w:t>Metroloji,</w:t>
      </w:r>
      <w:r w:rsidRPr="00271C91">
        <w:rPr>
          <w:rFonts w:ascii="Times New Roman" w:hAnsi="Times New Roman" w:cs="Times New Roman"/>
          <w:color w:val="231F20"/>
          <w:spacing w:val="51"/>
          <w:sz w:val="24"/>
          <w:szCs w:val="24"/>
          <w:lang w:val="tr-TR"/>
        </w:rPr>
        <w:t xml:space="preserve"> </w:t>
      </w:r>
      <w:r w:rsidRPr="00271C91">
        <w:rPr>
          <w:rFonts w:ascii="Times New Roman" w:hAnsi="Times New Roman" w:cs="Times New Roman"/>
          <w:color w:val="231F20"/>
          <w:spacing w:val="-1"/>
          <w:sz w:val="24"/>
          <w:szCs w:val="24"/>
          <w:lang w:val="tr-TR"/>
        </w:rPr>
        <w:t>ölçüm</w:t>
      </w:r>
      <w:r w:rsidRPr="00271C91">
        <w:rPr>
          <w:rFonts w:ascii="Times New Roman" w:hAnsi="Times New Roman" w:cs="Times New Roman"/>
          <w:color w:val="231F20"/>
          <w:spacing w:val="51"/>
          <w:sz w:val="24"/>
          <w:szCs w:val="24"/>
          <w:lang w:val="tr-TR"/>
        </w:rPr>
        <w:t xml:space="preserve"> </w:t>
      </w:r>
      <w:r w:rsidRPr="00271C91">
        <w:rPr>
          <w:rFonts w:ascii="Times New Roman" w:hAnsi="Times New Roman" w:cs="Times New Roman"/>
          <w:color w:val="231F20"/>
          <w:spacing w:val="-1"/>
          <w:sz w:val="24"/>
          <w:szCs w:val="24"/>
          <w:lang w:val="tr-TR"/>
        </w:rPr>
        <w:t>alanı</w:t>
      </w:r>
      <w:r w:rsidRPr="00271C91">
        <w:rPr>
          <w:rFonts w:ascii="Times New Roman" w:hAnsi="Times New Roman" w:cs="Times New Roman"/>
          <w:color w:val="231F20"/>
          <w:spacing w:val="49"/>
          <w:sz w:val="24"/>
          <w:szCs w:val="24"/>
          <w:lang w:val="tr-TR"/>
        </w:rPr>
        <w:t xml:space="preserve"> </w:t>
      </w:r>
      <w:r w:rsidRPr="00271C91">
        <w:rPr>
          <w:rFonts w:ascii="Times New Roman" w:hAnsi="Times New Roman" w:cs="Times New Roman"/>
          <w:color w:val="231F20"/>
          <w:sz w:val="24"/>
          <w:szCs w:val="24"/>
          <w:lang w:val="tr-TR"/>
        </w:rPr>
        <w:t>ve</w:t>
      </w:r>
      <w:r w:rsidRPr="00271C91">
        <w:rPr>
          <w:rFonts w:ascii="Times New Roman" w:hAnsi="Times New Roman" w:cs="Times New Roman"/>
          <w:color w:val="231F20"/>
          <w:spacing w:val="51"/>
          <w:sz w:val="24"/>
          <w:szCs w:val="24"/>
          <w:lang w:val="tr-TR"/>
        </w:rPr>
        <w:t xml:space="preserve"> </w:t>
      </w:r>
      <w:r w:rsidRPr="00271C91">
        <w:rPr>
          <w:rFonts w:ascii="Times New Roman" w:hAnsi="Times New Roman" w:cs="Times New Roman"/>
          <w:color w:val="231F20"/>
          <w:spacing w:val="-1"/>
          <w:sz w:val="24"/>
          <w:szCs w:val="24"/>
          <w:lang w:val="tr-TR"/>
        </w:rPr>
        <w:t>belirsizliği</w:t>
      </w:r>
      <w:r w:rsidRPr="00271C91">
        <w:rPr>
          <w:rFonts w:ascii="Times New Roman" w:hAnsi="Times New Roman" w:cs="Times New Roman"/>
          <w:color w:val="231F20"/>
          <w:spacing w:val="50"/>
          <w:sz w:val="24"/>
          <w:szCs w:val="24"/>
          <w:lang w:val="tr-TR"/>
        </w:rPr>
        <w:t xml:space="preserve"> </w:t>
      </w:r>
      <w:r w:rsidRPr="00271C91">
        <w:rPr>
          <w:rFonts w:ascii="Times New Roman" w:hAnsi="Times New Roman" w:cs="Times New Roman"/>
          <w:color w:val="231F20"/>
          <w:spacing w:val="-1"/>
          <w:sz w:val="24"/>
          <w:szCs w:val="24"/>
          <w:lang w:val="tr-TR"/>
        </w:rPr>
        <w:t>ne</w:t>
      </w:r>
      <w:r w:rsidRPr="00271C91">
        <w:rPr>
          <w:rFonts w:ascii="Times New Roman" w:hAnsi="Times New Roman" w:cs="Times New Roman"/>
          <w:color w:val="231F20"/>
          <w:spacing w:val="50"/>
          <w:sz w:val="24"/>
          <w:szCs w:val="24"/>
          <w:lang w:val="tr-TR"/>
        </w:rPr>
        <w:t xml:space="preserve"> </w:t>
      </w:r>
      <w:r w:rsidRPr="00271C91">
        <w:rPr>
          <w:rFonts w:ascii="Times New Roman" w:hAnsi="Times New Roman" w:cs="Times New Roman"/>
          <w:color w:val="231F20"/>
          <w:spacing w:val="-1"/>
          <w:sz w:val="24"/>
          <w:szCs w:val="24"/>
          <w:lang w:val="tr-TR"/>
        </w:rPr>
        <w:t>olursa</w:t>
      </w:r>
      <w:r w:rsidRPr="00271C91">
        <w:rPr>
          <w:rFonts w:ascii="Times New Roman" w:hAnsi="Times New Roman" w:cs="Times New Roman"/>
          <w:color w:val="231F20"/>
          <w:spacing w:val="51"/>
          <w:sz w:val="24"/>
          <w:szCs w:val="24"/>
          <w:lang w:val="tr-TR"/>
        </w:rPr>
        <w:t xml:space="preserve"> </w:t>
      </w:r>
      <w:r w:rsidRPr="00271C91">
        <w:rPr>
          <w:rFonts w:ascii="Times New Roman" w:hAnsi="Times New Roman" w:cs="Times New Roman"/>
          <w:color w:val="231F20"/>
          <w:spacing w:val="-1"/>
          <w:sz w:val="24"/>
          <w:szCs w:val="24"/>
          <w:lang w:val="tr-TR"/>
        </w:rPr>
        <w:t>olsun</w:t>
      </w:r>
      <w:r w:rsidRPr="00271C91">
        <w:rPr>
          <w:rFonts w:ascii="Times New Roman" w:hAnsi="Times New Roman" w:cs="Times New Roman"/>
          <w:color w:val="231F20"/>
          <w:spacing w:val="49"/>
          <w:sz w:val="24"/>
          <w:szCs w:val="24"/>
          <w:lang w:val="tr-TR"/>
        </w:rPr>
        <w:t xml:space="preserve"> </w:t>
      </w:r>
      <w:r w:rsidRPr="00271C91">
        <w:rPr>
          <w:rFonts w:ascii="Times New Roman" w:hAnsi="Times New Roman" w:cs="Times New Roman"/>
          <w:color w:val="231F20"/>
          <w:spacing w:val="-1"/>
          <w:sz w:val="24"/>
          <w:szCs w:val="24"/>
          <w:lang w:val="tr-TR"/>
        </w:rPr>
        <w:t>ölçmenin</w:t>
      </w:r>
      <w:r w:rsidRPr="00271C91">
        <w:rPr>
          <w:rFonts w:ascii="Times New Roman" w:hAnsi="Times New Roman" w:cs="Times New Roman"/>
          <w:color w:val="231F20"/>
          <w:spacing w:val="52"/>
          <w:sz w:val="24"/>
          <w:szCs w:val="24"/>
          <w:lang w:val="tr-TR"/>
        </w:rPr>
        <w:t xml:space="preserve"> </w:t>
      </w:r>
      <w:r w:rsidRPr="00271C91">
        <w:rPr>
          <w:rFonts w:ascii="Times New Roman" w:hAnsi="Times New Roman" w:cs="Times New Roman"/>
          <w:color w:val="231F20"/>
          <w:sz w:val="24"/>
          <w:szCs w:val="24"/>
          <w:lang w:val="tr-TR"/>
        </w:rPr>
        <w:t>tüm</w:t>
      </w:r>
      <w:r w:rsidRPr="00271C91">
        <w:rPr>
          <w:rFonts w:ascii="Times New Roman" w:hAnsi="Times New Roman" w:cs="Times New Roman"/>
          <w:color w:val="231F20"/>
          <w:spacing w:val="49"/>
          <w:sz w:val="24"/>
          <w:szCs w:val="24"/>
          <w:lang w:val="tr-TR"/>
        </w:rPr>
        <w:t xml:space="preserve"> </w:t>
      </w:r>
      <w:r w:rsidRPr="00271C91">
        <w:rPr>
          <w:rFonts w:ascii="Times New Roman" w:hAnsi="Times New Roman" w:cs="Times New Roman"/>
          <w:color w:val="231F20"/>
          <w:spacing w:val="-1"/>
          <w:sz w:val="24"/>
          <w:szCs w:val="24"/>
          <w:lang w:val="tr-TR"/>
        </w:rPr>
        <w:t>teorik</w:t>
      </w:r>
      <w:r w:rsidRPr="00271C91">
        <w:rPr>
          <w:rFonts w:ascii="Times New Roman" w:hAnsi="Times New Roman" w:cs="Times New Roman"/>
          <w:color w:val="231F20"/>
          <w:spacing w:val="54"/>
          <w:sz w:val="24"/>
          <w:szCs w:val="24"/>
          <w:lang w:val="tr-TR"/>
        </w:rPr>
        <w:t xml:space="preserve"> </w:t>
      </w:r>
      <w:r w:rsidRPr="00271C91">
        <w:rPr>
          <w:rFonts w:ascii="Times New Roman" w:hAnsi="Times New Roman" w:cs="Times New Roman"/>
          <w:color w:val="231F20"/>
          <w:spacing w:val="-2"/>
          <w:sz w:val="24"/>
          <w:szCs w:val="24"/>
          <w:lang w:val="tr-TR"/>
        </w:rPr>
        <w:t>ve</w:t>
      </w:r>
      <w:r w:rsidRPr="00271C91">
        <w:rPr>
          <w:rFonts w:ascii="Times New Roman" w:hAnsi="Times New Roman" w:cs="Times New Roman"/>
          <w:color w:val="231F20"/>
          <w:spacing w:val="51"/>
          <w:sz w:val="24"/>
          <w:szCs w:val="24"/>
          <w:lang w:val="tr-TR"/>
        </w:rPr>
        <w:t xml:space="preserve"> </w:t>
      </w:r>
      <w:r w:rsidRPr="00271C91">
        <w:rPr>
          <w:rFonts w:ascii="Times New Roman" w:hAnsi="Times New Roman" w:cs="Times New Roman"/>
          <w:color w:val="231F20"/>
          <w:spacing w:val="-1"/>
          <w:sz w:val="24"/>
          <w:szCs w:val="24"/>
          <w:lang w:val="tr-TR"/>
        </w:rPr>
        <w:t>pratik</w:t>
      </w:r>
      <w:r w:rsidRPr="00271C91">
        <w:rPr>
          <w:rFonts w:ascii="Times New Roman" w:hAnsi="Times New Roman" w:cs="Times New Roman"/>
          <w:color w:val="231F20"/>
          <w:spacing w:val="54"/>
          <w:sz w:val="24"/>
          <w:szCs w:val="24"/>
          <w:lang w:val="tr-TR"/>
        </w:rPr>
        <w:t xml:space="preserve"> </w:t>
      </w:r>
      <w:r w:rsidRPr="00271C91">
        <w:rPr>
          <w:rFonts w:ascii="Times New Roman" w:hAnsi="Times New Roman" w:cs="Times New Roman"/>
          <w:color w:val="231F20"/>
          <w:spacing w:val="-1"/>
          <w:sz w:val="24"/>
          <w:szCs w:val="24"/>
          <w:lang w:val="tr-TR"/>
        </w:rPr>
        <w:t>yönlerini</w:t>
      </w:r>
      <w:r w:rsidRPr="00271C91">
        <w:rPr>
          <w:rFonts w:ascii="Times New Roman" w:hAnsi="Times New Roman" w:cs="Times New Roman"/>
          <w:color w:val="231F20"/>
          <w:spacing w:val="39"/>
          <w:sz w:val="24"/>
          <w:szCs w:val="24"/>
          <w:lang w:val="tr-TR"/>
        </w:rPr>
        <w:t xml:space="preserve"> </w:t>
      </w:r>
      <w:r w:rsidRPr="00271C91">
        <w:rPr>
          <w:rFonts w:ascii="Times New Roman" w:hAnsi="Times New Roman" w:cs="Times New Roman"/>
          <w:color w:val="231F20"/>
          <w:spacing w:val="-1"/>
          <w:sz w:val="24"/>
          <w:szCs w:val="24"/>
          <w:lang w:val="tr-TR"/>
        </w:rPr>
        <w:t>kapsar.</w:t>
      </w:r>
      <w:r w:rsidRPr="00271C91">
        <w:rPr>
          <w:rFonts w:ascii="Times New Roman" w:hAnsi="Times New Roman" w:cs="Times New Roman"/>
          <w:color w:val="231F20"/>
          <w:spacing w:val="11"/>
          <w:sz w:val="24"/>
          <w:szCs w:val="24"/>
          <w:lang w:val="tr-TR"/>
        </w:rPr>
        <w:t xml:space="preserve"> </w:t>
      </w:r>
      <w:r w:rsidRPr="00271C91">
        <w:rPr>
          <w:rFonts w:ascii="Times New Roman" w:hAnsi="Times New Roman" w:cs="Times New Roman"/>
          <w:color w:val="231F20"/>
          <w:spacing w:val="-1"/>
          <w:sz w:val="24"/>
          <w:szCs w:val="24"/>
          <w:lang w:val="tr-TR"/>
        </w:rPr>
        <w:t>Günlük</w:t>
      </w:r>
      <w:r w:rsidRPr="00271C91">
        <w:rPr>
          <w:rFonts w:ascii="Times New Roman" w:hAnsi="Times New Roman" w:cs="Times New Roman"/>
          <w:color w:val="231F20"/>
          <w:spacing w:val="15"/>
          <w:sz w:val="24"/>
          <w:szCs w:val="24"/>
          <w:lang w:val="tr-TR"/>
        </w:rPr>
        <w:t xml:space="preserve"> </w:t>
      </w:r>
      <w:r w:rsidRPr="00271C91">
        <w:rPr>
          <w:rFonts w:ascii="Times New Roman" w:hAnsi="Times New Roman" w:cs="Times New Roman"/>
          <w:color w:val="231F20"/>
          <w:spacing w:val="-2"/>
          <w:sz w:val="24"/>
          <w:szCs w:val="24"/>
          <w:lang w:val="tr-TR"/>
        </w:rPr>
        <w:t>yaşantımızda,</w:t>
      </w:r>
      <w:r w:rsidRPr="00271C91">
        <w:rPr>
          <w:rFonts w:ascii="Times New Roman" w:hAnsi="Times New Roman" w:cs="Times New Roman"/>
          <w:color w:val="231F20"/>
          <w:spacing w:val="12"/>
          <w:sz w:val="24"/>
          <w:szCs w:val="24"/>
          <w:lang w:val="tr-TR"/>
        </w:rPr>
        <w:t xml:space="preserve"> </w:t>
      </w:r>
      <w:r w:rsidRPr="00271C91">
        <w:rPr>
          <w:rFonts w:ascii="Times New Roman" w:hAnsi="Times New Roman" w:cs="Times New Roman"/>
          <w:color w:val="231F20"/>
          <w:spacing w:val="-1"/>
          <w:sz w:val="24"/>
          <w:szCs w:val="24"/>
          <w:lang w:val="tr-TR"/>
        </w:rPr>
        <w:t>endüstride</w:t>
      </w:r>
      <w:r w:rsidRPr="00271C91">
        <w:rPr>
          <w:rFonts w:ascii="Times New Roman" w:hAnsi="Times New Roman" w:cs="Times New Roman"/>
          <w:color w:val="231F20"/>
          <w:spacing w:val="12"/>
          <w:sz w:val="24"/>
          <w:szCs w:val="24"/>
          <w:lang w:val="tr-TR"/>
        </w:rPr>
        <w:t xml:space="preserve"> </w:t>
      </w:r>
      <w:r w:rsidRPr="00271C91">
        <w:rPr>
          <w:rFonts w:ascii="Times New Roman" w:hAnsi="Times New Roman" w:cs="Times New Roman"/>
          <w:color w:val="231F20"/>
          <w:spacing w:val="-2"/>
          <w:sz w:val="24"/>
          <w:szCs w:val="24"/>
          <w:lang w:val="tr-TR"/>
        </w:rPr>
        <w:t>ve</w:t>
      </w:r>
      <w:r w:rsidRPr="00271C91">
        <w:rPr>
          <w:rFonts w:ascii="Times New Roman" w:hAnsi="Times New Roman" w:cs="Times New Roman"/>
          <w:color w:val="231F20"/>
          <w:spacing w:val="12"/>
          <w:sz w:val="24"/>
          <w:szCs w:val="24"/>
          <w:lang w:val="tr-TR"/>
        </w:rPr>
        <w:t xml:space="preserve"> </w:t>
      </w:r>
      <w:r w:rsidRPr="00271C91">
        <w:rPr>
          <w:rFonts w:ascii="Times New Roman" w:hAnsi="Times New Roman" w:cs="Times New Roman"/>
          <w:color w:val="231F20"/>
          <w:spacing w:val="-1"/>
          <w:sz w:val="24"/>
          <w:szCs w:val="24"/>
          <w:lang w:val="tr-TR"/>
        </w:rPr>
        <w:t>uluslararası</w:t>
      </w:r>
      <w:r w:rsidRPr="00271C91">
        <w:rPr>
          <w:rFonts w:ascii="Times New Roman" w:hAnsi="Times New Roman" w:cs="Times New Roman"/>
          <w:color w:val="231F20"/>
          <w:spacing w:val="9"/>
          <w:sz w:val="24"/>
          <w:szCs w:val="24"/>
          <w:lang w:val="tr-TR"/>
        </w:rPr>
        <w:t xml:space="preserve"> </w:t>
      </w:r>
      <w:r w:rsidRPr="00271C91">
        <w:rPr>
          <w:rFonts w:ascii="Times New Roman" w:hAnsi="Times New Roman" w:cs="Times New Roman"/>
          <w:color w:val="231F20"/>
          <w:spacing w:val="-1"/>
          <w:sz w:val="24"/>
          <w:szCs w:val="24"/>
          <w:lang w:val="tr-TR"/>
        </w:rPr>
        <w:t>ticarette</w:t>
      </w:r>
      <w:r w:rsidRPr="00271C91">
        <w:rPr>
          <w:rFonts w:ascii="Times New Roman" w:hAnsi="Times New Roman" w:cs="Times New Roman"/>
          <w:color w:val="231F20"/>
          <w:spacing w:val="13"/>
          <w:sz w:val="24"/>
          <w:szCs w:val="24"/>
          <w:lang w:val="tr-TR"/>
        </w:rPr>
        <w:t xml:space="preserve"> </w:t>
      </w:r>
      <w:r w:rsidRPr="00271C91">
        <w:rPr>
          <w:rFonts w:ascii="Times New Roman" w:hAnsi="Times New Roman" w:cs="Times New Roman"/>
          <w:color w:val="231F20"/>
          <w:spacing w:val="-2"/>
          <w:sz w:val="24"/>
          <w:szCs w:val="24"/>
          <w:lang w:val="tr-TR"/>
        </w:rPr>
        <w:t>anahtar</w:t>
      </w:r>
      <w:r w:rsidRPr="00271C91">
        <w:rPr>
          <w:rFonts w:ascii="Times New Roman" w:hAnsi="Times New Roman" w:cs="Times New Roman"/>
          <w:color w:val="231F20"/>
          <w:spacing w:val="13"/>
          <w:sz w:val="24"/>
          <w:szCs w:val="24"/>
          <w:lang w:val="tr-TR"/>
        </w:rPr>
        <w:t xml:space="preserve"> </w:t>
      </w:r>
      <w:r w:rsidRPr="00271C91">
        <w:rPr>
          <w:rFonts w:ascii="Times New Roman" w:hAnsi="Times New Roman" w:cs="Times New Roman"/>
          <w:color w:val="231F20"/>
          <w:spacing w:val="-1"/>
          <w:sz w:val="24"/>
          <w:szCs w:val="24"/>
          <w:lang w:val="tr-TR"/>
        </w:rPr>
        <w:t>rolü</w:t>
      </w:r>
      <w:r w:rsidRPr="00271C91">
        <w:rPr>
          <w:rFonts w:ascii="Times New Roman" w:hAnsi="Times New Roman" w:cs="Times New Roman"/>
          <w:color w:val="231F20"/>
          <w:spacing w:val="12"/>
          <w:sz w:val="24"/>
          <w:szCs w:val="24"/>
          <w:lang w:val="tr-TR"/>
        </w:rPr>
        <w:t xml:space="preserve"> </w:t>
      </w:r>
      <w:r w:rsidRPr="00271C91">
        <w:rPr>
          <w:rFonts w:ascii="Times New Roman" w:hAnsi="Times New Roman" w:cs="Times New Roman"/>
          <w:color w:val="231F20"/>
          <w:spacing w:val="-2"/>
          <w:sz w:val="24"/>
          <w:szCs w:val="24"/>
          <w:lang w:val="tr-TR"/>
        </w:rPr>
        <w:t>oynar.</w:t>
      </w:r>
      <w:r w:rsidRPr="00271C91">
        <w:rPr>
          <w:rFonts w:ascii="Times New Roman" w:hAnsi="Times New Roman" w:cs="Times New Roman"/>
          <w:color w:val="231F20"/>
          <w:spacing w:val="14"/>
          <w:sz w:val="24"/>
          <w:szCs w:val="24"/>
          <w:lang w:val="tr-TR"/>
        </w:rPr>
        <w:t xml:space="preserve"> </w:t>
      </w:r>
      <w:r w:rsidRPr="00271C91">
        <w:rPr>
          <w:rFonts w:ascii="Times New Roman" w:hAnsi="Times New Roman" w:cs="Times New Roman"/>
          <w:color w:val="231F20"/>
          <w:spacing w:val="-1"/>
          <w:sz w:val="24"/>
          <w:szCs w:val="24"/>
          <w:lang w:val="tr-TR"/>
        </w:rPr>
        <w:t>Doğru</w:t>
      </w:r>
      <w:r w:rsidRPr="00271C91">
        <w:rPr>
          <w:rFonts w:ascii="Times New Roman" w:hAnsi="Times New Roman" w:cs="Times New Roman"/>
          <w:color w:val="231F20"/>
          <w:spacing w:val="12"/>
          <w:sz w:val="24"/>
          <w:szCs w:val="24"/>
          <w:lang w:val="tr-TR"/>
        </w:rPr>
        <w:t xml:space="preserve"> </w:t>
      </w:r>
      <w:r w:rsidRPr="00271C91">
        <w:rPr>
          <w:rFonts w:ascii="Times New Roman" w:hAnsi="Times New Roman" w:cs="Times New Roman"/>
          <w:color w:val="231F20"/>
          <w:spacing w:val="-2"/>
          <w:sz w:val="24"/>
          <w:szCs w:val="24"/>
          <w:lang w:val="tr-TR"/>
        </w:rPr>
        <w:t>ve</w:t>
      </w:r>
      <w:r w:rsidRPr="00271C91">
        <w:rPr>
          <w:rFonts w:ascii="Times New Roman" w:hAnsi="Times New Roman" w:cs="Times New Roman"/>
          <w:color w:val="231F20"/>
          <w:spacing w:val="83"/>
          <w:sz w:val="24"/>
          <w:szCs w:val="24"/>
          <w:lang w:val="tr-TR"/>
        </w:rPr>
        <w:t xml:space="preserve"> </w:t>
      </w:r>
      <w:r w:rsidRPr="00271C91">
        <w:rPr>
          <w:rFonts w:ascii="Times New Roman" w:hAnsi="Times New Roman" w:cs="Times New Roman"/>
          <w:color w:val="231F20"/>
          <w:spacing w:val="-1"/>
          <w:sz w:val="24"/>
          <w:szCs w:val="24"/>
          <w:lang w:val="tr-TR"/>
        </w:rPr>
        <w:t>güvenilir</w:t>
      </w:r>
      <w:r w:rsidRPr="00271C91">
        <w:rPr>
          <w:rFonts w:ascii="Times New Roman" w:hAnsi="Times New Roman" w:cs="Times New Roman"/>
          <w:color w:val="231F20"/>
          <w:spacing w:val="11"/>
          <w:sz w:val="24"/>
          <w:szCs w:val="24"/>
          <w:lang w:val="tr-TR"/>
        </w:rPr>
        <w:t xml:space="preserve"> </w:t>
      </w:r>
      <w:r w:rsidRPr="00271C91">
        <w:rPr>
          <w:rFonts w:ascii="Times New Roman" w:hAnsi="Times New Roman" w:cs="Times New Roman"/>
          <w:color w:val="231F20"/>
          <w:spacing w:val="-1"/>
          <w:sz w:val="24"/>
          <w:szCs w:val="24"/>
          <w:lang w:val="tr-TR"/>
        </w:rPr>
        <w:t>ölçümler;</w:t>
      </w:r>
      <w:r w:rsidRPr="00271C91">
        <w:rPr>
          <w:rFonts w:ascii="Times New Roman" w:hAnsi="Times New Roman" w:cs="Times New Roman"/>
          <w:color w:val="231F20"/>
          <w:spacing w:val="11"/>
          <w:sz w:val="24"/>
          <w:szCs w:val="24"/>
          <w:lang w:val="tr-TR"/>
        </w:rPr>
        <w:t xml:space="preserve"> </w:t>
      </w:r>
      <w:r w:rsidRPr="00271C91">
        <w:rPr>
          <w:rFonts w:ascii="Times New Roman" w:hAnsi="Times New Roman" w:cs="Times New Roman"/>
          <w:color w:val="231F20"/>
          <w:spacing w:val="-1"/>
          <w:sz w:val="24"/>
          <w:szCs w:val="24"/>
          <w:lang w:val="tr-TR"/>
        </w:rPr>
        <w:t>çevre,</w:t>
      </w:r>
      <w:r w:rsidRPr="00271C91">
        <w:rPr>
          <w:rFonts w:ascii="Times New Roman" w:hAnsi="Times New Roman" w:cs="Times New Roman"/>
          <w:color w:val="231F20"/>
          <w:spacing w:val="10"/>
          <w:sz w:val="24"/>
          <w:szCs w:val="24"/>
          <w:lang w:val="tr-TR"/>
        </w:rPr>
        <w:t xml:space="preserve"> </w:t>
      </w:r>
      <w:r w:rsidRPr="00271C91">
        <w:rPr>
          <w:rFonts w:ascii="Times New Roman" w:hAnsi="Times New Roman" w:cs="Times New Roman"/>
          <w:color w:val="231F20"/>
          <w:spacing w:val="-1"/>
          <w:sz w:val="24"/>
          <w:szCs w:val="24"/>
          <w:lang w:val="tr-TR"/>
        </w:rPr>
        <w:t>sağlık</w:t>
      </w:r>
      <w:r w:rsidRPr="00271C91">
        <w:rPr>
          <w:rFonts w:ascii="Times New Roman" w:hAnsi="Times New Roman" w:cs="Times New Roman"/>
          <w:color w:val="231F20"/>
          <w:spacing w:val="12"/>
          <w:sz w:val="24"/>
          <w:szCs w:val="24"/>
          <w:lang w:val="tr-TR"/>
        </w:rPr>
        <w:t xml:space="preserve"> </w:t>
      </w:r>
      <w:r w:rsidRPr="00271C91">
        <w:rPr>
          <w:rFonts w:ascii="Times New Roman" w:hAnsi="Times New Roman" w:cs="Times New Roman"/>
          <w:color w:val="231F20"/>
          <w:spacing w:val="-2"/>
          <w:sz w:val="24"/>
          <w:szCs w:val="24"/>
          <w:lang w:val="tr-TR"/>
        </w:rPr>
        <w:t>ve</w:t>
      </w:r>
      <w:r w:rsidRPr="00271C91">
        <w:rPr>
          <w:rFonts w:ascii="Times New Roman" w:hAnsi="Times New Roman" w:cs="Times New Roman"/>
          <w:color w:val="231F20"/>
          <w:spacing w:val="10"/>
          <w:sz w:val="24"/>
          <w:szCs w:val="24"/>
          <w:lang w:val="tr-TR"/>
        </w:rPr>
        <w:t xml:space="preserve"> </w:t>
      </w:r>
      <w:r w:rsidRPr="00271C91">
        <w:rPr>
          <w:rFonts w:ascii="Times New Roman" w:hAnsi="Times New Roman" w:cs="Times New Roman"/>
          <w:color w:val="231F20"/>
          <w:spacing w:val="-1"/>
          <w:sz w:val="24"/>
          <w:szCs w:val="24"/>
          <w:lang w:val="tr-TR"/>
        </w:rPr>
        <w:t>güvenlik</w:t>
      </w:r>
      <w:r w:rsidRPr="00271C91">
        <w:rPr>
          <w:rFonts w:ascii="Times New Roman" w:hAnsi="Times New Roman" w:cs="Times New Roman"/>
          <w:color w:val="231F20"/>
          <w:spacing w:val="12"/>
          <w:sz w:val="24"/>
          <w:szCs w:val="24"/>
          <w:lang w:val="tr-TR"/>
        </w:rPr>
        <w:t xml:space="preserve"> </w:t>
      </w:r>
      <w:r w:rsidRPr="00271C91">
        <w:rPr>
          <w:rFonts w:ascii="Times New Roman" w:hAnsi="Times New Roman" w:cs="Times New Roman"/>
          <w:color w:val="231F20"/>
          <w:spacing w:val="-1"/>
          <w:sz w:val="24"/>
          <w:szCs w:val="24"/>
          <w:lang w:val="tr-TR"/>
        </w:rPr>
        <w:t>ile</w:t>
      </w:r>
      <w:r w:rsidRPr="00271C91">
        <w:rPr>
          <w:rFonts w:ascii="Times New Roman" w:hAnsi="Times New Roman" w:cs="Times New Roman"/>
          <w:color w:val="231F20"/>
          <w:spacing w:val="10"/>
          <w:sz w:val="24"/>
          <w:szCs w:val="24"/>
          <w:lang w:val="tr-TR"/>
        </w:rPr>
        <w:t xml:space="preserve"> </w:t>
      </w:r>
      <w:r w:rsidRPr="00271C91">
        <w:rPr>
          <w:rFonts w:ascii="Times New Roman" w:hAnsi="Times New Roman" w:cs="Times New Roman"/>
          <w:color w:val="231F20"/>
          <w:spacing w:val="-1"/>
          <w:sz w:val="24"/>
          <w:szCs w:val="24"/>
          <w:lang w:val="tr-TR"/>
        </w:rPr>
        <w:t>daha</w:t>
      </w:r>
      <w:r w:rsidRPr="00271C91">
        <w:rPr>
          <w:rFonts w:ascii="Times New Roman" w:hAnsi="Times New Roman" w:cs="Times New Roman"/>
          <w:color w:val="231F20"/>
          <w:spacing w:val="10"/>
          <w:sz w:val="24"/>
          <w:szCs w:val="24"/>
          <w:lang w:val="tr-TR"/>
        </w:rPr>
        <w:t xml:space="preserve"> </w:t>
      </w:r>
      <w:r w:rsidRPr="00271C91">
        <w:rPr>
          <w:rFonts w:ascii="Times New Roman" w:hAnsi="Times New Roman" w:cs="Times New Roman"/>
          <w:color w:val="231F20"/>
          <w:spacing w:val="-1"/>
          <w:sz w:val="24"/>
          <w:szCs w:val="24"/>
          <w:lang w:val="tr-TR"/>
        </w:rPr>
        <w:t>pek</w:t>
      </w:r>
      <w:r w:rsidRPr="00271C91">
        <w:rPr>
          <w:rFonts w:ascii="Times New Roman" w:hAnsi="Times New Roman" w:cs="Times New Roman"/>
          <w:color w:val="231F20"/>
          <w:spacing w:val="10"/>
          <w:sz w:val="24"/>
          <w:szCs w:val="24"/>
          <w:lang w:val="tr-TR"/>
        </w:rPr>
        <w:t xml:space="preserve"> </w:t>
      </w:r>
      <w:r w:rsidRPr="00271C91">
        <w:rPr>
          <w:rFonts w:ascii="Times New Roman" w:hAnsi="Times New Roman" w:cs="Times New Roman"/>
          <w:color w:val="231F20"/>
          <w:spacing w:val="-1"/>
          <w:sz w:val="24"/>
          <w:szCs w:val="24"/>
          <w:lang w:val="tr-TR"/>
        </w:rPr>
        <w:t>çok</w:t>
      </w:r>
      <w:r w:rsidRPr="00271C91">
        <w:rPr>
          <w:rFonts w:ascii="Times New Roman" w:hAnsi="Times New Roman" w:cs="Times New Roman"/>
          <w:color w:val="231F20"/>
          <w:spacing w:val="12"/>
          <w:sz w:val="24"/>
          <w:szCs w:val="24"/>
          <w:lang w:val="tr-TR"/>
        </w:rPr>
        <w:t xml:space="preserve"> </w:t>
      </w:r>
      <w:r w:rsidRPr="00271C91">
        <w:rPr>
          <w:rFonts w:ascii="Times New Roman" w:hAnsi="Times New Roman" w:cs="Times New Roman"/>
          <w:color w:val="231F20"/>
          <w:spacing w:val="-1"/>
          <w:sz w:val="24"/>
          <w:szCs w:val="24"/>
          <w:lang w:val="tr-TR"/>
        </w:rPr>
        <w:t>alanda</w:t>
      </w:r>
      <w:r w:rsidRPr="00271C91">
        <w:rPr>
          <w:rFonts w:ascii="Times New Roman" w:hAnsi="Times New Roman" w:cs="Times New Roman"/>
          <w:color w:val="231F20"/>
          <w:spacing w:val="7"/>
          <w:sz w:val="24"/>
          <w:szCs w:val="24"/>
          <w:lang w:val="tr-TR"/>
        </w:rPr>
        <w:t xml:space="preserve"> </w:t>
      </w:r>
      <w:r w:rsidRPr="00271C91">
        <w:rPr>
          <w:rFonts w:ascii="Times New Roman" w:hAnsi="Times New Roman" w:cs="Times New Roman"/>
          <w:color w:val="231F20"/>
          <w:spacing w:val="-1"/>
          <w:sz w:val="24"/>
          <w:szCs w:val="24"/>
          <w:lang w:val="tr-TR"/>
        </w:rPr>
        <w:t>kritik</w:t>
      </w:r>
      <w:r w:rsidRPr="00271C91">
        <w:rPr>
          <w:rFonts w:ascii="Times New Roman" w:hAnsi="Times New Roman" w:cs="Times New Roman"/>
          <w:color w:val="231F20"/>
          <w:spacing w:val="8"/>
          <w:sz w:val="24"/>
          <w:szCs w:val="24"/>
          <w:lang w:val="tr-TR"/>
        </w:rPr>
        <w:t xml:space="preserve"> </w:t>
      </w:r>
      <w:r w:rsidRPr="00271C91">
        <w:rPr>
          <w:rFonts w:ascii="Times New Roman" w:hAnsi="Times New Roman" w:cs="Times New Roman"/>
          <w:color w:val="231F20"/>
          <w:spacing w:val="-1"/>
          <w:sz w:val="24"/>
          <w:szCs w:val="24"/>
          <w:lang w:val="tr-TR"/>
        </w:rPr>
        <w:t>bir</w:t>
      </w:r>
      <w:r w:rsidRPr="00271C91">
        <w:rPr>
          <w:rFonts w:ascii="Times New Roman" w:hAnsi="Times New Roman" w:cs="Times New Roman"/>
          <w:color w:val="231F20"/>
          <w:spacing w:val="10"/>
          <w:sz w:val="24"/>
          <w:szCs w:val="24"/>
          <w:lang w:val="tr-TR"/>
        </w:rPr>
        <w:t xml:space="preserve"> </w:t>
      </w:r>
      <w:r w:rsidRPr="00271C91">
        <w:rPr>
          <w:rFonts w:ascii="Times New Roman" w:hAnsi="Times New Roman" w:cs="Times New Roman"/>
          <w:color w:val="231F20"/>
          <w:spacing w:val="-1"/>
          <w:sz w:val="24"/>
          <w:szCs w:val="24"/>
          <w:lang w:val="tr-TR"/>
        </w:rPr>
        <w:t>rol</w:t>
      </w:r>
      <w:r w:rsidRPr="00271C91">
        <w:rPr>
          <w:rFonts w:ascii="Times New Roman" w:hAnsi="Times New Roman" w:cs="Times New Roman"/>
          <w:color w:val="231F20"/>
          <w:spacing w:val="10"/>
          <w:sz w:val="24"/>
          <w:szCs w:val="24"/>
          <w:lang w:val="tr-TR"/>
        </w:rPr>
        <w:t xml:space="preserve"> </w:t>
      </w:r>
      <w:r w:rsidRPr="00271C91">
        <w:rPr>
          <w:rFonts w:ascii="Times New Roman" w:hAnsi="Times New Roman" w:cs="Times New Roman"/>
          <w:color w:val="231F20"/>
          <w:spacing w:val="-1"/>
          <w:sz w:val="24"/>
          <w:szCs w:val="24"/>
          <w:lang w:val="tr-TR"/>
        </w:rPr>
        <w:t>oynarken</w:t>
      </w:r>
      <w:r w:rsidRPr="00271C91">
        <w:rPr>
          <w:rFonts w:ascii="Times New Roman" w:hAnsi="Times New Roman" w:cs="Times New Roman"/>
          <w:color w:val="231F20"/>
          <w:spacing w:val="7"/>
          <w:sz w:val="24"/>
          <w:szCs w:val="24"/>
          <w:lang w:val="tr-TR"/>
        </w:rPr>
        <w:t xml:space="preserve"> </w:t>
      </w:r>
      <w:r w:rsidRPr="00271C91">
        <w:rPr>
          <w:rFonts w:ascii="Times New Roman" w:hAnsi="Times New Roman" w:cs="Times New Roman"/>
          <w:color w:val="231F20"/>
          <w:spacing w:val="-2"/>
          <w:sz w:val="24"/>
          <w:szCs w:val="24"/>
          <w:lang w:val="tr-TR"/>
        </w:rPr>
        <w:t>ürün</w:t>
      </w:r>
      <w:r w:rsidRPr="00271C91">
        <w:rPr>
          <w:rFonts w:ascii="Times New Roman" w:hAnsi="Times New Roman" w:cs="Times New Roman"/>
          <w:color w:val="231F20"/>
          <w:spacing w:val="41"/>
          <w:sz w:val="24"/>
          <w:szCs w:val="24"/>
          <w:lang w:val="tr-TR"/>
        </w:rPr>
        <w:t xml:space="preserve"> </w:t>
      </w:r>
      <w:r w:rsidRPr="00271C91">
        <w:rPr>
          <w:rFonts w:ascii="Times New Roman" w:hAnsi="Times New Roman" w:cs="Times New Roman"/>
          <w:color w:val="231F20"/>
          <w:spacing w:val="-1"/>
          <w:sz w:val="24"/>
          <w:szCs w:val="24"/>
          <w:lang w:val="tr-TR"/>
        </w:rPr>
        <w:t>kalitesinin</w:t>
      </w:r>
      <w:r w:rsidRPr="00271C91">
        <w:rPr>
          <w:rFonts w:ascii="Times New Roman" w:hAnsi="Times New Roman" w:cs="Times New Roman"/>
          <w:color w:val="231F20"/>
          <w:spacing w:val="-2"/>
          <w:sz w:val="24"/>
          <w:szCs w:val="24"/>
          <w:lang w:val="tr-TR"/>
        </w:rPr>
        <w:t xml:space="preserve"> </w:t>
      </w:r>
      <w:r w:rsidRPr="00271C91">
        <w:rPr>
          <w:rFonts w:ascii="Times New Roman" w:hAnsi="Times New Roman" w:cs="Times New Roman"/>
          <w:color w:val="231F20"/>
          <w:spacing w:val="-1"/>
          <w:sz w:val="24"/>
          <w:szCs w:val="24"/>
          <w:lang w:val="tr-TR"/>
        </w:rPr>
        <w:t>temininde</w:t>
      </w:r>
      <w:r w:rsidRPr="00271C91">
        <w:rPr>
          <w:rFonts w:ascii="Times New Roman" w:hAnsi="Times New Roman" w:cs="Times New Roman"/>
          <w:color w:val="231F20"/>
          <w:spacing w:val="1"/>
          <w:sz w:val="24"/>
          <w:szCs w:val="24"/>
          <w:lang w:val="tr-TR"/>
        </w:rPr>
        <w:t xml:space="preserve"> </w:t>
      </w:r>
      <w:r w:rsidRPr="00271C91">
        <w:rPr>
          <w:rFonts w:ascii="Times New Roman" w:hAnsi="Times New Roman" w:cs="Times New Roman"/>
          <w:color w:val="231F20"/>
          <w:spacing w:val="-1"/>
          <w:sz w:val="24"/>
          <w:szCs w:val="24"/>
          <w:lang w:val="tr-TR"/>
        </w:rPr>
        <w:t>vazgeçilmez</w:t>
      </w:r>
      <w:r w:rsidRPr="00271C91">
        <w:rPr>
          <w:rFonts w:ascii="Times New Roman" w:hAnsi="Times New Roman" w:cs="Times New Roman"/>
          <w:color w:val="231F20"/>
          <w:spacing w:val="-3"/>
          <w:sz w:val="24"/>
          <w:szCs w:val="24"/>
          <w:lang w:val="tr-TR"/>
        </w:rPr>
        <w:t xml:space="preserve"> </w:t>
      </w:r>
      <w:r w:rsidRPr="00271C91">
        <w:rPr>
          <w:rFonts w:ascii="Times New Roman" w:hAnsi="Times New Roman" w:cs="Times New Roman"/>
          <w:color w:val="231F20"/>
          <w:spacing w:val="-1"/>
          <w:sz w:val="24"/>
          <w:szCs w:val="24"/>
          <w:lang w:val="tr-TR"/>
        </w:rPr>
        <w:t xml:space="preserve">bir unsur </w:t>
      </w:r>
      <w:r w:rsidRPr="00271C91">
        <w:rPr>
          <w:rFonts w:ascii="Times New Roman" w:hAnsi="Times New Roman" w:cs="Times New Roman"/>
          <w:color w:val="231F20"/>
          <w:spacing w:val="-2"/>
          <w:sz w:val="24"/>
          <w:szCs w:val="24"/>
          <w:lang w:val="tr-TR"/>
        </w:rPr>
        <w:t xml:space="preserve">olarak </w:t>
      </w:r>
      <w:r w:rsidRPr="00271C91">
        <w:rPr>
          <w:rFonts w:ascii="Times New Roman" w:hAnsi="Times New Roman" w:cs="Times New Roman"/>
          <w:color w:val="231F20"/>
          <w:spacing w:val="-1"/>
          <w:sz w:val="24"/>
          <w:szCs w:val="24"/>
          <w:lang w:val="tr-TR"/>
        </w:rPr>
        <w:t>kendilerini</w:t>
      </w:r>
      <w:r w:rsidRPr="00271C91">
        <w:rPr>
          <w:rFonts w:ascii="Times New Roman" w:hAnsi="Times New Roman" w:cs="Times New Roman"/>
          <w:color w:val="231F20"/>
          <w:sz w:val="24"/>
          <w:szCs w:val="24"/>
          <w:lang w:val="tr-TR"/>
        </w:rPr>
        <w:t xml:space="preserve"> </w:t>
      </w:r>
      <w:r w:rsidRPr="00271C91">
        <w:rPr>
          <w:rFonts w:ascii="Times New Roman" w:hAnsi="Times New Roman" w:cs="Times New Roman"/>
          <w:color w:val="231F20"/>
          <w:spacing w:val="-1"/>
          <w:sz w:val="24"/>
          <w:szCs w:val="24"/>
          <w:lang w:val="tr-TR"/>
        </w:rPr>
        <w:t>gösterirler.</w:t>
      </w:r>
    </w:p>
    <w:p w:rsidR="00271C91" w:rsidRPr="00271C91" w:rsidRDefault="00271C91" w:rsidP="00271C91">
      <w:pPr>
        <w:tabs>
          <w:tab w:val="left" w:pos="284"/>
        </w:tabs>
        <w:spacing w:before="1" w:line="240" w:lineRule="exact"/>
        <w:jc w:val="both"/>
        <w:rPr>
          <w:rFonts w:ascii="Times New Roman" w:hAnsi="Times New Roman" w:cs="Times New Roman"/>
          <w:sz w:val="24"/>
          <w:szCs w:val="24"/>
        </w:rPr>
      </w:pPr>
    </w:p>
    <w:p w:rsidR="00271C91" w:rsidRPr="00271C91" w:rsidRDefault="00271C91" w:rsidP="00271C91">
      <w:pPr>
        <w:pStyle w:val="GvdeMetni"/>
        <w:tabs>
          <w:tab w:val="left" w:pos="284"/>
        </w:tabs>
        <w:ind w:left="0"/>
        <w:jc w:val="both"/>
        <w:rPr>
          <w:rFonts w:ascii="Times New Roman" w:hAnsi="Times New Roman" w:cs="Times New Roman"/>
          <w:sz w:val="24"/>
          <w:szCs w:val="24"/>
          <w:lang w:val="tr-TR"/>
        </w:rPr>
      </w:pPr>
      <w:r w:rsidRPr="00271C91">
        <w:rPr>
          <w:rFonts w:ascii="Times New Roman" w:hAnsi="Times New Roman" w:cs="Times New Roman"/>
          <w:color w:val="231F20"/>
          <w:spacing w:val="-1"/>
          <w:sz w:val="24"/>
          <w:szCs w:val="24"/>
          <w:lang w:val="tr-TR"/>
        </w:rPr>
        <w:t>Metroloji</w:t>
      </w:r>
      <w:r w:rsidRPr="00271C91">
        <w:rPr>
          <w:rFonts w:ascii="Times New Roman" w:hAnsi="Times New Roman" w:cs="Times New Roman"/>
          <w:color w:val="231F20"/>
          <w:spacing w:val="-3"/>
          <w:sz w:val="24"/>
          <w:szCs w:val="24"/>
          <w:lang w:val="tr-TR"/>
        </w:rPr>
        <w:t xml:space="preserve"> </w:t>
      </w:r>
      <w:r w:rsidRPr="00271C91">
        <w:rPr>
          <w:rFonts w:ascii="Times New Roman" w:hAnsi="Times New Roman" w:cs="Times New Roman"/>
          <w:color w:val="231F20"/>
          <w:spacing w:val="-1"/>
          <w:sz w:val="24"/>
          <w:szCs w:val="24"/>
          <w:lang w:val="tr-TR"/>
        </w:rPr>
        <w:t>faaliyetleri,</w:t>
      </w:r>
      <w:r w:rsidRPr="00271C91">
        <w:rPr>
          <w:rFonts w:ascii="Times New Roman" w:hAnsi="Times New Roman" w:cs="Times New Roman"/>
          <w:color w:val="231F20"/>
          <w:spacing w:val="2"/>
          <w:sz w:val="24"/>
          <w:szCs w:val="24"/>
          <w:lang w:val="tr-TR"/>
        </w:rPr>
        <w:t xml:space="preserve"> </w:t>
      </w:r>
      <w:r w:rsidRPr="00271C91">
        <w:rPr>
          <w:rFonts w:ascii="Times New Roman" w:hAnsi="Times New Roman" w:cs="Times New Roman"/>
          <w:color w:val="231F20"/>
          <w:spacing w:val="-2"/>
          <w:sz w:val="24"/>
          <w:szCs w:val="24"/>
          <w:lang w:val="tr-TR"/>
        </w:rPr>
        <w:t>temel</w:t>
      </w:r>
      <w:r w:rsidRPr="00271C91">
        <w:rPr>
          <w:rFonts w:ascii="Times New Roman" w:hAnsi="Times New Roman" w:cs="Times New Roman"/>
          <w:color w:val="231F20"/>
          <w:spacing w:val="-1"/>
          <w:sz w:val="24"/>
          <w:szCs w:val="24"/>
          <w:lang w:val="tr-TR"/>
        </w:rPr>
        <w:t xml:space="preserve"> olarak</w:t>
      </w:r>
      <w:r w:rsidRPr="00271C91">
        <w:rPr>
          <w:rFonts w:ascii="Times New Roman" w:hAnsi="Times New Roman" w:cs="Times New Roman"/>
          <w:color w:val="231F20"/>
          <w:sz w:val="24"/>
          <w:szCs w:val="24"/>
          <w:lang w:val="tr-TR"/>
        </w:rPr>
        <w:t xml:space="preserve"> </w:t>
      </w:r>
      <w:r w:rsidRPr="00271C91">
        <w:rPr>
          <w:rFonts w:ascii="Times New Roman" w:hAnsi="Times New Roman" w:cs="Times New Roman"/>
          <w:color w:val="231F20"/>
          <w:spacing w:val="-1"/>
          <w:sz w:val="24"/>
          <w:szCs w:val="24"/>
          <w:lang w:val="tr-TR"/>
        </w:rPr>
        <w:t>üç</w:t>
      </w:r>
      <w:r w:rsidRPr="00271C91">
        <w:rPr>
          <w:rFonts w:ascii="Times New Roman" w:hAnsi="Times New Roman" w:cs="Times New Roman"/>
          <w:color w:val="231F20"/>
          <w:spacing w:val="-2"/>
          <w:sz w:val="24"/>
          <w:szCs w:val="24"/>
          <w:lang w:val="tr-TR"/>
        </w:rPr>
        <w:t xml:space="preserve"> </w:t>
      </w:r>
      <w:r w:rsidRPr="00271C91">
        <w:rPr>
          <w:rFonts w:ascii="Times New Roman" w:hAnsi="Times New Roman" w:cs="Times New Roman"/>
          <w:color w:val="231F20"/>
          <w:spacing w:val="-1"/>
          <w:sz w:val="24"/>
          <w:szCs w:val="24"/>
          <w:lang w:val="tr-TR"/>
        </w:rPr>
        <w:t>ana</w:t>
      </w:r>
      <w:r w:rsidRPr="00271C91">
        <w:rPr>
          <w:rFonts w:ascii="Times New Roman" w:hAnsi="Times New Roman" w:cs="Times New Roman"/>
          <w:color w:val="231F20"/>
          <w:spacing w:val="-2"/>
          <w:sz w:val="24"/>
          <w:szCs w:val="24"/>
          <w:lang w:val="tr-TR"/>
        </w:rPr>
        <w:t xml:space="preserve"> </w:t>
      </w:r>
      <w:r w:rsidRPr="00271C91">
        <w:rPr>
          <w:rFonts w:ascii="Times New Roman" w:hAnsi="Times New Roman" w:cs="Times New Roman"/>
          <w:color w:val="231F20"/>
          <w:spacing w:val="-1"/>
          <w:sz w:val="24"/>
          <w:szCs w:val="24"/>
          <w:lang w:val="tr-TR"/>
        </w:rPr>
        <w:t>grup</w:t>
      </w:r>
      <w:r w:rsidRPr="00271C91">
        <w:rPr>
          <w:rFonts w:ascii="Times New Roman" w:hAnsi="Times New Roman" w:cs="Times New Roman"/>
          <w:color w:val="231F20"/>
          <w:sz w:val="24"/>
          <w:szCs w:val="24"/>
          <w:lang w:val="tr-TR"/>
        </w:rPr>
        <w:t xml:space="preserve"> </w:t>
      </w:r>
      <w:r w:rsidRPr="00271C91">
        <w:rPr>
          <w:rFonts w:ascii="Times New Roman" w:hAnsi="Times New Roman" w:cs="Times New Roman"/>
          <w:color w:val="231F20"/>
          <w:spacing w:val="-2"/>
          <w:sz w:val="24"/>
          <w:szCs w:val="24"/>
          <w:lang w:val="tr-TR"/>
        </w:rPr>
        <w:t>altında</w:t>
      </w:r>
      <w:r w:rsidRPr="00271C91">
        <w:rPr>
          <w:rFonts w:ascii="Times New Roman" w:hAnsi="Times New Roman" w:cs="Times New Roman"/>
          <w:color w:val="231F20"/>
          <w:spacing w:val="-1"/>
          <w:sz w:val="24"/>
          <w:szCs w:val="24"/>
          <w:lang w:val="tr-TR"/>
        </w:rPr>
        <w:t xml:space="preserve"> </w:t>
      </w:r>
      <w:r w:rsidRPr="00271C91">
        <w:rPr>
          <w:rFonts w:ascii="Times New Roman" w:hAnsi="Times New Roman" w:cs="Times New Roman"/>
          <w:color w:val="231F20"/>
          <w:spacing w:val="-2"/>
          <w:sz w:val="24"/>
          <w:szCs w:val="24"/>
          <w:lang w:val="tr-TR"/>
        </w:rPr>
        <w:t>yürütülür:</w:t>
      </w:r>
    </w:p>
    <w:p w:rsidR="00271C91" w:rsidRPr="00271C91" w:rsidRDefault="00271C91" w:rsidP="00271C91">
      <w:pPr>
        <w:pStyle w:val="GvdeMetni"/>
        <w:numPr>
          <w:ilvl w:val="1"/>
          <w:numId w:val="1"/>
        </w:numPr>
        <w:tabs>
          <w:tab w:val="left" w:pos="284"/>
        </w:tabs>
        <w:spacing w:before="145" w:line="264" w:lineRule="auto"/>
        <w:ind w:left="284" w:hanging="284"/>
        <w:jc w:val="both"/>
        <w:rPr>
          <w:rFonts w:ascii="Times New Roman" w:hAnsi="Times New Roman" w:cs="Times New Roman"/>
          <w:sz w:val="24"/>
          <w:szCs w:val="24"/>
          <w:lang w:val="tr-TR"/>
        </w:rPr>
      </w:pPr>
      <w:r w:rsidRPr="00271C91">
        <w:rPr>
          <w:rFonts w:ascii="Times New Roman" w:hAnsi="Times New Roman" w:cs="Times New Roman"/>
          <w:color w:val="231F20"/>
          <w:spacing w:val="-1"/>
          <w:sz w:val="24"/>
          <w:szCs w:val="24"/>
          <w:lang w:val="tr-TR"/>
        </w:rPr>
        <w:t>Bilimsel</w:t>
      </w:r>
      <w:r w:rsidRPr="00271C91">
        <w:rPr>
          <w:rFonts w:ascii="Times New Roman" w:hAnsi="Times New Roman" w:cs="Times New Roman"/>
          <w:color w:val="231F20"/>
          <w:spacing w:val="36"/>
          <w:sz w:val="24"/>
          <w:szCs w:val="24"/>
          <w:lang w:val="tr-TR"/>
        </w:rPr>
        <w:t xml:space="preserve"> </w:t>
      </w:r>
      <w:r w:rsidRPr="00271C91">
        <w:rPr>
          <w:rFonts w:ascii="Times New Roman" w:hAnsi="Times New Roman" w:cs="Times New Roman"/>
          <w:color w:val="231F20"/>
          <w:spacing w:val="-1"/>
          <w:sz w:val="24"/>
          <w:szCs w:val="24"/>
          <w:lang w:val="tr-TR"/>
        </w:rPr>
        <w:t>metroloji:</w:t>
      </w:r>
      <w:r w:rsidRPr="00271C91">
        <w:rPr>
          <w:rFonts w:ascii="Times New Roman" w:hAnsi="Times New Roman" w:cs="Times New Roman"/>
          <w:color w:val="231F20"/>
          <w:spacing w:val="35"/>
          <w:sz w:val="24"/>
          <w:szCs w:val="24"/>
          <w:lang w:val="tr-TR"/>
        </w:rPr>
        <w:t xml:space="preserve"> </w:t>
      </w:r>
      <w:r w:rsidRPr="00271C91">
        <w:rPr>
          <w:rFonts w:ascii="Times New Roman" w:hAnsi="Times New Roman" w:cs="Times New Roman"/>
          <w:color w:val="231F20"/>
          <w:spacing w:val="-1"/>
          <w:sz w:val="24"/>
          <w:szCs w:val="24"/>
          <w:lang w:val="tr-TR"/>
        </w:rPr>
        <w:t>Ölçüm</w:t>
      </w:r>
      <w:r w:rsidRPr="00271C91">
        <w:rPr>
          <w:rFonts w:ascii="Times New Roman" w:hAnsi="Times New Roman" w:cs="Times New Roman"/>
          <w:color w:val="231F20"/>
          <w:spacing w:val="38"/>
          <w:sz w:val="24"/>
          <w:szCs w:val="24"/>
          <w:lang w:val="tr-TR"/>
        </w:rPr>
        <w:t xml:space="preserve"> </w:t>
      </w:r>
      <w:r w:rsidRPr="00271C91">
        <w:rPr>
          <w:rFonts w:ascii="Times New Roman" w:hAnsi="Times New Roman" w:cs="Times New Roman"/>
          <w:color w:val="231F20"/>
          <w:spacing w:val="-2"/>
          <w:sz w:val="24"/>
          <w:szCs w:val="24"/>
          <w:lang w:val="tr-TR"/>
        </w:rPr>
        <w:t>standartlarının</w:t>
      </w:r>
      <w:r w:rsidRPr="00271C91">
        <w:rPr>
          <w:rFonts w:ascii="Times New Roman" w:hAnsi="Times New Roman" w:cs="Times New Roman"/>
          <w:color w:val="231F20"/>
          <w:spacing w:val="36"/>
          <w:sz w:val="24"/>
          <w:szCs w:val="24"/>
          <w:lang w:val="tr-TR"/>
        </w:rPr>
        <w:t xml:space="preserve"> </w:t>
      </w:r>
      <w:r w:rsidRPr="00271C91">
        <w:rPr>
          <w:rFonts w:ascii="Times New Roman" w:hAnsi="Times New Roman" w:cs="Times New Roman"/>
          <w:color w:val="231F20"/>
          <w:spacing w:val="-1"/>
          <w:sz w:val="24"/>
          <w:szCs w:val="24"/>
          <w:lang w:val="tr-TR"/>
        </w:rPr>
        <w:t>oluşturulması,</w:t>
      </w:r>
      <w:r w:rsidRPr="00271C91">
        <w:rPr>
          <w:rFonts w:ascii="Times New Roman" w:hAnsi="Times New Roman" w:cs="Times New Roman"/>
          <w:color w:val="231F20"/>
          <w:spacing w:val="37"/>
          <w:sz w:val="24"/>
          <w:szCs w:val="24"/>
          <w:lang w:val="tr-TR"/>
        </w:rPr>
        <w:t xml:space="preserve"> </w:t>
      </w:r>
      <w:r w:rsidRPr="00271C91">
        <w:rPr>
          <w:rFonts w:ascii="Times New Roman" w:hAnsi="Times New Roman" w:cs="Times New Roman"/>
          <w:color w:val="231F20"/>
          <w:spacing w:val="-1"/>
          <w:sz w:val="24"/>
          <w:szCs w:val="24"/>
          <w:lang w:val="tr-TR"/>
        </w:rPr>
        <w:t>geliştirilmesi</w:t>
      </w:r>
      <w:r w:rsidRPr="00271C91">
        <w:rPr>
          <w:rFonts w:ascii="Times New Roman" w:hAnsi="Times New Roman" w:cs="Times New Roman"/>
          <w:color w:val="231F20"/>
          <w:spacing w:val="36"/>
          <w:sz w:val="24"/>
          <w:szCs w:val="24"/>
          <w:lang w:val="tr-TR"/>
        </w:rPr>
        <w:t xml:space="preserve"> </w:t>
      </w:r>
      <w:r w:rsidRPr="00271C91">
        <w:rPr>
          <w:rFonts w:ascii="Times New Roman" w:hAnsi="Times New Roman" w:cs="Times New Roman"/>
          <w:color w:val="231F20"/>
          <w:spacing w:val="-2"/>
          <w:sz w:val="24"/>
          <w:szCs w:val="24"/>
          <w:lang w:val="tr-TR"/>
        </w:rPr>
        <w:t>ve</w:t>
      </w:r>
      <w:r w:rsidRPr="00271C91">
        <w:rPr>
          <w:rFonts w:ascii="Times New Roman" w:hAnsi="Times New Roman" w:cs="Times New Roman"/>
          <w:color w:val="231F20"/>
          <w:spacing w:val="37"/>
          <w:sz w:val="24"/>
          <w:szCs w:val="24"/>
          <w:lang w:val="tr-TR"/>
        </w:rPr>
        <w:t xml:space="preserve"> </w:t>
      </w:r>
      <w:r w:rsidRPr="00271C91">
        <w:rPr>
          <w:rFonts w:ascii="Times New Roman" w:hAnsi="Times New Roman" w:cs="Times New Roman"/>
          <w:color w:val="231F20"/>
          <w:spacing w:val="-1"/>
          <w:sz w:val="24"/>
          <w:szCs w:val="24"/>
          <w:lang w:val="tr-TR"/>
        </w:rPr>
        <w:t>muhafazası</w:t>
      </w:r>
      <w:r w:rsidRPr="00271C91">
        <w:rPr>
          <w:rFonts w:ascii="Times New Roman" w:hAnsi="Times New Roman" w:cs="Times New Roman"/>
          <w:color w:val="231F20"/>
          <w:spacing w:val="33"/>
          <w:sz w:val="24"/>
          <w:szCs w:val="24"/>
          <w:lang w:val="tr-TR"/>
        </w:rPr>
        <w:t xml:space="preserve"> </w:t>
      </w:r>
      <w:r w:rsidRPr="00271C91">
        <w:rPr>
          <w:rFonts w:ascii="Times New Roman" w:hAnsi="Times New Roman" w:cs="Times New Roman"/>
          <w:color w:val="231F20"/>
          <w:sz w:val="24"/>
          <w:szCs w:val="24"/>
          <w:lang w:val="tr-TR"/>
        </w:rPr>
        <w:t>ile</w:t>
      </w:r>
      <w:r w:rsidRPr="00271C91">
        <w:rPr>
          <w:rFonts w:ascii="Times New Roman" w:hAnsi="Times New Roman" w:cs="Times New Roman"/>
          <w:color w:val="231F20"/>
          <w:spacing w:val="67"/>
          <w:sz w:val="24"/>
          <w:szCs w:val="24"/>
          <w:lang w:val="tr-TR"/>
        </w:rPr>
        <w:t xml:space="preserve"> </w:t>
      </w:r>
      <w:r w:rsidRPr="00271C91">
        <w:rPr>
          <w:rFonts w:ascii="Times New Roman" w:hAnsi="Times New Roman" w:cs="Times New Roman"/>
          <w:color w:val="231F20"/>
          <w:spacing w:val="-1"/>
          <w:sz w:val="24"/>
          <w:szCs w:val="24"/>
          <w:lang w:val="tr-TR"/>
        </w:rPr>
        <w:t>ilgilenir.</w:t>
      </w:r>
    </w:p>
    <w:p w:rsidR="00271C91" w:rsidRPr="00271C91" w:rsidRDefault="00271C91" w:rsidP="00271C91">
      <w:pPr>
        <w:pStyle w:val="GvdeMetni"/>
        <w:numPr>
          <w:ilvl w:val="1"/>
          <w:numId w:val="1"/>
        </w:numPr>
        <w:tabs>
          <w:tab w:val="left" w:pos="284"/>
        </w:tabs>
        <w:ind w:left="0" w:firstLine="0"/>
        <w:jc w:val="both"/>
        <w:rPr>
          <w:rFonts w:ascii="Times New Roman" w:hAnsi="Times New Roman" w:cs="Times New Roman"/>
          <w:sz w:val="24"/>
          <w:szCs w:val="24"/>
          <w:lang w:val="tr-TR"/>
        </w:rPr>
      </w:pPr>
      <w:r w:rsidRPr="00271C91">
        <w:rPr>
          <w:rFonts w:ascii="Times New Roman" w:hAnsi="Times New Roman" w:cs="Times New Roman"/>
          <w:color w:val="231F20"/>
          <w:spacing w:val="-2"/>
          <w:sz w:val="24"/>
          <w:szCs w:val="24"/>
          <w:lang w:val="tr-TR"/>
        </w:rPr>
        <w:t>Endüstriyel</w:t>
      </w:r>
      <w:r w:rsidRPr="00271C91">
        <w:rPr>
          <w:rFonts w:ascii="Times New Roman" w:hAnsi="Times New Roman" w:cs="Times New Roman"/>
          <w:color w:val="231F20"/>
          <w:spacing w:val="-1"/>
          <w:sz w:val="24"/>
          <w:szCs w:val="24"/>
          <w:lang w:val="tr-TR"/>
        </w:rPr>
        <w:t xml:space="preserve"> metroloji: Sanayide </w:t>
      </w:r>
      <w:r w:rsidRPr="00271C91">
        <w:rPr>
          <w:rFonts w:ascii="Times New Roman" w:hAnsi="Times New Roman" w:cs="Times New Roman"/>
          <w:color w:val="231F20"/>
          <w:spacing w:val="-2"/>
          <w:sz w:val="24"/>
          <w:szCs w:val="24"/>
          <w:lang w:val="tr-TR"/>
        </w:rPr>
        <w:t>ve</w:t>
      </w:r>
      <w:r w:rsidRPr="00271C91">
        <w:rPr>
          <w:rFonts w:ascii="Times New Roman" w:hAnsi="Times New Roman" w:cs="Times New Roman"/>
          <w:color w:val="231F20"/>
          <w:sz w:val="24"/>
          <w:szCs w:val="24"/>
          <w:lang w:val="tr-TR"/>
        </w:rPr>
        <w:t xml:space="preserve"> üretimde </w:t>
      </w:r>
      <w:r w:rsidRPr="00271C91">
        <w:rPr>
          <w:rFonts w:ascii="Times New Roman" w:hAnsi="Times New Roman" w:cs="Times New Roman"/>
          <w:color w:val="231F20"/>
          <w:spacing w:val="-1"/>
          <w:sz w:val="24"/>
          <w:szCs w:val="24"/>
          <w:lang w:val="tr-TR"/>
        </w:rPr>
        <w:t>yapılan</w:t>
      </w:r>
      <w:r w:rsidRPr="00271C91">
        <w:rPr>
          <w:rFonts w:ascii="Times New Roman" w:hAnsi="Times New Roman" w:cs="Times New Roman"/>
          <w:color w:val="231F20"/>
          <w:sz w:val="24"/>
          <w:szCs w:val="24"/>
          <w:lang w:val="tr-TR"/>
        </w:rPr>
        <w:t xml:space="preserve"> ölçüm</w:t>
      </w:r>
      <w:r w:rsidRPr="00271C91">
        <w:rPr>
          <w:rFonts w:ascii="Times New Roman" w:hAnsi="Times New Roman" w:cs="Times New Roman"/>
          <w:color w:val="231F20"/>
          <w:spacing w:val="-1"/>
          <w:sz w:val="24"/>
          <w:szCs w:val="24"/>
          <w:lang w:val="tr-TR"/>
        </w:rPr>
        <w:t xml:space="preserve"> </w:t>
      </w:r>
      <w:r w:rsidRPr="00271C91">
        <w:rPr>
          <w:rFonts w:ascii="Times New Roman" w:hAnsi="Times New Roman" w:cs="Times New Roman"/>
          <w:color w:val="231F20"/>
          <w:spacing w:val="-2"/>
          <w:sz w:val="24"/>
          <w:szCs w:val="24"/>
          <w:lang w:val="tr-TR"/>
        </w:rPr>
        <w:t>ve</w:t>
      </w:r>
      <w:r w:rsidRPr="00271C91">
        <w:rPr>
          <w:rFonts w:ascii="Times New Roman" w:hAnsi="Times New Roman" w:cs="Times New Roman"/>
          <w:color w:val="231F20"/>
          <w:sz w:val="24"/>
          <w:szCs w:val="24"/>
          <w:lang w:val="tr-TR"/>
        </w:rPr>
        <w:t xml:space="preserve"> </w:t>
      </w:r>
      <w:r w:rsidRPr="00271C91">
        <w:rPr>
          <w:rFonts w:ascii="Times New Roman" w:hAnsi="Times New Roman" w:cs="Times New Roman"/>
          <w:color w:val="231F20"/>
          <w:spacing w:val="-1"/>
          <w:sz w:val="24"/>
          <w:szCs w:val="24"/>
          <w:lang w:val="tr-TR"/>
        </w:rPr>
        <w:t>testleri</w:t>
      </w:r>
      <w:r w:rsidRPr="00271C91">
        <w:rPr>
          <w:rFonts w:ascii="Times New Roman" w:hAnsi="Times New Roman" w:cs="Times New Roman"/>
          <w:color w:val="231F20"/>
          <w:spacing w:val="-2"/>
          <w:sz w:val="24"/>
          <w:szCs w:val="24"/>
          <w:lang w:val="tr-TR"/>
        </w:rPr>
        <w:t xml:space="preserve"> </w:t>
      </w:r>
      <w:r w:rsidRPr="00271C91">
        <w:rPr>
          <w:rFonts w:ascii="Times New Roman" w:hAnsi="Times New Roman" w:cs="Times New Roman"/>
          <w:color w:val="231F20"/>
          <w:spacing w:val="-1"/>
          <w:sz w:val="24"/>
          <w:szCs w:val="24"/>
          <w:lang w:val="tr-TR"/>
        </w:rPr>
        <w:t>güvence</w:t>
      </w:r>
      <w:r w:rsidRPr="00271C91">
        <w:rPr>
          <w:rFonts w:ascii="Times New Roman" w:hAnsi="Times New Roman" w:cs="Times New Roman"/>
          <w:color w:val="231F20"/>
          <w:sz w:val="24"/>
          <w:szCs w:val="24"/>
          <w:lang w:val="tr-TR"/>
        </w:rPr>
        <w:t xml:space="preserve"> </w:t>
      </w:r>
      <w:r w:rsidRPr="00271C91">
        <w:rPr>
          <w:rFonts w:ascii="Times New Roman" w:hAnsi="Times New Roman" w:cs="Times New Roman"/>
          <w:color w:val="231F20"/>
          <w:spacing w:val="-1"/>
          <w:sz w:val="24"/>
          <w:szCs w:val="24"/>
          <w:lang w:val="tr-TR"/>
        </w:rPr>
        <w:t>altına</w:t>
      </w:r>
      <w:r w:rsidRPr="00271C91">
        <w:rPr>
          <w:rFonts w:ascii="Times New Roman" w:hAnsi="Times New Roman" w:cs="Times New Roman"/>
          <w:color w:val="231F20"/>
          <w:sz w:val="24"/>
          <w:szCs w:val="24"/>
          <w:lang w:val="tr-TR"/>
        </w:rPr>
        <w:t xml:space="preserve"> </w:t>
      </w:r>
      <w:r w:rsidRPr="00271C91">
        <w:rPr>
          <w:rFonts w:ascii="Times New Roman" w:hAnsi="Times New Roman" w:cs="Times New Roman"/>
          <w:color w:val="231F20"/>
          <w:spacing w:val="-1"/>
          <w:sz w:val="24"/>
          <w:szCs w:val="24"/>
          <w:lang w:val="tr-TR"/>
        </w:rPr>
        <w:t>alır.</w:t>
      </w:r>
    </w:p>
    <w:p w:rsidR="00271C91" w:rsidRPr="00271C91" w:rsidRDefault="00271C91" w:rsidP="00271C91">
      <w:pPr>
        <w:pStyle w:val="GvdeMetni"/>
        <w:numPr>
          <w:ilvl w:val="1"/>
          <w:numId w:val="1"/>
        </w:numPr>
        <w:tabs>
          <w:tab w:val="left" w:pos="284"/>
        </w:tabs>
        <w:spacing w:before="25" w:line="264" w:lineRule="auto"/>
        <w:ind w:left="284" w:hanging="284"/>
        <w:jc w:val="both"/>
        <w:rPr>
          <w:rFonts w:ascii="Times New Roman" w:hAnsi="Times New Roman" w:cs="Times New Roman"/>
          <w:sz w:val="24"/>
          <w:szCs w:val="24"/>
          <w:lang w:val="tr-TR"/>
        </w:rPr>
      </w:pPr>
      <w:r w:rsidRPr="00271C91">
        <w:rPr>
          <w:rFonts w:ascii="Times New Roman" w:hAnsi="Times New Roman" w:cs="Times New Roman"/>
          <w:color w:val="231F20"/>
          <w:spacing w:val="-2"/>
          <w:sz w:val="24"/>
          <w:szCs w:val="24"/>
          <w:lang w:val="tr-TR"/>
        </w:rPr>
        <w:t>Bunların</w:t>
      </w:r>
      <w:r w:rsidRPr="00271C91">
        <w:rPr>
          <w:rFonts w:ascii="Times New Roman" w:hAnsi="Times New Roman" w:cs="Times New Roman"/>
          <w:color w:val="231F20"/>
          <w:spacing w:val="7"/>
          <w:sz w:val="24"/>
          <w:szCs w:val="24"/>
          <w:lang w:val="tr-TR"/>
        </w:rPr>
        <w:t xml:space="preserve"> </w:t>
      </w:r>
      <w:r w:rsidRPr="00271C91">
        <w:rPr>
          <w:rFonts w:ascii="Times New Roman" w:hAnsi="Times New Roman" w:cs="Times New Roman"/>
          <w:color w:val="231F20"/>
          <w:spacing w:val="-1"/>
          <w:sz w:val="24"/>
          <w:szCs w:val="24"/>
          <w:lang w:val="tr-TR"/>
        </w:rPr>
        <w:t>Yasal</w:t>
      </w:r>
      <w:r w:rsidRPr="00271C91">
        <w:rPr>
          <w:rFonts w:ascii="Times New Roman" w:hAnsi="Times New Roman" w:cs="Times New Roman"/>
          <w:color w:val="231F20"/>
          <w:spacing w:val="45"/>
          <w:sz w:val="24"/>
          <w:szCs w:val="24"/>
          <w:lang w:val="tr-TR"/>
        </w:rPr>
        <w:t xml:space="preserve"> </w:t>
      </w:r>
      <w:r w:rsidRPr="00271C91">
        <w:rPr>
          <w:rFonts w:ascii="Times New Roman" w:hAnsi="Times New Roman" w:cs="Times New Roman"/>
          <w:color w:val="231F20"/>
          <w:spacing w:val="-1"/>
          <w:sz w:val="24"/>
          <w:szCs w:val="24"/>
          <w:lang w:val="tr-TR"/>
        </w:rPr>
        <w:t>metroloji:</w:t>
      </w:r>
      <w:r w:rsidRPr="00271C91">
        <w:rPr>
          <w:rFonts w:ascii="Times New Roman" w:hAnsi="Times New Roman" w:cs="Times New Roman"/>
          <w:color w:val="231F20"/>
          <w:spacing w:val="47"/>
          <w:sz w:val="24"/>
          <w:szCs w:val="24"/>
          <w:lang w:val="tr-TR"/>
        </w:rPr>
        <w:t xml:space="preserve"> </w:t>
      </w:r>
      <w:r w:rsidRPr="00271C91">
        <w:rPr>
          <w:rFonts w:ascii="Times New Roman" w:hAnsi="Times New Roman" w:cs="Times New Roman"/>
          <w:color w:val="231F20"/>
          <w:spacing w:val="-1"/>
          <w:sz w:val="24"/>
          <w:szCs w:val="24"/>
          <w:lang w:val="tr-TR"/>
        </w:rPr>
        <w:t>Ekonomik</w:t>
      </w:r>
      <w:r w:rsidRPr="00271C91">
        <w:rPr>
          <w:rFonts w:ascii="Times New Roman" w:hAnsi="Times New Roman" w:cs="Times New Roman"/>
          <w:color w:val="231F20"/>
          <w:spacing w:val="48"/>
          <w:sz w:val="24"/>
          <w:szCs w:val="24"/>
          <w:lang w:val="tr-TR"/>
        </w:rPr>
        <w:t xml:space="preserve"> </w:t>
      </w:r>
      <w:r w:rsidRPr="00271C91">
        <w:rPr>
          <w:rFonts w:ascii="Times New Roman" w:hAnsi="Times New Roman" w:cs="Times New Roman"/>
          <w:color w:val="231F20"/>
          <w:spacing w:val="-1"/>
          <w:sz w:val="24"/>
          <w:szCs w:val="24"/>
          <w:lang w:val="tr-TR"/>
        </w:rPr>
        <w:t>işlemlerin</w:t>
      </w:r>
      <w:r w:rsidRPr="00271C91">
        <w:rPr>
          <w:rFonts w:ascii="Times New Roman" w:hAnsi="Times New Roman" w:cs="Times New Roman"/>
          <w:color w:val="231F20"/>
          <w:spacing w:val="45"/>
          <w:sz w:val="24"/>
          <w:szCs w:val="24"/>
          <w:lang w:val="tr-TR"/>
        </w:rPr>
        <w:t xml:space="preserve"> </w:t>
      </w:r>
      <w:r w:rsidRPr="00271C91">
        <w:rPr>
          <w:rFonts w:ascii="Times New Roman" w:hAnsi="Times New Roman" w:cs="Times New Roman"/>
          <w:color w:val="231F20"/>
          <w:spacing w:val="-1"/>
          <w:sz w:val="24"/>
          <w:szCs w:val="24"/>
          <w:lang w:val="tr-TR"/>
        </w:rPr>
        <w:t>şeffaflığını</w:t>
      </w:r>
      <w:r w:rsidRPr="00271C91">
        <w:rPr>
          <w:rFonts w:ascii="Times New Roman" w:hAnsi="Times New Roman" w:cs="Times New Roman"/>
          <w:color w:val="231F20"/>
          <w:spacing w:val="45"/>
          <w:sz w:val="24"/>
          <w:szCs w:val="24"/>
          <w:lang w:val="tr-TR"/>
        </w:rPr>
        <w:t xml:space="preserve"> </w:t>
      </w:r>
      <w:r w:rsidRPr="00271C91">
        <w:rPr>
          <w:rFonts w:ascii="Times New Roman" w:hAnsi="Times New Roman" w:cs="Times New Roman"/>
          <w:color w:val="231F20"/>
          <w:spacing w:val="-1"/>
          <w:sz w:val="24"/>
          <w:szCs w:val="24"/>
          <w:lang w:val="tr-TR"/>
        </w:rPr>
        <w:t>etkileyen,</w:t>
      </w:r>
      <w:r w:rsidRPr="00271C91">
        <w:rPr>
          <w:rFonts w:ascii="Times New Roman" w:hAnsi="Times New Roman" w:cs="Times New Roman"/>
          <w:color w:val="231F20"/>
          <w:spacing w:val="47"/>
          <w:sz w:val="24"/>
          <w:szCs w:val="24"/>
          <w:lang w:val="tr-TR"/>
        </w:rPr>
        <w:t xml:space="preserve"> </w:t>
      </w:r>
      <w:r w:rsidRPr="00271C91">
        <w:rPr>
          <w:rFonts w:ascii="Times New Roman" w:hAnsi="Times New Roman" w:cs="Times New Roman"/>
          <w:color w:val="231F20"/>
          <w:spacing w:val="-1"/>
          <w:sz w:val="24"/>
          <w:szCs w:val="24"/>
          <w:lang w:val="tr-TR"/>
        </w:rPr>
        <w:t>tüketicinin</w:t>
      </w:r>
      <w:r w:rsidRPr="00271C91">
        <w:rPr>
          <w:rFonts w:ascii="Times New Roman" w:hAnsi="Times New Roman" w:cs="Times New Roman"/>
          <w:color w:val="231F20"/>
          <w:spacing w:val="47"/>
          <w:sz w:val="24"/>
          <w:szCs w:val="24"/>
          <w:lang w:val="tr-TR"/>
        </w:rPr>
        <w:t xml:space="preserve"> </w:t>
      </w:r>
      <w:r w:rsidRPr="00271C91">
        <w:rPr>
          <w:rFonts w:ascii="Times New Roman" w:hAnsi="Times New Roman" w:cs="Times New Roman"/>
          <w:color w:val="231F20"/>
          <w:spacing w:val="-2"/>
          <w:sz w:val="24"/>
          <w:szCs w:val="24"/>
          <w:lang w:val="tr-TR"/>
        </w:rPr>
        <w:t>korunmasına</w:t>
      </w:r>
      <w:r w:rsidRPr="00271C91">
        <w:rPr>
          <w:rFonts w:ascii="Times New Roman" w:hAnsi="Times New Roman" w:cs="Times New Roman"/>
          <w:color w:val="231F20"/>
          <w:spacing w:val="46"/>
          <w:sz w:val="24"/>
          <w:szCs w:val="24"/>
          <w:lang w:val="tr-TR"/>
        </w:rPr>
        <w:t xml:space="preserve"> </w:t>
      </w:r>
      <w:r w:rsidRPr="00271C91">
        <w:rPr>
          <w:rFonts w:ascii="Times New Roman" w:hAnsi="Times New Roman" w:cs="Times New Roman"/>
          <w:color w:val="231F20"/>
          <w:spacing w:val="-2"/>
          <w:sz w:val="24"/>
          <w:szCs w:val="24"/>
          <w:lang w:val="tr-TR"/>
        </w:rPr>
        <w:t>ve</w:t>
      </w:r>
      <w:r w:rsidRPr="00271C91">
        <w:rPr>
          <w:rFonts w:ascii="Times New Roman" w:hAnsi="Times New Roman" w:cs="Times New Roman"/>
          <w:color w:val="231F20"/>
          <w:spacing w:val="61"/>
          <w:sz w:val="24"/>
          <w:szCs w:val="24"/>
          <w:lang w:val="tr-TR"/>
        </w:rPr>
        <w:t xml:space="preserve"> </w:t>
      </w:r>
      <w:r w:rsidRPr="00271C91">
        <w:rPr>
          <w:rFonts w:ascii="Times New Roman" w:hAnsi="Times New Roman" w:cs="Times New Roman"/>
          <w:color w:val="231F20"/>
          <w:spacing w:val="-1"/>
          <w:sz w:val="24"/>
          <w:szCs w:val="24"/>
          <w:lang w:val="tr-TR"/>
        </w:rPr>
        <w:t>halk</w:t>
      </w:r>
      <w:r w:rsidRPr="00271C91">
        <w:rPr>
          <w:rFonts w:ascii="Times New Roman" w:hAnsi="Times New Roman" w:cs="Times New Roman"/>
          <w:color w:val="231F20"/>
          <w:sz w:val="24"/>
          <w:szCs w:val="24"/>
          <w:lang w:val="tr-TR"/>
        </w:rPr>
        <w:t xml:space="preserve"> </w:t>
      </w:r>
      <w:r w:rsidRPr="00271C91">
        <w:rPr>
          <w:rFonts w:ascii="Times New Roman" w:hAnsi="Times New Roman" w:cs="Times New Roman"/>
          <w:color w:val="231F20"/>
          <w:spacing w:val="-1"/>
          <w:sz w:val="24"/>
          <w:szCs w:val="24"/>
          <w:lang w:val="tr-TR"/>
        </w:rPr>
        <w:t>sağlığına yönelik</w:t>
      </w:r>
      <w:r w:rsidRPr="00271C91">
        <w:rPr>
          <w:rFonts w:ascii="Times New Roman" w:hAnsi="Times New Roman" w:cs="Times New Roman"/>
          <w:color w:val="231F20"/>
          <w:spacing w:val="2"/>
          <w:sz w:val="24"/>
          <w:szCs w:val="24"/>
          <w:lang w:val="tr-TR"/>
        </w:rPr>
        <w:t xml:space="preserve"> </w:t>
      </w:r>
      <w:r w:rsidRPr="00271C91">
        <w:rPr>
          <w:rFonts w:ascii="Times New Roman" w:hAnsi="Times New Roman" w:cs="Times New Roman"/>
          <w:color w:val="231F20"/>
          <w:spacing w:val="-2"/>
          <w:sz w:val="24"/>
          <w:szCs w:val="24"/>
          <w:lang w:val="tr-TR"/>
        </w:rPr>
        <w:t>ölçümlerle</w:t>
      </w:r>
      <w:r w:rsidRPr="00271C91">
        <w:rPr>
          <w:rFonts w:ascii="Times New Roman" w:hAnsi="Times New Roman" w:cs="Times New Roman"/>
          <w:color w:val="231F20"/>
          <w:spacing w:val="-1"/>
          <w:sz w:val="24"/>
          <w:szCs w:val="24"/>
          <w:lang w:val="tr-TR"/>
        </w:rPr>
        <w:t xml:space="preserve"> ilgilenir.</w:t>
      </w:r>
    </w:p>
    <w:p w:rsidR="00271C91" w:rsidRPr="00271C91" w:rsidRDefault="00271C91" w:rsidP="00271C91">
      <w:pPr>
        <w:pStyle w:val="GvdeMetni"/>
        <w:tabs>
          <w:tab w:val="left" w:pos="284"/>
          <w:tab w:val="left" w:pos="2706"/>
        </w:tabs>
        <w:spacing w:before="25" w:line="264" w:lineRule="auto"/>
        <w:ind w:left="0"/>
        <w:jc w:val="both"/>
        <w:rPr>
          <w:rFonts w:ascii="Times New Roman" w:hAnsi="Times New Roman" w:cs="Times New Roman"/>
          <w:sz w:val="24"/>
          <w:szCs w:val="24"/>
          <w:lang w:val="tr-TR"/>
        </w:rPr>
      </w:pPr>
    </w:p>
    <w:p w:rsidR="00F10C99" w:rsidRDefault="00271C91" w:rsidP="00271C91">
      <w:pPr>
        <w:pStyle w:val="GvdeMetni"/>
        <w:tabs>
          <w:tab w:val="left" w:pos="284"/>
        </w:tabs>
        <w:spacing w:before="120" w:line="264" w:lineRule="auto"/>
        <w:ind w:left="0"/>
        <w:jc w:val="both"/>
        <w:rPr>
          <w:rFonts w:ascii="Times New Roman" w:hAnsi="Times New Roman" w:cs="Times New Roman"/>
          <w:color w:val="231F20"/>
          <w:spacing w:val="-1"/>
          <w:sz w:val="24"/>
          <w:szCs w:val="24"/>
          <w:lang w:val="tr-TR"/>
        </w:rPr>
      </w:pPr>
      <w:r w:rsidRPr="00271C91">
        <w:rPr>
          <w:rFonts w:ascii="Times New Roman" w:hAnsi="Times New Roman" w:cs="Times New Roman"/>
          <w:color w:val="231F20"/>
          <w:spacing w:val="-1"/>
          <w:sz w:val="24"/>
          <w:szCs w:val="24"/>
          <w:lang w:val="tr-TR"/>
        </w:rPr>
        <w:t>Bunların haricinde</w:t>
      </w:r>
      <w:r w:rsidRPr="00271C91">
        <w:rPr>
          <w:rFonts w:ascii="Times New Roman" w:hAnsi="Times New Roman" w:cs="Times New Roman"/>
          <w:color w:val="231F20"/>
          <w:spacing w:val="5"/>
          <w:sz w:val="24"/>
          <w:szCs w:val="24"/>
          <w:lang w:val="tr-TR"/>
        </w:rPr>
        <w:t xml:space="preserve"> </w:t>
      </w:r>
      <w:r w:rsidRPr="00271C91">
        <w:rPr>
          <w:rFonts w:ascii="Times New Roman" w:hAnsi="Times New Roman" w:cs="Times New Roman"/>
          <w:color w:val="231F20"/>
          <w:spacing w:val="-1"/>
          <w:sz w:val="24"/>
          <w:szCs w:val="24"/>
          <w:lang w:val="tr-TR"/>
        </w:rPr>
        <w:t>karşımıza</w:t>
      </w:r>
      <w:r w:rsidRPr="00271C91">
        <w:rPr>
          <w:rFonts w:ascii="Times New Roman" w:hAnsi="Times New Roman" w:cs="Times New Roman"/>
          <w:color w:val="231F20"/>
          <w:spacing w:val="5"/>
          <w:sz w:val="24"/>
          <w:szCs w:val="24"/>
          <w:lang w:val="tr-TR"/>
        </w:rPr>
        <w:t xml:space="preserve"> </w:t>
      </w:r>
      <w:r w:rsidRPr="00271C91">
        <w:rPr>
          <w:rFonts w:ascii="Times New Roman" w:hAnsi="Times New Roman" w:cs="Times New Roman"/>
          <w:color w:val="231F20"/>
          <w:spacing w:val="-1"/>
          <w:sz w:val="24"/>
          <w:szCs w:val="24"/>
          <w:lang w:val="tr-TR"/>
        </w:rPr>
        <w:t>çıkan</w:t>
      </w:r>
      <w:r w:rsidRPr="00271C91">
        <w:rPr>
          <w:rFonts w:ascii="Times New Roman" w:hAnsi="Times New Roman" w:cs="Times New Roman"/>
          <w:color w:val="231F20"/>
          <w:spacing w:val="5"/>
          <w:sz w:val="24"/>
          <w:szCs w:val="24"/>
          <w:lang w:val="tr-TR"/>
        </w:rPr>
        <w:t xml:space="preserve"> </w:t>
      </w:r>
      <w:r w:rsidRPr="00271C91">
        <w:rPr>
          <w:rFonts w:ascii="Times New Roman" w:hAnsi="Times New Roman" w:cs="Times New Roman"/>
          <w:color w:val="231F20"/>
          <w:spacing w:val="-1"/>
          <w:sz w:val="24"/>
          <w:szCs w:val="24"/>
          <w:lang w:val="tr-TR"/>
        </w:rPr>
        <w:t>temel</w:t>
      </w:r>
      <w:r w:rsidRPr="00271C91">
        <w:rPr>
          <w:rFonts w:ascii="Times New Roman" w:hAnsi="Times New Roman" w:cs="Times New Roman"/>
          <w:color w:val="231F20"/>
          <w:spacing w:val="5"/>
          <w:sz w:val="24"/>
          <w:szCs w:val="24"/>
          <w:lang w:val="tr-TR"/>
        </w:rPr>
        <w:t xml:space="preserve"> </w:t>
      </w:r>
      <w:r w:rsidRPr="00271C91">
        <w:rPr>
          <w:rFonts w:ascii="Times New Roman" w:hAnsi="Times New Roman" w:cs="Times New Roman"/>
          <w:color w:val="231F20"/>
          <w:spacing w:val="-1"/>
          <w:sz w:val="24"/>
          <w:szCs w:val="24"/>
          <w:lang w:val="tr-TR"/>
        </w:rPr>
        <w:t>metroloji</w:t>
      </w:r>
      <w:r w:rsidRPr="00271C91">
        <w:rPr>
          <w:rFonts w:ascii="Times New Roman" w:hAnsi="Times New Roman" w:cs="Times New Roman"/>
          <w:color w:val="231F20"/>
          <w:spacing w:val="5"/>
          <w:sz w:val="24"/>
          <w:szCs w:val="24"/>
          <w:lang w:val="tr-TR"/>
        </w:rPr>
        <w:t xml:space="preserve"> </w:t>
      </w:r>
      <w:r w:rsidRPr="00271C91">
        <w:rPr>
          <w:rFonts w:ascii="Times New Roman" w:hAnsi="Times New Roman" w:cs="Times New Roman"/>
          <w:color w:val="231F20"/>
          <w:spacing w:val="-2"/>
          <w:sz w:val="24"/>
          <w:szCs w:val="24"/>
          <w:lang w:val="tr-TR"/>
        </w:rPr>
        <w:t>kavramının</w:t>
      </w:r>
      <w:r w:rsidRPr="00271C91">
        <w:rPr>
          <w:rFonts w:ascii="Times New Roman" w:hAnsi="Times New Roman" w:cs="Times New Roman"/>
          <w:color w:val="231F20"/>
          <w:spacing w:val="5"/>
          <w:sz w:val="24"/>
          <w:szCs w:val="24"/>
          <w:lang w:val="tr-TR"/>
        </w:rPr>
        <w:t xml:space="preserve"> </w:t>
      </w:r>
      <w:r w:rsidRPr="00271C91">
        <w:rPr>
          <w:rFonts w:ascii="Times New Roman" w:hAnsi="Times New Roman" w:cs="Times New Roman"/>
          <w:color w:val="231F20"/>
          <w:sz w:val="24"/>
          <w:szCs w:val="24"/>
          <w:lang w:val="tr-TR"/>
        </w:rPr>
        <w:t>uluslararası</w:t>
      </w:r>
      <w:r w:rsidRPr="00271C91">
        <w:rPr>
          <w:rFonts w:ascii="Times New Roman" w:hAnsi="Times New Roman" w:cs="Times New Roman"/>
          <w:color w:val="231F20"/>
          <w:spacing w:val="2"/>
          <w:sz w:val="24"/>
          <w:szCs w:val="24"/>
          <w:lang w:val="tr-TR"/>
        </w:rPr>
        <w:t xml:space="preserve"> </w:t>
      </w:r>
      <w:r w:rsidRPr="00271C91">
        <w:rPr>
          <w:rFonts w:ascii="Times New Roman" w:hAnsi="Times New Roman" w:cs="Times New Roman"/>
          <w:color w:val="231F20"/>
          <w:sz w:val="24"/>
          <w:szCs w:val="24"/>
          <w:lang w:val="tr-TR"/>
        </w:rPr>
        <w:t>bir tanımı</w:t>
      </w:r>
      <w:r w:rsidRPr="00271C91">
        <w:rPr>
          <w:rFonts w:ascii="Times New Roman" w:hAnsi="Times New Roman" w:cs="Times New Roman"/>
          <w:color w:val="231F20"/>
          <w:spacing w:val="51"/>
          <w:sz w:val="24"/>
          <w:szCs w:val="24"/>
          <w:lang w:val="tr-TR"/>
        </w:rPr>
        <w:t xml:space="preserve"> </w:t>
      </w:r>
      <w:r w:rsidRPr="00271C91">
        <w:rPr>
          <w:rFonts w:ascii="Times New Roman" w:hAnsi="Times New Roman" w:cs="Times New Roman"/>
          <w:color w:val="231F20"/>
          <w:spacing w:val="-1"/>
          <w:sz w:val="24"/>
          <w:szCs w:val="24"/>
          <w:lang w:val="tr-TR"/>
        </w:rPr>
        <w:t>olmamasına</w:t>
      </w:r>
      <w:r w:rsidRPr="00271C91">
        <w:rPr>
          <w:rFonts w:ascii="Times New Roman" w:hAnsi="Times New Roman" w:cs="Times New Roman"/>
          <w:color w:val="231F20"/>
          <w:spacing w:val="52"/>
          <w:sz w:val="24"/>
          <w:szCs w:val="24"/>
          <w:lang w:val="tr-TR"/>
        </w:rPr>
        <w:t xml:space="preserve"> </w:t>
      </w:r>
      <w:r w:rsidRPr="00271C91">
        <w:rPr>
          <w:rFonts w:ascii="Times New Roman" w:hAnsi="Times New Roman" w:cs="Times New Roman"/>
          <w:color w:val="231F20"/>
          <w:spacing w:val="-1"/>
          <w:sz w:val="24"/>
          <w:szCs w:val="24"/>
          <w:lang w:val="tr-TR"/>
        </w:rPr>
        <w:t>karşın</w:t>
      </w:r>
      <w:r w:rsidRPr="00271C91">
        <w:rPr>
          <w:rFonts w:ascii="Times New Roman" w:hAnsi="Times New Roman" w:cs="Times New Roman"/>
          <w:color w:val="231F20"/>
          <w:spacing w:val="53"/>
          <w:sz w:val="24"/>
          <w:szCs w:val="24"/>
          <w:lang w:val="tr-TR"/>
        </w:rPr>
        <w:t xml:space="preserve"> </w:t>
      </w:r>
      <w:r w:rsidRPr="00271C91">
        <w:rPr>
          <w:rFonts w:ascii="Times New Roman" w:hAnsi="Times New Roman" w:cs="Times New Roman"/>
          <w:color w:val="231F20"/>
          <w:spacing w:val="-1"/>
          <w:sz w:val="24"/>
          <w:szCs w:val="24"/>
          <w:lang w:val="tr-TR"/>
        </w:rPr>
        <w:t>genellikle</w:t>
      </w:r>
      <w:r w:rsidRPr="00271C91">
        <w:rPr>
          <w:rFonts w:ascii="Times New Roman" w:hAnsi="Times New Roman" w:cs="Times New Roman"/>
          <w:color w:val="231F20"/>
          <w:spacing w:val="52"/>
          <w:sz w:val="24"/>
          <w:szCs w:val="24"/>
          <w:lang w:val="tr-TR"/>
        </w:rPr>
        <w:t xml:space="preserve"> </w:t>
      </w:r>
      <w:r w:rsidRPr="00271C91">
        <w:rPr>
          <w:rFonts w:ascii="Times New Roman" w:hAnsi="Times New Roman" w:cs="Times New Roman"/>
          <w:color w:val="231F20"/>
          <w:spacing w:val="-1"/>
          <w:sz w:val="24"/>
          <w:szCs w:val="24"/>
          <w:lang w:val="tr-TR"/>
        </w:rPr>
        <w:t>belli</w:t>
      </w:r>
      <w:r w:rsidRPr="00271C91">
        <w:rPr>
          <w:rFonts w:ascii="Times New Roman" w:hAnsi="Times New Roman" w:cs="Times New Roman"/>
          <w:color w:val="231F20"/>
          <w:spacing w:val="52"/>
          <w:sz w:val="24"/>
          <w:szCs w:val="24"/>
          <w:lang w:val="tr-TR"/>
        </w:rPr>
        <w:t xml:space="preserve"> </w:t>
      </w:r>
      <w:r w:rsidRPr="00271C91">
        <w:rPr>
          <w:rFonts w:ascii="Times New Roman" w:hAnsi="Times New Roman" w:cs="Times New Roman"/>
          <w:color w:val="231F20"/>
          <w:spacing w:val="-1"/>
          <w:sz w:val="24"/>
          <w:szCs w:val="24"/>
          <w:lang w:val="tr-TR"/>
        </w:rPr>
        <w:t>bir</w:t>
      </w:r>
      <w:r w:rsidRPr="00271C91">
        <w:rPr>
          <w:rFonts w:ascii="Times New Roman" w:hAnsi="Times New Roman" w:cs="Times New Roman"/>
          <w:color w:val="231F20"/>
          <w:spacing w:val="54"/>
          <w:sz w:val="24"/>
          <w:szCs w:val="24"/>
          <w:lang w:val="tr-TR"/>
        </w:rPr>
        <w:t xml:space="preserve"> </w:t>
      </w:r>
      <w:r w:rsidRPr="00271C91">
        <w:rPr>
          <w:rFonts w:ascii="Times New Roman" w:hAnsi="Times New Roman" w:cs="Times New Roman"/>
          <w:color w:val="231F20"/>
          <w:spacing w:val="-1"/>
          <w:sz w:val="24"/>
          <w:szCs w:val="24"/>
          <w:lang w:val="tr-TR"/>
        </w:rPr>
        <w:t>alanda</w:t>
      </w:r>
      <w:r w:rsidRPr="00271C91">
        <w:rPr>
          <w:rFonts w:ascii="Times New Roman" w:hAnsi="Times New Roman" w:cs="Times New Roman"/>
          <w:color w:val="231F20"/>
          <w:spacing w:val="52"/>
          <w:sz w:val="24"/>
          <w:szCs w:val="24"/>
          <w:lang w:val="tr-TR"/>
        </w:rPr>
        <w:t xml:space="preserve"> </w:t>
      </w:r>
      <w:r w:rsidRPr="00271C91">
        <w:rPr>
          <w:rFonts w:ascii="Times New Roman" w:hAnsi="Times New Roman" w:cs="Times New Roman"/>
          <w:color w:val="231F20"/>
          <w:spacing w:val="-1"/>
          <w:sz w:val="24"/>
          <w:szCs w:val="24"/>
          <w:lang w:val="tr-TR"/>
        </w:rPr>
        <w:t>en</w:t>
      </w:r>
      <w:r w:rsidRPr="00271C91">
        <w:rPr>
          <w:rFonts w:ascii="Times New Roman" w:hAnsi="Times New Roman" w:cs="Times New Roman"/>
          <w:color w:val="231F20"/>
          <w:spacing w:val="53"/>
          <w:sz w:val="24"/>
          <w:szCs w:val="24"/>
          <w:lang w:val="tr-TR"/>
        </w:rPr>
        <w:t xml:space="preserve"> </w:t>
      </w:r>
      <w:r w:rsidRPr="00271C91">
        <w:rPr>
          <w:rFonts w:ascii="Times New Roman" w:hAnsi="Times New Roman" w:cs="Times New Roman"/>
          <w:color w:val="231F20"/>
          <w:spacing w:val="-1"/>
          <w:sz w:val="24"/>
          <w:szCs w:val="24"/>
          <w:lang w:val="tr-TR"/>
        </w:rPr>
        <w:t>yüksek</w:t>
      </w:r>
      <w:r w:rsidRPr="00271C91">
        <w:rPr>
          <w:rFonts w:ascii="Times New Roman" w:hAnsi="Times New Roman" w:cs="Times New Roman"/>
          <w:color w:val="231F20"/>
          <w:spacing w:val="53"/>
          <w:sz w:val="24"/>
          <w:szCs w:val="24"/>
          <w:lang w:val="tr-TR"/>
        </w:rPr>
        <w:t xml:space="preserve"> </w:t>
      </w:r>
      <w:r w:rsidRPr="00271C91">
        <w:rPr>
          <w:rFonts w:ascii="Times New Roman" w:hAnsi="Times New Roman" w:cs="Times New Roman"/>
          <w:color w:val="231F20"/>
          <w:spacing w:val="-1"/>
          <w:sz w:val="24"/>
          <w:szCs w:val="24"/>
          <w:lang w:val="tr-TR"/>
        </w:rPr>
        <w:t>doğruluk</w:t>
      </w:r>
      <w:r w:rsidRPr="00271C91">
        <w:rPr>
          <w:rFonts w:ascii="Times New Roman" w:hAnsi="Times New Roman" w:cs="Times New Roman"/>
          <w:color w:val="231F20"/>
          <w:spacing w:val="54"/>
          <w:sz w:val="24"/>
          <w:szCs w:val="24"/>
          <w:lang w:val="tr-TR"/>
        </w:rPr>
        <w:t xml:space="preserve"> </w:t>
      </w:r>
      <w:r w:rsidRPr="00271C91">
        <w:rPr>
          <w:rFonts w:ascii="Times New Roman" w:hAnsi="Times New Roman" w:cs="Times New Roman"/>
          <w:color w:val="231F20"/>
          <w:spacing w:val="-1"/>
          <w:sz w:val="24"/>
          <w:szCs w:val="24"/>
          <w:lang w:val="tr-TR"/>
        </w:rPr>
        <w:t>seviyesini</w:t>
      </w:r>
      <w:r w:rsidRPr="00271C91">
        <w:rPr>
          <w:rFonts w:ascii="Times New Roman" w:hAnsi="Times New Roman" w:cs="Times New Roman"/>
          <w:color w:val="231F20"/>
          <w:spacing w:val="53"/>
          <w:sz w:val="24"/>
          <w:szCs w:val="24"/>
          <w:lang w:val="tr-TR"/>
        </w:rPr>
        <w:t xml:space="preserve"> </w:t>
      </w:r>
      <w:r w:rsidRPr="00271C91">
        <w:rPr>
          <w:rFonts w:ascii="Times New Roman" w:hAnsi="Times New Roman" w:cs="Times New Roman"/>
          <w:color w:val="231F20"/>
          <w:sz w:val="24"/>
          <w:szCs w:val="24"/>
          <w:lang w:val="tr-TR"/>
        </w:rPr>
        <w:t>ifade</w:t>
      </w:r>
      <w:r w:rsidRPr="00271C91">
        <w:rPr>
          <w:rFonts w:ascii="Times New Roman" w:hAnsi="Times New Roman" w:cs="Times New Roman"/>
          <w:color w:val="231F20"/>
          <w:spacing w:val="53"/>
          <w:sz w:val="24"/>
          <w:szCs w:val="24"/>
          <w:lang w:val="tr-TR"/>
        </w:rPr>
        <w:t xml:space="preserve"> </w:t>
      </w:r>
      <w:r w:rsidRPr="00271C91">
        <w:rPr>
          <w:rFonts w:ascii="Times New Roman" w:hAnsi="Times New Roman" w:cs="Times New Roman"/>
          <w:color w:val="231F20"/>
          <w:spacing w:val="-1"/>
          <w:sz w:val="24"/>
          <w:szCs w:val="24"/>
          <w:lang w:val="tr-TR"/>
        </w:rPr>
        <w:t>eder.</w:t>
      </w:r>
      <w:r w:rsidRPr="00271C91">
        <w:rPr>
          <w:rFonts w:ascii="Times New Roman" w:hAnsi="Times New Roman" w:cs="Times New Roman"/>
          <w:color w:val="231F20"/>
          <w:spacing w:val="50"/>
          <w:sz w:val="24"/>
          <w:szCs w:val="24"/>
          <w:lang w:val="tr-TR"/>
        </w:rPr>
        <w:t xml:space="preserve"> </w:t>
      </w:r>
      <w:r w:rsidRPr="00271C91">
        <w:rPr>
          <w:rFonts w:ascii="Times New Roman" w:hAnsi="Times New Roman" w:cs="Times New Roman"/>
          <w:color w:val="231F20"/>
          <w:spacing w:val="-2"/>
          <w:sz w:val="24"/>
          <w:szCs w:val="24"/>
          <w:lang w:val="tr-TR"/>
        </w:rPr>
        <w:t>Bu</w:t>
      </w:r>
      <w:r w:rsidRPr="00271C91">
        <w:rPr>
          <w:rFonts w:ascii="Times New Roman" w:hAnsi="Times New Roman" w:cs="Times New Roman"/>
          <w:color w:val="231F20"/>
          <w:spacing w:val="23"/>
          <w:sz w:val="24"/>
          <w:szCs w:val="24"/>
          <w:lang w:val="tr-TR"/>
        </w:rPr>
        <w:t xml:space="preserve"> </w:t>
      </w:r>
      <w:r w:rsidRPr="00271C91">
        <w:rPr>
          <w:rFonts w:ascii="Times New Roman" w:hAnsi="Times New Roman" w:cs="Times New Roman"/>
          <w:color w:val="231F20"/>
          <w:spacing w:val="-1"/>
          <w:sz w:val="24"/>
          <w:szCs w:val="24"/>
          <w:lang w:val="tr-TR"/>
        </w:rPr>
        <w:t xml:space="preserve">nedenle, </w:t>
      </w:r>
      <w:r w:rsidRPr="00271C91">
        <w:rPr>
          <w:rFonts w:ascii="Times New Roman" w:hAnsi="Times New Roman" w:cs="Times New Roman"/>
          <w:color w:val="231F20"/>
          <w:spacing w:val="-2"/>
          <w:sz w:val="24"/>
          <w:szCs w:val="24"/>
          <w:lang w:val="tr-TR"/>
        </w:rPr>
        <w:t xml:space="preserve">temel </w:t>
      </w:r>
      <w:r w:rsidRPr="00271C91">
        <w:rPr>
          <w:rFonts w:ascii="Times New Roman" w:hAnsi="Times New Roman" w:cs="Times New Roman"/>
          <w:color w:val="231F20"/>
          <w:spacing w:val="-1"/>
          <w:sz w:val="24"/>
          <w:szCs w:val="24"/>
          <w:lang w:val="tr-TR"/>
        </w:rPr>
        <w:t>metroloji</w:t>
      </w:r>
      <w:r w:rsidRPr="00271C91">
        <w:rPr>
          <w:rFonts w:ascii="Times New Roman" w:hAnsi="Times New Roman" w:cs="Times New Roman"/>
          <w:color w:val="231F20"/>
          <w:spacing w:val="-2"/>
          <w:sz w:val="24"/>
          <w:szCs w:val="24"/>
          <w:lang w:val="tr-TR"/>
        </w:rPr>
        <w:t xml:space="preserve"> </w:t>
      </w:r>
      <w:r w:rsidRPr="00271C91">
        <w:rPr>
          <w:rFonts w:ascii="Times New Roman" w:hAnsi="Times New Roman" w:cs="Times New Roman"/>
          <w:color w:val="231F20"/>
          <w:spacing w:val="-1"/>
          <w:sz w:val="24"/>
          <w:szCs w:val="24"/>
          <w:lang w:val="tr-TR"/>
        </w:rPr>
        <w:t>bilimsel metrolojinin en üst seviyedeki dalı</w:t>
      </w:r>
      <w:r w:rsidRPr="00271C91">
        <w:rPr>
          <w:rFonts w:ascii="Times New Roman" w:hAnsi="Times New Roman" w:cs="Times New Roman"/>
          <w:color w:val="231F20"/>
          <w:spacing w:val="-3"/>
          <w:sz w:val="24"/>
          <w:szCs w:val="24"/>
          <w:lang w:val="tr-TR"/>
        </w:rPr>
        <w:t xml:space="preserve"> </w:t>
      </w:r>
      <w:r w:rsidRPr="00271C91">
        <w:rPr>
          <w:rFonts w:ascii="Times New Roman" w:hAnsi="Times New Roman" w:cs="Times New Roman"/>
          <w:color w:val="231F20"/>
          <w:spacing w:val="-1"/>
          <w:sz w:val="24"/>
          <w:szCs w:val="24"/>
          <w:lang w:val="tr-TR"/>
        </w:rPr>
        <w:t>olarak</w:t>
      </w:r>
      <w:r w:rsidRPr="00271C91">
        <w:rPr>
          <w:rFonts w:ascii="Times New Roman" w:hAnsi="Times New Roman" w:cs="Times New Roman"/>
          <w:color w:val="231F20"/>
          <w:sz w:val="24"/>
          <w:szCs w:val="24"/>
          <w:lang w:val="tr-TR"/>
        </w:rPr>
        <w:t xml:space="preserve"> </w:t>
      </w:r>
      <w:r w:rsidRPr="00271C91">
        <w:rPr>
          <w:rFonts w:ascii="Times New Roman" w:hAnsi="Times New Roman" w:cs="Times New Roman"/>
          <w:color w:val="231F20"/>
          <w:spacing w:val="-1"/>
          <w:sz w:val="24"/>
          <w:szCs w:val="24"/>
          <w:lang w:val="tr-TR"/>
        </w:rPr>
        <w:t>tanımlanabilir.</w:t>
      </w:r>
    </w:p>
    <w:p w:rsidR="00F10C99" w:rsidRDefault="00F10C99" w:rsidP="00271C91">
      <w:pPr>
        <w:pStyle w:val="GvdeMetni"/>
        <w:tabs>
          <w:tab w:val="left" w:pos="284"/>
        </w:tabs>
        <w:spacing w:before="120" w:line="264" w:lineRule="auto"/>
        <w:ind w:left="0"/>
        <w:jc w:val="both"/>
        <w:rPr>
          <w:rFonts w:ascii="Times New Roman" w:hAnsi="Times New Roman" w:cs="Times New Roman"/>
          <w:color w:val="231F20"/>
          <w:spacing w:val="-1"/>
          <w:sz w:val="24"/>
          <w:szCs w:val="24"/>
          <w:lang w:val="tr-TR"/>
        </w:rPr>
      </w:pPr>
    </w:p>
    <w:p w:rsidR="00F10C99" w:rsidRPr="00F10C99" w:rsidRDefault="00F10C99" w:rsidP="00F10C99">
      <w:pPr>
        <w:spacing w:after="0" w:line="240" w:lineRule="auto"/>
        <w:ind w:right="1154"/>
        <w:jc w:val="both"/>
        <w:rPr>
          <w:rFonts w:ascii="Times New Roman" w:hAnsi="Times New Roman" w:cs="Times New Roman"/>
          <w:b/>
          <w:sz w:val="24"/>
          <w:szCs w:val="24"/>
        </w:rPr>
      </w:pPr>
      <w:r w:rsidRPr="00F10C99">
        <w:rPr>
          <w:rFonts w:ascii="Times New Roman" w:hAnsi="Times New Roman" w:cs="Times New Roman"/>
          <w:b/>
          <w:sz w:val="24"/>
          <w:szCs w:val="24"/>
        </w:rPr>
        <w:t>Tarihçe:</w:t>
      </w:r>
    </w:p>
    <w:p w:rsidR="00F10C99" w:rsidRPr="00F10C99" w:rsidRDefault="00F10C99" w:rsidP="00F10C99">
      <w:pPr>
        <w:pStyle w:val="GvdeMetni"/>
        <w:tabs>
          <w:tab w:val="left" w:pos="284"/>
        </w:tabs>
        <w:spacing w:before="120" w:line="264" w:lineRule="auto"/>
        <w:ind w:left="0"/>
        <w:jc w:val="both"/>
        <w:rPr>
          <w:rFonts w:ascii="Times New Roman" w:hAnsi="Times New Roman" w:cs="Times New Roman"/>
          <w:color w:val="231F20"/>
          <w:spacing w:val="-1"/>
          <w:sz w:val="24"/>
          <w:szCs w:val="24"/>
          <w:lang w:val="tr-TR"/>
        </w:rPr>
      </w:pPr>
      <w:r w:rsidRPr="00F10C99">
        <w:rPr>
          <w:rFonts w:ascii="Times New Roman" w:hAnsi="Times New Roman" w:cs="Times New Roman"/>
          <w:color w:val="231F20"/>
          <w:spacing w:val="-1"/>
          <w:sz w:val="24"/>
          <w:szCs w:val="24"/>
          <w:lang w:val="tr-TR"/>
        </w:rPr>
        <w:t xml:space="preserve">Eski Mısır’da, milattan önce (M.Ö.) 3000 yıllarında Firavunların piramitlerini ve tapınaklarını inşa etmekten sorumlu olan mimarları, her dolunayda, kullandıkları uzunluk standartlarını kalibre etmekle görevliydiler. Bu görevi unutan ya da ihmal edenler ölüm cezası ile karşılaşırlardı. Ilk kraliyet uzunluk ölçü birimi olan Kübit (Cubit), tahttaki Firavun’un </w:t>
      </w:r>
      <w:r w:rsidRPr="00F10C99">
        <w:rPr>
          <w:rFonts w:ascii="Times New Roman" w:hAnsi="Times New Roman" w:cs="Times New Roman"/>
          <w:color w:val="231F20"/>
          <w:spacing w:val="-1"/>
          <w:sz w:val="24"/>
          <w:szCs w:val="24"/>
          <w:lang w:val="tr-TR"/>
        </w:rPr>
        <w:lastRenderedPageBreak/>
        <w:t>dirse</w:t>
      </w:r>
      <w:r w:rsidR="00B40C33">
        <w:rPr>
          <w:rFonts w:ascii="Times New Roman" w:hAnsi="Times New Roman" w:cs="Times New Roman"/>
          <w:color w:val="231F20"/>
          <w:spacing w:val="-1"/>
          <w:sz w:val="24"/>
          <w:szCs w:val="24"/>
          <w:lang w:val="tr-TR"/>
        </w:rPr>
        <w:t>ğ</w:t>
      </w:r>
      <w:r w:rsidRPr="00F10C99">
        <w:rPr>
          <w:rFonts w:ascii="Times New Roman" w:hAnsi="Times New Roman" w:cs="Times New Roman"/>
          <w:color w:val="231F20"/>
          <w:spacing w:val="-1"/>
          <w:sz w:val="24"/>
          <w:szCs w:val="24"/>
          <w:lang w:val="tr-TR"/>
        </w:rPr>
        <w:t>inden, elinin orta parma</w:t>
      </w:r>
      <w:r w:rsidR="00B40C33">
        <w:rPr>
          <w:rFonts w:ascii="Times New Roman" w:hAnsi="Times New Roman" w:cs="Times New Roman"/>
          <w:color w:val="231F20"/>
          <w:spacing w:val="-1"/>
          <w:sz w:val="24"/>
          <w:szCs w:val="24"/>
          <w:lang w:val="tr-TR"/>
        </w:rPr>
        <w:t>ğ</w:t>
      </w:r>
      <w:r w:rsidRPr="00F10C99">
        <w:rPr>
          <w:rFonts w:ascii="Times New Roman" w:hAnsi="Times New Roman" w:cs="Times New Roman"/>
          <w:color w:val="231F20"/>
          <w:spacing w:val="-1"/>
          <w:sz w:val="24"/>
          <w:szCs w:val="24"/>
          <w:lang w:val="tr-TR"/>
        </w:rPr>
        <w:t>ının ucuna kadar olan mesafe olarak tanımlanmıştı (Şekil 1). Bu ilk ölçü, siyah granit üzerine kazınarak aktarılmış ve bu standart “Royal Cubit” olarak adlandırılmıştı. Oluşturulmuş olan birim standart, inşaat alanındaki işçilere aktarılmak üzere granit ya da tahta kopyalar olarak hazırlanmış ve kopyaları muhafaza etme görevi de mimarların sorumlulu</w:t>
      </w:r>
      <w:r w:rsidR="00B40C33">
        <w:rPr>
          <w:rFonts w:ascii="Times New Roman" w:hAnsi="Times New Roman" w:cs="Times New Roman"/>
          <w:color w:val="231F20"/>
          <w:spacing w:val="-1"/>
          <w:sz w:val="24"/>
          <w:szCs w:val="24"/>
          <w:lang w:val="tr-TR"/>
        </w:rPr>
        <w:t>ğ</w:t>
      </w:r>
      <w:r w:rsidRPr="00F10C99">
        <w:rPr>
          <w:rFonts w:ascii="Times New Roman" w:hAnsi="Times New Roman" w:cs="Times New Roman"/>
          <w:color w:val="231F20"/>
          <w:spacing w:val="-1"/>
          <w:sz w:val="24"/>
          <w:szCs w:val="24"/>
          <w:lang w:val="tr-TR"/>
        </w:rPr>
        <w:t>una verilmişti.</w:t>
      </w:r>
    </w:p>
    <w:p w:rsidR="00F10C99" w:rsidRPr="00F10C99" w:rsidRDefault="00F10C99" w:rsidP="00F10C99">
      <w:pPr>
        <w:pStyle w:val="GvdeMetni"/>
        <w:tabs>
          <w:tab w:val="left" w:pos="284"/>
        </w:tabs>
        <w:spacing w:before="120" w:line="264" w:lineRule="auto"/>
        <w:ind w:left="0"/>
        <w:jc w:val="both"/>
        <w:rPr>
          <w:rFonts w:ascii="Times New Roman" w:hAnsi="Times New Roman" w:cs="Times New Roman"/>
          <w:color w:val="231F20"/>
          <w:spacing w:val="-1"/>
          <w:sz w:val="24"/>
          <w:szCs w:val="24"/>
          <w:lang w:val="tr-TR"/>
        </w:rPr>
      </w:pPr>
    </w:p>
    <w:p w:rsidR="00F10C99" w:rsidRPr="00F10C99" w:rsidRDefault="00F10C99" w:rsidP="00F10C99">
      <w:pPr>
        <w:pStyle w:val="GvdeMetni"/>
        <w:tabs>
          <w:tab w:val="left" w:pos="284"/>
        </w:tabs>
        <w:spacing w:before="120" w:line="264" w:lineRule="auto"/>
        <w:ind w:left="0"/>
        <w:jc w:val="both"/>
        <w:rPr>
          <w:rFonts w:ascii="Times New Roman" w:hAnsi="Times New Roman" w:cs="Times New Roman"/>
          <w:color w:val="231F20"/>
          <w:spacing w:val="-1"/>
          <w:sz w:val="24"/>
          <w:szCs w:val="24"/>
          <w:lang w:val="tr-TR"/>
        </w:rPr>
      </w:pPr>
      <w:r w:rsidRPr="00F10C99">
        <w:rPr>
          <w:rFonts w:ascii="Times New Roman" w:hAnsi="Times New Roman" w:cs="Times New Roman"/>
          <w:color w:val="231F20"/>
          <w:spacing w:val="-1"/>
          <w:sz w:val="24"/>
          <w:szCs w:val="24"/>
          <w:lang w:val="tr-TR"/>
        </w:rPr>
        <w:t>Tarihte, toplumlararası ilişkilerin artmasıyla birlikte özellikle a</w:t>
      </w:r>
      <w:r w:rsidR="00B40C33">
        <w:rPr>
          <w:rFonts w:ascii="Times New Roman" w:hAnsi="Times New Roman" w:cs="Times New Roman"/>
          <w:color w:val="231F20"/>
          <w:spacing w:val="-1"/>
          <w:sz w:val="24"/>
          <w:szCs w:val="24"/>
          <w:lang w:val="tr-TR"/>
        </w:rPr>
        <w:t>ğ</w:t>
      </w:r>
      <w:r w:rsidRPr="00F10C99">
        <w:rPr>
          <w:rFonts w:ascii="Times New Roman" w:hAnsi="Times New Roman" w:cs="Times New Roman"/>
          <w:color w:val="231F20"/>
          <w:spacing w:val="-1"/>
          <w:sz w:val="24"/>
          <w:szCs w:val="24"/>
          <w:lang w:val="tr-TR"/>
        </w:rPr>
        <w:t>ırlık ve uzunluk birimlerini karşılaştıracak, bu konuda birli</w:t>
      </w:r>
      <w:r w:rsidR="00B40C33">
        <w:rPr>
          <w:rFonts w:ascii="Times New Roman" w:hAnsi="Times New Roman" w:cs="Times New Roman"/>
          <w:color w:val="231F20"/>
          <w:spacing w:val="-1"/>
          <w:sz w:val="24"/>
          <w:szCs w:val="24"/>
          <w:lang w:val="tr-TR"/>
        </w:rPr>
        <w:t>ği sağ</w:t>
      </w:r>
      <w:r w:rsidRPr="00F10C99">
        <w:rPr>
          <w:rFonts w:ascii="Times New Roman" w:hAnsi="Times New Roman" w:cs="Times New Roman"/>
          <w:color w:val="231F20"/>
          <w:spacing w:val="-1"/>
          <w:sz w:val="24"/>
          <w:szCs w:val="24"/>
          <w:lang w:val="tr-TR"/>
        </w:rPr>
        <w:t>layacak bir ölçüm sistemine ihtiyaç duyuldu ve bilimsel bir yaklaşım aranmaya başlandı. Referans a</w:t>
      </w:r>
      <w:r w:rsidR="00B40C33">
        <w:rPr>
          <w:rFonts w:ascii="Times New Roman" w:hAnsi="Times New Roman" w:cs="Times New Roman"/>
          <w:color w:val="231F20"/>
          <w:spacing w:val="-1"/>
          <w:sz w:val="24"/>
          <w:szCs w:val="24"/>
          <w:lang w:val="tr-TR"/>
        </w:rPr>
        <w:t>ğ</w:t>
      </w:r>
      <w:r w:rsidRPr="00F10C99">
        <w:rPr>
          <w:rFonts w:ascii="Times New Roman" w:hAnsi="Times New Roman" w:cs="Times New Roman"/>
          <w:color w:val="231F20"/>
          <w:spacing w:val="-1"/>
          <w:sz w:val="24"/>
          <w:szCs w:val="24"/>
          <w:lang w:val="tr-TR"/>
        </w:rPr>
        <w:t>ırlık olarak +4 °C’de 1 dm3 suyun a</w:t>
      </w:r>
      <w:r w:rsidR="00B40C33">
        <w:rPr>
          <w:rFonts w:ascii="Times New Roman" w:hAnsi="Times New Roman" w:cs="Times New Roman"/>
          <w:color w:val="231F20"/>
          <w:spacing w:val="-1"/>
          <w:sz w:val="24"/>
          <w:szCs w:val="24"/>
          <w:lang w:val="tr-TR"/>
        </w:rPr>
        <w:t>ğ</w:t>
      </w:r>
      <w:r w:rsidRPr="00F10C99">
        <w:rPr>
          <w:rFonts w:ascii="Times New Roman" w:hAnsi="Times New Roman" w:cs="Times New Roman"/>
          <w:color w:val="231F20"/>
          <w:spacing w:val="-1"/>
          <w:sz w:val="24"/>
          <w:szCs w:val="24"/>
          <w:lang w:val="tr-TR"/>
        </w:rPr>
        <w:t>ırlıgı kabul edilerek metrik sistemin temelini oluşturan ilk do</w:t>
      </w:r>
      <w:r w:rsidR="00B40C33">
        <w:rPr>
          <w:rFonts w:ascii="Times New Roman" w:hAnsi="Times New Roman" w:cs="Times New Roman"/>
          <w:color w:val="231F20"/>
          <w:spacing w:val="-1"/>
          <w:sz w:val="24"/>
          <w:szCs w:val="24"/>
          <w:lang w:val="tr-TR"/>
        </w:rPr>
        <w:t>ğ</w:t>
      </w:r>
      <w:r w:rsidRPr="00F10C99">
        <w:rPr>
          <w:rFonts w:ascii="Times New Roman" w:hAnsi="Times New Roman" w:cs="Times New Roman"/>
          <w:color w:val="231F20"/>
          <w:spacing w:val="-1"/>
          <w:sz w:val="24"/>
          <w:szCs w:val="24"/>
          <w:lang w:val="tr-TR"/>
        </w:rPr>
        <w:t>al ve evrensel ifade şekli ortaya çıktı. 18. yüzyıl sonlarında, gelişen endüstriyle evrensel bir uzunluk standardının oluşturulması daha büyük bir önem kazandı. Mart 1790’da Paris’te toplanan “Bilimler Akademisi” (Académie des Sciences) tarafından oluşturulan ulusal komitenin, Dunkirk-Barselona üzerinden geçen meridyenin 1/40.000.000’unu yeni referans uzunluk olarak kabul etmesiyle uzunluk biriminin dünyanın özellikleri üzerinden türetilmesi gereklili</w:t>
      </w:r>
      <w:r w:rsidR="00B40C33">
        <w:rPr>
          <w:rFonts w:ascii="Times New Roman" w:hAnsi="Times New Roman" w:cs="Times New Roman"/>
          <w:color w:val="231F20"/>
          <w:spacing w:val="-1"/>
          <w:sz w:val="24"/>
          <w:szCs w:val="24"/>
          <w:lang w:val="tr-TR"/>
        </w:rPr>
        <w:t>ğ</w:t>
      </w:r>
      <w:r w:rsidRPr="00F10C99">
        <w:rPr>
          <w:rFonts w:ascii="Times New Roman" w:hAnsi="Times New Roman" w:cs="Times New Roman"/>
          <w:color w:val="231F20"/>
          <w:spacing w:val="-1"/>
          <w:sz w:val="24"/>
          <w:szCs w:val="24"/>
          <w:lang w:val="tr-TR"/>
        </w:rPr>
        <w:t>i gündeme geldi. Birimin adı Yunanca “METRON”dan alınan “METRE” olarak kabul edildi. 1793’te yapımına karar verilen “ilk metre prototipi” Paris’li mühendis Étienne Lenoir tarafından (25 x 40,5) mm kesite sahip pirinç çubuk olarak y</w:t>
      </w:r>
      <w:r w:rsidR="00B40C33">
        <w:rPr>
          <w:rFonts w:ascii="Times New Roman" w:hAnsi="Times New Roman" w:cs="Times New Roman"/>
          <w:color w:val="231F20"/>
          <w:spacing w:val="-1"/>
          <w:sz w:val="24"/>
          <w:szCs w:val="24"/>
          <w:lang w:val="tr-TR"/>
        </w:rPr>
        <w:t>apıldı. 1798’de Uluslararası Ağ</w:t>
      </w:r>
      <w:r w:rsidRPr="00F10C99">
        <w:rPr>
          <w:rFonts w:ascii="Times New Roman" w:hAnsi="Times New Roman" w:cs="Times New Roman"/>
          <w:color w:val="231F20"/>
          <w:spacing w:val="-1"/>
          <w:sz w:val="24"/>
          <w:szCs w:val="24"/>
          <w:lang w:val="tr-TR"/>
        </w:rPr>
        <w:t>ırlıklar ve Ölçüler Komitesi (CIPM) tarafından meridyen ölçümleri teyit edildi. Bugünkü Uluslararası Birimler Sisteminin (SI) öncüsü olan Ondalık Metrik Sistem, 22 Haziran 1799 tarihinde Paris’te, metre ve kilogramı temsil eden platin iki standardın oluşturulması ile kuruldu [2]. Platinden yapılmış kilogram ve metre standartları Fransa’nın ulusal arşivine törenle yerleştirilerek, bir kanunla “tanımlayıcı referans standart” olarak kabul edildi. Bu standartlar, arşivde saklandıkları için Arşiv Metre ve Arşiv Kilogram olarak anılırlar. 1837’de kabul edilen “Ölçüler ve A</w:t>
      </w:r>
      <w:r w:rsidR="001C2C63">
        <w:rPr>
          <w:rFonts w:ascii="Times New Roman" w:hAnsi="Times New Roman" w:cs="Times New Roman"/>
          <w:color w:val="231F20"/>
          <w:spacing w:val="-1"/>
          <w:sz w:val="24"/>
          <w:szCs w:val="24"/>
          <w:lang w:val="tr-TR"/>
        </w:rPr>
        <w:t>ğ</w:t>
      </w:r>
      <w:r w:rsidRPr="00F10C99">
        <w:rPr>
          <w:rFonts w:ascii="Times New Roman" w:hAnsi="Times New Roman" w:cs="Times New Roman"/>
          <w:color w:val="231F20"/>
          <w:spacing w:val="-1"/>
          <w:sz w:val="24"/>
          <w:szCs w:val="24"/>
          <w:lang w:val="tr-TR"/>
        </w:rPr>
        <w:t>ırlıklar Kanunu” ancak 1840’ta etkisini gösterdi ve uzunluk ölçüleri için metrenin tek geçerli birim oldu</w:t>
      </w:r>
      <w:r w:rsidR="00B40C33">
        <w:rPr>
          <w:rFonts w:ascii="Times New Roman" w:hAnsi="Times New Roman" w:cs="Times New Roman"/>
          <w:color w:val="231F20"/>
          <w:spacing w:val="-1"/>
          <w:sz w:val="24"/>
          <w:szCs w:val="24"/>
          <w:lang w:val="tr-TR"/>
        </w:rPr>
        <w:t>ğ</w:t>
      </w:r>
      <w:r w:rsidRPr="00F10C99">
        <w:rPr>
          <w:rFonts w:ascii="Times New Roman" w:hAnsi="Times New Roman" w:cs="Times New Roman"/>
          <w:color w:val="231F20"/>
          <w:spacing w:val="-1"/>
          <w:sz w:val="24"/>
          <w:szCs w:val="24"/>
          <w:lang w:val="tr-TR"/>
        </w:rPr>
        <w:t>u açıklandı. Bundan sonra geçen 30 yıl içinde üretilen 25 adet metre prototipi bazı ülkelere de dağıtıldı.</w:t>
      </w:r>
    </w:p>
    <w:p w:rsidR="00F10C99" w:rsidRPr="00F10C99" w:rsidRDefault="00F10C99" w:rsidP="00F10C99">
      <w:pPr>
        <w:pStyle w:val="GvdeMetni"/>
        <w:tabs>
          <w:tab w:val="left" w:pos="284"/>
        </w:tabs>
        <w:spacing w:before="120" w:line="264" w:lineRule="auto"/>
        <w:ind w:left="0"/>
        <w:jc w:val="both"/>
        <w:rPr>
          <w:rFonts w:ascii="Times New Roman" w:hAnsi="Times New Roman" w:cs="Times New Roman"/>
          <w:color w:val="231F20"/>
          <w:spacing w:val="-1"/>
          <w:sz w:val="24"/>
          <w:szCs w:val="24"/>
          <w:lang w:val="tr-TR"/>
        </w:rPr>
      </w:pPr>
    </w:p>
    <w:p w:rsidR="00F10C99" w:rsidRPr="00F10C99" w:rsidRDefault="00F10C99" w:rsidP="00F10C99">
      <w:pPr>
        <w:pStyle w:val="GvdeMetni"/>
        <w:tabs>
          <w:tab w:val="left" w:pos="284"/>
        </w:tabs>
        <w:spacing w:before="120" w:line="264" w:lineRule="auto"/>
        <w:ind w:left="0"/>
        <w:jc w:val="both"/>
        <w:rPr>
          <w:rFonts w:ascii="Times New Roman" w:hAnsi="Times New Roman" w:cs="Times New Roman"/>
          <w:color w:val="231F20"/>
          <w:spacing w:val="-1"/>
          <w:sz w:val="24"/>
          <w:szCs w:val="24"/>
          <w:lang w:val="tr-TR"/>
        </w:rPr>
      </w:pPr>
      <w:r w:rsidRPr="00F10C99">
        <w:rPr>
          <w:rFonts w:ascii="Times New Roman" w:hAnsi="Times New Roman" w:cs="Times New Roman"/>
          <w:color w:val="231F20"/>
          <w:spacing w:val="-1"/>
          <w:sz w:val="24"/>
          <w:szCs w:val="24"/>
          <w:lang w:val="tr-TR"/>
        </w:rPr>
        <w:t>Osmanlı döneminde metrik sisteme geçiş süreci, Sultan Abdülaziz döneminde, 1869 tarihli bir hatt-ı humayun ve kanunnameyle başladı. Bu kanunname ile uzunluk birimi olarak metre, ağırlık birimi olarak da gram kabul edildi. Ancak eski ölçülere uygun bir adlandırma kaygısıyla metre için “zira-ı a'şarî”, gram için ise “dirhem-i aşarî” deyimi kullanıldı. Sultan Abdülaziz ilk Ölçüler Kanunu’nun Mart 1870'den itibaren geçerli olaca</w:t>
      </w:r>
      <w:r w:rsidR="001C2C63">
        <w:rPr>
          <w:rFonts w:ascii="Times New Roman" w:hAnsi="Times New Roman" w:cs="Times New Roman"/>
          <w:color w:val="231F20"/>
          <w:spacing w:val="-1"/>
          <w:sz w:val="24"/>
          <w:szCs w:val="24"/>
          <w:lang w:val="tr-TR"/>
        </w:rPr>
        <w:t>ğ</w:t>
      </w:r>
      <w:r w:rsidRPr="00F10C99">
        <w:rPr>
          <w:rFonts w:ascii="Times New Roman" w:hAnsi="Times New Roman" w:cs="Times New Roman"/>
          <w:color w:val="231F20"/>
          <w:spacing w:val="-1"/>
          <w:sz w:val="24"/>
          <w:szCs w:val="24"/>
          <w:lang w:val="tr-TR"/>
        </w:rPr>
        <w:t>ı ve halkın Mart 1873’e kadar eski ve yeni birimleri birlikte kullanabileceği ancak bu tarihten sonra eski birimlerin bütünüyle yasaklanacağı açıklamasına rağmen, kanun ancak II. Abdülhamit döneminde 1883 yılında uygulanmaya başlandı. Metrik ağırlıklara bu tarihten itibaren damga vurulmaya başlandı. Ancak 1895'te eski birimlere tekrar dönüldü.</w:t>
      </w:r>
    </w:p>
    <w:p w:rsidR="00F10C99" w:rsidRPr="00F10C99" w:rsidRDefault="00F10C99" w:rsidP="00F10C99">
      <w:pPr>
        <w:pStyle w:val="GvdeMetni"/>
        <w:tabs>
          <w:tab w:val="left" w:pos="284"/>
        </w:tabs>
        <w:spacing w:before="120" w:line="264" w:lineRule="auto"/>
        <w:ind w:left="0"/>
        <w:jc w:val="both"/>
        <w:rPr>
          <w:rFonts w:ascii="Times New Roman" w:hAnsi="Times New Roman" w:cs="Times New Roman"/>
          <w:color w:val="231F20"/>
          <w:spacing w:val="-1"/>
          <w:sz w:val="24"/>
          <w:szCs w:val="24"/>
          <w:lang w:val="tr-TR"/>
        </w:rPr>
      </w:pPr>
      <w:r w:rsidRPr="00F10C99">
        <w:rPr>
          <w:rFonts w:ascii="Times New Roman" w:hAnsi="Times New Roman" w:cs="Times New Roman"/>
          <w:color w:val="231F20"/>
          <w:spacing w:val="-1"/>
          <w:sz w:val="24"/>
          <w:szCs w:val="24"/>
          <w:lang w:val="tr-TR"/>
        </w:rPr>
        <w:t>19. yüzyılın ortalarında, özellikle dünya çapındaki ilk endüstriyel fuarlar sırasında, evrensel bir ölçüm sistemine olan ihtiyaç belirgin bir biçimde ortaya çıktı. 1875 yılında, Paris’te metre ile ilgili diplomatik bir konferans düzenlenerek, aralarında Osmanlı Devleti’nin de bulunduğu 17 devlet tarafından diplomatik bir antlaşma olan “Metre Konvansiyonu” imzalandı.</w:t>
      </w:r>
    </w:p>
    <w:p w:rsidR="00F10C99" w:rsidRPr="00F10C99" w:rsidRDefault="00F10C99" w:rsidP="00F10C99">
      <w:pPr>
        <w:pStyle w:val="GvdeMetni"/>
        <w:tabs>
          <w:tab w:val="left" w:pos="284"/>
        </w:tabs>
        <w:spacing w:before="120" w:line="264" w:lineRule="auto"/>
        <w:ind w:left="0"/>
        <w:jc w:val="both"/>
        <w:rPr>
          <w:rFonts w:ascii="Times New Roman" w:hAnsi="Times New Roman" w:cs="Times New Roman"/>
          <w:color w:val="231F20"/>
          <w:spacing w:val="-1"/>
          <w:sz w:val="24"/>
          <w:szCs w:val="24"/>
          <w:lang w:val="tr-TR"/>
        </w:rPr>
      </w:pPr>
    </w:p>
    <w:p w:rsidR="00F10C99" w:rsidRPr="00F10C99" w:rsidRDefault="00F10C99" w:rsidP="00F10C99">
      <w:pPr>
        <w:pStyle w:val="GvdeMetni"/>
        <w:tabs>
          <w:tab w:val="left" w:pos="284"/>
        </w:tabs>
        <w:spacing w:before="120" w:line="264" w:lineRule="auto"/>
        <w:ind w:left="0"/>
        <w:jc w:val="both"/>
        <w:rPr>
          <w:rFonts w:ascii="Times New Roman" w:hAnsi="Times New Roman" w:cs="Times New Roman"/>
          <w:color w:val="231F20"/>
          <w:spacing w:val="-1"/>
          <w:sz w:val="24"/>
          <w:szCs w:val="24"/>
          <w:lang w:val="tr-TR"/>
        </w:rPr>
      </w:pPr>
      <w:r w:rsidRPr="00F10C99">
        <w:rPr>
          <w:rFonts w:ascii="Times New Roman" w:hAnsi="Times New Roman" w:cs="Times New Roman"/>
          <w:color w:val="231F20"/>
          <w:spacing w:val="-1"/>
          <w:sz w:val="24"/>
          <w:szCs w:val="24"/>
          <w:lang w:val="tr-TR"/>
        </w:rPr>
        <w:t>Metrolojiyle ilgili en önemli teknik gelişme ise 1960’larda Türk Silahlı Kuvvetleri bünyesinde başlatıldı. Ölçüm do</w:t>
      </w:r>
      <w:r w:rsidR="001C2C63">
        <w:rPr>
          <w:rFonts w:ascii="Times New Roman" w:hAnsi="Times New Roman" w:cs="Times New Roman"/>
          <w:color w:val="231F20"/>
          <w:spacing w:val="-1"/>
          <w:sz w:val="24"/>
          <w:szCs w:val="24"/>
          <w:lang w:val="tr-TR"/>
        </w:rPr>
        <w:t>ğ</w:t>
      </w:r>
      <w:r w:rsidRPr="00F10C99">
        <w:rPr>
          <w:rFonts w:ascii="Times New Roman" w:hAnsi="Times New Roman" w:cs="Times New Roman"/>
          <w:color w:val="231F20"/>
          <w:spacing w:val="-1"/>
          <w:sz w:val="24"/>
          <w:szCs w:val="24"/>
          <w:lang w:val="tr-TR"/>
        </w:rPr>
        <w:t>rulu</w:t>
      </w:r>
      <w:r w:rsidR="001C2C63">
        <w:rPr>
          <w:rFonts w:ascii="Times New Roman" w:hAnsi="Times New Roman" w:cs="Times New Roman"/>
          <w:color w:val="231F20"/>
          <w:spacing w:val="-1"/>
          <w:sz w:val="24"/>
          <w:szCs w:val="24"/>
          <w:lang w:val="tr-TR"/>
        </w:rPr>
        <w:t>ğ</w:t>
      </w:r>
      <w:r w:rsidRPr="00F10C99">
        <w:rPr>
          <w:rFonts w:ascii="Times New Roman" w:hAnsi="Times New Roman" w:cs="Times New Roman"/>
          <w:color w:val="231F20"/>
          <w:spacing w:val="-1"/>
          <w:sz w:val="24"/>
          <w:szCs w:val="24"/>
          <w:lang w:val="tr-TR"/>
        </w:rPr>
        <w:t>una duyulan ihtiyaç do</w:t>
      </w:r>
      <w:r w:rsidR="001C2C63">
        <w:rPr>
          <w:rFonts w:ascii="Times New Roman" w:hAnsi="Times New Roman" w:cs="Times New Roman"/>
          <w:color w:val="231F20"/>
          <w:spacing w:val="-1"/>
          <w:sz w:val="24"/>
          <w:szCs w:val="24"/>
          <w:lang w:val="tr-TR"/>
        </w:rPr>
        <w:t>ğ</w:t>
      </w:r>
      <w:r w:rsidRPr="00F10C99">
        <w:rPr>
          <w:rFonts w:ascii="Times New Roman" w:hAnsi="Times New Roman" w:cs="Times New Roman"/>
          <w:color w:val="231F20"/>
          <w:spacing w:val="-1"/>
          <w:sz w:val="24"/>
          <w:szCs w:val="24"/>
          <w:lang w:val="tr-TR"/>
        </w:rPr>
        <w:t xml:space="preserve">rultusunda ülkemizde metroloji alanında </w:t>
      </w:r>
      <w:r w:rsidRPr="00F10C99">
        <w:rPr>
          <w:rFonts w:ascii="Times New Roman" w:hAnsi="Times New Roman" w:cs="Times New Roman"/>
          <w:color w:val="231F20"/>
          <w:spacing w:val="-1"/>
          <w:sz w:val="24"/>
          <w:szCs w:val="24"/>
          <w:lang w:val="tr-TR"/>
        </w:rPr>
        <w:lastRenderedPageBreak/>
        <w:t>faaliyet gösteren ilk laboratuvar Türk Silahlı Kuvvetleri bünyesinde 1962 yılında kuruldu.</w:t>
      </w:r>
    </w:p>
    <w:p w:rsidR="00F10C99" w:rsidRPr="00F10C99" w:rsidRDefault="00F10C99" w:rsidP="00F10C99">
      <w:pPr>
        <w:pStyle w:val="GvdeMetni"/>
        <w:tabs>
          <w:tab w:val="left" w:pos="284"/>
        </w:tabs>
        <w:spacing w:before="120" w:line="264" w:lineRule="auto"/>
        <w:ind w:left="0"/>
        <w:jc w:val="both"/>
        <w:rPr>
          <w:rFonts w:ascii="Times New Roman" w:hAnsi="Times New Roman" w:cs="Times New Roman"/>
          <w:color w:val="231F20"/>
          <w:spacing w:val="-1"/>
          <w:sz w:val="24"/>
          <w:szCs w:val="24"/>
          <w:lang w:val="tr-TR"/>
        </w:rPr>
      </w:pPr>
      <w:r w:rsidRPr="00F10C99">
        <w:rPr>
          <w:rFonts w:ascii="Times New Roman" w:hAnsi="Times New Roman" w:cs="Times New Roman"/>
          <w:color w:val="231F20"/>
          <w:spacing w:val="-1"/>
          <w:sz w:val="24"/>
          <w:szCs w:val="24"/>
          <w:lang w:val="tr-TR"/>
        </w:rPr>
        <w:t>1980’e kadar gerek Türk Silahlı Kuvvetleri’nin gerekse özel sektörün metroloji alanında ihtiyaçlarına yönelik yatırımlar yapılamadı. Başbakanlık, seksenli yılların başında “kamu ve özel sektörün ihtiyaçlarına topluca cevap verecek, birincil düzeyde ve ulusal ölçekte bir metroloji merkezi”nin kurulmasına karar vererek, fizibilite çalışmalarını yürütmek üzere Türkiye Bilimsel ve Teknolojik Araştırma Kurumu’nu (TÜBITAK) görevlendirdi. Ilk çalışmalara 1982’de başlandı[8]. Konuyla ilgili kişi ve kurumların fizibilite çalışmalarına onay vermesiyle ilk laboratuvarlar TÜBITAK Marmara Araştırma Merkezi (MAM) bünyesinde Milli Fizik ve Teknik Ölçme Standartları Merkezi ismiyle kuruldu. Milli Fizik ve Teknik Ölçme Standartları Merkezi   11 Ocak 1992’de TÜBITAK MAM bünyesinde enstitü statüsüne dönüştürülerek Ulusal Metroloji Enstitüsü (UME) adını aldı. UME yönetmeli</w:t>
      </w:r>
      <w:r w:rsidR="001C2C63">
        <w:rPr>
          <w:rFonts w:ascii="Times New Roman" w:hAnsi="Times New Roman" w:cs="Times New Roman"/>
          <w:color w:val="231F20"/>
          <w:spacing w:val="-1"/>
          <w:sz w:val="24"/>
          <w:szCs w:val="24"/>
          <w:lang w:val="tr-TR"/>
        </w:rPr>
        <w:t>ğ</w:t>
      </w:r>
      <w:r w:rsidRPr="00F10C99">
        <w:rPr>
          <w:rFonts w:ascii="Times New Roman" w:hAnsi="Times New Roman" w:cs="Times New Roman"/>
          <w:color w:val="231F20"/>
          <w:spacing w:val="-1"/>
          <w:sz w:val="24"/>
          <w:szCs w:val="24"/>
          <w:lang w:val="tr-TR"/>
        </w:rPr>
        <w:t>iyle ilgili yasa 8 Ocak 1998’de Resmi Gazete’de yayınlandı [9]. Bugün TÜBITAK UME, ülkemizde “Yaşam kalitesinin ve ülkemizin rekabet gücünün artmasına katkıda bulunmak amacıyla ölçüm bilimi alanında araştırma geliştirme çalışmaları yaparak, ölçüm birligi ve güvenilirli</w:t>
      </w:r>
      <w:r w:rsidR="00B40C33">
        <w:rPr>
          <w:rFonts w:ascii="Times New Roman" w:hAnsi="Times New Roman" w:cs="Times New Roman"/>
          <w:color w:val="231F20"/>
          <w:spacing w:val="-1"/>
          <w:sz w:val="24"/>
          <w:szCs w:val="24"/>
          <w:lang w:val="tr-TR"/>
        </w:rPr>
        <w:t>ğ</w:t>
      </w:r>
      <w:r w:rsidRPr="00F10C99">
        <w:rPr>
          <w:rFonts w:ascii="Times New Roman" w:hAnsi="Times New Roman" w:cs="Times New Roman"/>
          <w:color w:val="231F20"/>
          <w:spacing w:val="-1"/>
          <w:sz w:val="24"/>
          <w:szCs w:val="24"/>
          <w:lang w:val="tr-TR"/>
        </w:rPr>
        <w:t>ini sa</w:t>
      </w:r>
      <w:r w:rsidR="00B40C33">
        <w:rPr>
          <w:rFonts w:ascii="Times New Roman" w:hAnsi="Times New Roman" w:cs="Times New Roman"/>
          <w:color w:val="231F20"/>
          <w:spacing w:val="-1"/>
          <w:sz w:val="24"/>
          <w:szCs w:val="24"/>
          <w:lang w:val="tr-TR"/>
        </w:rPr>
        <w:t>ğ</w:t>
      </w:r>
      <w:r w:rsidRPr="00F10C99">
        <w:rPr>
          <w:rFonts w:ascii="Times New Roman" w:hAnsi="Times New Roman" w:cs="Times New Roman"/>
          <w:color w:val="231F20"/>
          <w:spacing w:val="-1"/>
          <w:sz w:val="24"/>
          <w:szCs w:val="24"/>
          <w:lang w:val="tr-TR"/>
        </w:rPr>
        <w:t>lamak, bu do</w:t>
      </w:r>
      <w:r w:rsidR="00B40C33">
        <w:rPr>
          <w:rFonts w:ascii="Times New Roman" w:hAnsi="Times New Roman" w:cs="Times New Roman"/>
          <w:color w:val="231F20"/>
          <w:spacing w:val="-1"/>
          <w:sz w:val="24"/>
          <w:szCs w:val="24"/>
          <w:lang w:val="tr-TR"/>
        </w:rPr>
        <w:t>ğ</w:t>
      </w:r>
      <w:r w:rsidRPr="00F10C99">
        <w:rPr>
          <w:rFonts w:ascii="Times New Roman" w:hAnsi="Times New Roman" w:cs="Times New Roman"/>
          <w:color w:val="231F20"/>
          <w:spacing w:val="-1"/>
          <w:sz w:val="24"/>
          <w:szCs w:val="24"/>
          <w:lang w:val="tr-TR"/>
        </w:rPr>
        <w:t>rultuda uluslararası kabul gören referans ölçüm standartları ve teknikleri oluşturmak, geliştirmek, muhafaza etmek ve yaygınlaştırmak” misyonuyla çalışmalarını sürdürmektedir. 54 numaralı kütle prototipi Ulusal Kütle Skalası’nın oluşturulmasında kullanılmaktadır.</w:t>
      </w:r>
    </w:p>
    <w:p w:rsidR="00F10C99" w:rsidRPr="00F10C99" w:rsidRDefault="00F10C99" w:rsidP="00F10C99">
      <w:pPr>
        <w:pStyle w:val="GvdeMetni"/>
        <w:tabs>
          <w:tab w:val="left" w:pos="284"/>
        </w:tabs>
        <w:spacing w:before="120" w:line="264" w:lineRule="auto"/>
        <w:ind w:left="0"/>
        <w:jc w:val="both"/>
        <w:rPr>
          <w:rFonts w:ascii="Times New Roman" w:hAnsi="Times New Roman" w:cs="Times New Roman"/>
          <w:color w:val="231F20"/>
          <w:spacing w:val="-1"/>
          <w:sz w:val="24"/>
          <w:szCs w:val="24"/>
          <w:lang w:val="tr-TR"/>
        </w:rPr>
      </w:pPr>
      <w:r w:rsidRPr="00F10C99">
        <w:rPr>
          <w:rFonts w:ascii="Times New Roman" w:hAnsi="Times New Roman" w:cs="Times New Roman"/>
          <w:color w:val="231F20"/>
          <w:spacing w:val="-1"/>
          <w:sz w:val="24"/>
          <w:szCs w:val="24"/>
          <w:lang w:val="tr-TR"/>
        </w:rPr>
        <w:t>4 Temmuz 2007’de Sanayi ve Ticaret Bakanlı</w:t>
      </w:r>
      <w:r w:rsidR="00B40C33">
        <w:rPr>
          <w:rFonts w:ascii="Times New Roman" w:hAnsi="Times New Roman" w:cs="Times New Roman"/>
          <w:color w:val="231F20"/>
          <w:spacing w:val="-1"/>
          <w:sz w:val="24"/>
          <w:szCs w:val="24"/>
          <w:lang w:val="tr-TR"/>
        </w:rPr>
        <w:t>ğ</w:t>
      </w:r>
      <w:r w:rsidRPr="00F10C99">
        <w:rPr>
          <w:rFonts w:ascii="Times New Roman" w:hAnsi="Times New Roman" w:cs="Times New Roman"/>
          <w:color w:val="231F20"/>
          <w:spacing w:val="-1"/>
          <w:sz w:val="24"/>
          <w:szCs w:val="24"/>
          <w:lang w:val="tr-TR"/>
        </w:rPr>
        <w:t>ı Standartlar ve Ölçüler Genel Müdürlü</w:t>
      </w:r>
      <w:r w:rsidR="00B40C33">
        <w:rPr>
          <w:rFonts w:ascii="Times New Roman" w:hAnsi="Times New Roman" w:cs="Times New Roman"/>
          <w:color w:val="231F20"/>
          <w:spacing w:val="-1"/>
          <w:sz w:val="24"/>
          <w:szCs w:val="24"/>
          <w:lang w:val="tr-TR"/>
        </w:rPr>
        <w:t>ğ</w:t>
      </w:r>
      <w:r w:rsidRPr="00F10C99">
        <w:rPr>
          <w:rFonts w:ascii="Times New Roman" w:hAnsi="Times New Roman" w:cs="Times New Roman"/>
          <w:color w:val="231F20"/>
          <w:spacing w:val="-1"/>
          <w:sz w:val="24"/>
          <w:szCs w:val="24"/>
          <w:lang w:val="tr-TR"/>
        </w:rPr>
        <w:t>ü tarafından TÜBITAK UME’ye teslim edilen ulusal metre prototipi ise 1981’den beri yalnızca tarihi bir de</w:t>
      </w:r>
      <w:r w:rsidR="00B40C33">
        <w:rPr>
          <w:rFonts w:ascii="Times New Roman" w:hAnsi="Times New Roman" w:cs="Times New Roman"/>
          <w:color w:val="231F20"/>
          <w:spacing w:val="-1"/>
          <w:sz w:val="24"/>
          <w:szCs w:val="24"/>
          <w:lang w:val="tr-TR"/>
        </w:rPr>
        <w:t>ğ</w:t>
      </w:r>
      <w:r w:rsidRPr="00F10C99">
        <w:rPr>
          <w:rFonts w:ascii="Times New Roman" w:hAnsi="Times New Roman" w:cs="Times New Roman"/>
          <w:color w:val="231F20"/>
          <w:spacing w:val="-1"/>
          <w:sz w:val="24"/>
          <w:szCs w:val="24"/>
          <w:lang w:val="tr-TR"/>
        </w:rPr>
        <w:t>ere sahiptir. Günümüzde uzunluk birimi metre, TÜBITAK UME’de He-Ne lazerler kullanılarak, ışı</w:t>
      </w:r>
      <w:r w:rsidR="00B40C33">
        <w:rPr>
          <w:rFonts w:ascii="Times New Roman" w:hAnsi="Times New Roman" w:cs="Times New Roman"/>
          <w:color w:val="231F20"/>
          <w:spacing w:val="-1"/>
          <w:sz w:val="24"/>
          <w:szCs w:val="24"/>
          <w:lang w:val="tr-TR"/>
        </w:rPr>
        <w:t>ğ</w:t>
      </w:r>
      <w:r w:rsidRPr="00F10C99">
        <w:rPr>
          <w:rFonts w:ascii="Times New Roman" w:hAnsi="Times New Roman" w:cs="Times New Roman"/>
          <w:color w:val="231F20"/>
          <w:spacing w:val="-1"/>
          <w:sz w:val="24"/>
          <w:szCs w:val="24"/>
          <w:lang w:val="tr-TR"/>
        </w:rPr>
        <w:t>ın dalga boyu cinsinden nano düzeyde gerçekleştirilmektedir.</w:t>
      </w:r>
    </w:p>
    <w:p w:rsidR="00271C91" w:rsidRPr="00F10C99" w:rsidRDefault="00271C91" w:rsidP="00271C91">
      <w:pPr>
        <w:pStyle w:val="GvdeMetni"/>
        <w:tabs>
          <w:tab w:val="left" w:pos="284"/>
        </w:tabs>
        <w:spacing w:before="120" w:line="264" w:lineRule="auto"/>
        <w:ind w:left="0"/>
        <w:jc w:val="both"/>
        <w:rPr>
          <w:rFonts w:ascii="Times New Roman" w:hAnsi="Times New Roman" w:cs="Times New Roman"/>
          <w:color w:val="231F20"/>
          <w:spacing w:val="-1"/>
          <w:sz w:val="24"/>
          <w:szCs w:val="24"/>
          <w:lang w:val="tr-TR"/>
        </w:rPr>
      </w:pPr>
      <w:r w:rsidRPr="00F10C99">
        <w:rPr>
          <w:rFonts w:ascii="Times New Roman" w:hAnsi="Times New Roman" w:cs="Times New Roman"/>
          <w:noProof/>
          <w:color w:val="231F20"/>
          <w:spacing w:val="-1"/>
          <w:sz w:val="24"/>
          <w:szCs w:val="24"/>
          <w:lang w:val="tr-TR" w:eastAsia="tr-TR"/>
        </w:rPr>
        <mc:AlternateContent>
          <mc:Choice Requires="wpg">
            <w:drawing>
              <wp:anchor distT="0" distB="0" distL="114300" distR="114300" simplePos="0" relativeHeight="251659264" behindDoc="1" locked="0" layoutInCell="1" allowOverlap="1" wp14:anchorId="09CFDDCD" wp14:editId="067CBAB9">
                <wp:simplePos x="0" y="0"/>
                <wp:positionH relativeFrom="page">
                  <wp:posOffset>0</wp:posOffset>
                </wp:positionH>
                <wp:positionV relativeFrom="page">
                  <wp:posOffset>360045</wp:posOffset>
                </wp:positionV>
                <wp:extent cx="190500" cy="1270"/>
                <wp:effectExtent l="9525" t="7620" r="9525" b="10160"/>
                <wp:wrapNone/>
                <wp:docPr id="78" name="Gr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0" y="567"/>
                          <a:chExt cx="300" cy="2"/>
                        </a:xfrm>
                      </wpg:grpSpPr>
                      <wps:wsp>
                        <wps:cNvPr id="79" name="Freeform 896"/>
                        <wps:cNvSpPr>
                          <a:spLocks/>
                        </wps:cNvSpPr>
                        <wps:spPr bwMode="auto">
                          <a:xfrm>
                            <a:off x="0" y="567"/>
                            <a:ext cx="300" cy="2"/>
                          </a:xfrm>
                          <a:custGeom>
                            <a:avLst/>
                            <a:gdLst>
                              <a:gd name="T0" fmla="*/ 300 w 300"/>
                              <a:gd name="T1" fmla="*/ 0 w 300"/>
                            </a:gdLst>
                            <a:ahLst/>
                            <a:cxnLst>
                              <a:cxn ang="0">
                                <a:pos x="T0" y="0"/>
                              </a:cxn>
                              <a:cxn ang="0">
                                <a:pos x="T1" y="0"/>
                              </a:cxn>
                            </a:cxnLst>
                            <a:rect l="0" t="0" r="r" b="b"/>
                            <a:pathLst>
                              <a:path w="300">
                                <a:moveTo>
                                  <a:pt x="300" y="0"/>
                                </a:moveTo>
                                <a:lnTo>
                                  <a:pt x="0" y="0"/>
                                </a:lnTo>
                              </a:path>
                            </a:pathLst>
                          </a:custGeom>
                          <a:noFill/>
                          <a:ln w="3175">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FF0FEE" id="Grup 78" o:spid="_x0000_s1026" style="position:absolute;margin-left:0;margin-top:28.35pt;width:15pt;height:.1pt;z-index:-251657216;mso-position-horizontal-relative:page;mso-position-vertical-relative:page" coordorigin=",567"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">
                <v:shape id="Freeform 896" o:spid="_x0000_s1027" style="position:absolute;top:567;width:300;height:2;visibility:visible;mso-wrap-style:square;v-text-anchor:top" coordsize="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g1b8UA&#10;AADbAAAADwAAAGRycy9kb3ducmV2LnhtbESPQWvCQBSE74L/YXlCb7pRsNrUVYxS6MFSGj30+Mi+&#10;JtHs25hdY/z3bkHwOMzMN8xi1ZlKtNS40rKC8SgCQZxZXXKu4LD/GM5BOI+ssbJMCm7kYLXs9xYY&#10;a3vlH2pTn4sAYRejgsL7OpbSZQUZdCNbEwfvzzYGfZBNLnWD1wA3lZxE0as0WHJYKLCmTUHZKb0Y&#10;Bcf893j+nslxcjns2q/dNtlO00Spl0G3fgfhqfPP8KP9qRXM3uD/S/g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DVvxQAAANsAAAAPAAAAAAAAAAAAAAAAAJgCAABkcnMv&#10;ZG93bnJldi54bWxQSwUGAAAAAAQABAD1AAAAigMAAAAA&#10;" path="m300,l,e" filled="f" strokecolor="#000009" strokeweight=".25pt">
                  <v:path arrowok="t" o:connecttype="custom" o:connectlocs="300,0;0,0" o:connectangles="0,0"/>
                </v:shape>
                <w10:wrap anchorx="page" anchory="page"/>
              </v:group>
            </w:pict>
          </mc:Fallback>
        </mc:AlternateContent>
      </w:r>
      <w:r w:rsidRPr="00F10C99">
        <w:rPr>
          <w:rFonts w:ascii="Times New Roman" w:hAnsi="Times New Roman" w:cs="Times New Roman"/>
          <w:noProof/>
          <w:color w:val="231F20"/>
          <w:spacing w:val="-1"/>
          <w:sz w:val="24"/>
          <w:szCs w:val="24"/>
          <w:lang w:val="tr-TR" w:eastAsia="tr-TR"/>
        </w:rPr>
        <mc:AlternateContent>
          <mc:Choice Requires="wpg">
            <w:drawing>
              <wp:anchor distT="0" distB="0" distL="114300" distR="114300" simplePos="0" relativeHeight="251660288" behindDoc="1" locked="0" layoutInCell="1" allowOverlap="1" wp14:anchorId="7A13F5FD" wp14:editId="6AD0E03F">
                <wp:simplePos x="0" y="0"/>
                <wp:positionH relativeFrom="page">
                  <wp:posOffset>8089265</wp:posOffset>
                </wp:positionH>
                <wp:positionV relativeFrom="page">
                  <wp:posOffset>360045</wp:posOffset>
                </wp:positionV>
                <wp:extent cx="190500" cy="1270"/>
                <wp:effectExtent l="12065" t="7620" r="6985" b="10160"/>
                <wp:wrapNone/>
                <wp:docPr id="76" name="Gr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12739" y="567"/>
                          <a:chExt cx="300" cy="2"/>
                        </a:xfrm>
                      </wpg:grpSpPr>
                      <wps:wsp>
                        <wps:cNvPr id="77" name="Freeform 898"/>
                        <wps:cNvSpPr>
                          <a:spLocks/>
                        </wps:cNvSpPr>
                        <wps:spPr bwMode="auto">
                          <a:xfrm>
                            <a:off x="12739" y="567"/>
                            <a:ext cx="300" cy="2"/>
                          </a:xfrm>
                          <a:custGeom>
                            <a:avLst/>
                            <a:gdLst>
                              <a:gd name="T0" fmla="+- 0 12739 12739"/>
                              <a:gd name="T1" fmla="*/ T0 w 300"/>
                              <a:gd name="T2" fmla="+- 0 13039 12739"/>
                              <a:gd name="T3" fmla="*/ T2 w 300"/>
                            </a:gdLst>
                            <a:ahLst/>
                            <a:cxnLst>
                              <a:cxn ang="0">
                                <a:pos x="T1" y="0"/>
                              </a:cxn>
                              <a:cxn ang="0">
                                <a:pos x="T3" y="0"/>
                              </a:cxn>
                            </a:cxnLst>
                            <a:rect l="0" t="0" r="r" b="b"/>
                            <a:pathLst>
                              <a:path w="300">
                                <a:moveTo>
                                  <a:pt x="0" y="0"/>
                                </a:moveTo>
                                <a:lnTo>
                                  <a:pt x="300" y="0"/>
                                </a:lnTo>
                              </a:path>
                            </a:pathLst>
                          </a:custGeom>
                          <a:noFill/>
                          <a:ln w="3175">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5636B" id="Grup 76" o:spid="_x0000_s1026" style="position:absolute;margin-left:636.95pt;margin-top:28.35pt;width:15pt;height:.1pt;z-index:-251656192;mso-position-horizontal-relative:page;mso-position-vertical-relative:page" coordorigin="12739,567"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">
                <v:shape id="Freeform 898" o:spid="_x0000_s1027" style="position:absolute;left:12739;top:567;width:300;height:2;visibility:visible;mso-wrap-style:square;v-text-anchor:top" coordsize="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EhsUA&#10;AADbAAAADwAAAGRycy9kb3ducmV2LnhtbESPQWvCQBSE7wX/w/IEb3VjwUaiqxhF8GApRg8eH9ln&#10;Es2+TbNrTP99t1DocZiZb5jFqje16Kh1lWUFk3EEgji3uuJCwfm0e52BcB5ZY22ZFHyTg9Vy8LLA&#10;RNsnH6nLfCEChF2CCkrvm0RKl5dk0I1tQxy8q20N+iDbQuoWnwFuavkWRe/SYMVhocSGNiXl9+xh&#10;FNyKy+3rM5aT9HE+dB+HbbqdZqlSo2G/noPw1Pv/8F97rxXEMfx+C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wSGxQAAANsAAAAPAAAAAAAAAAAAAAAAAJgCAABkcnMv&#10;ZG93bnJldi54bWxQSwUGAAAAAAQABAD1AAAAigMAAAAA&#10;" path="m,l300,e" filled="f" strokecolor="#000009" strokeweight=".25pt">
                  <v:path arrowok="t" o:connecttype="custom" o:connectlocs="0,0;300,0" o:connectangles="0,0"/>
                </v:shape>
                <w10:wrap anchorx="page" anchory="page"/>
              </v:group>
            </w:pict>
          </mc:Fallback>
        </mc:AlternateContent>
      </w:r>
      <w:r w:rsidRPr="00F10C99">
        <w:rPr>
          <w:rFonts w:ascii="Times New Roman" w:hAnsi="Times New Roman" w:cs="Times New Roman"/>
          <w:noProof/>
          <w:color w:val="231F20"/>
          <w:spacing w:val="-1"/>
          <w:sz w:val="24"/>
          <w:szCs w:val="24"/>
          <w:lang w:val="tr-TR" w:eastAsia="tr-TR"/>
        </w:rPr>
        <mc:AlternateContent>
          <mc:Choice Requires="wpg">
            <w:drawing>
              <wp:anchor distT="0" distB="0" distL="114300" distR="114300" simplePos="0" relativeHeight="251661312" behindDoc="1" locked="0" layoutInCell="1" allowOverlap="1" wp14:anchorId="6A37BC1B" wp14:editId="7738554F">
                <wp:simplePos x="0" y="0"/>
                <wp:positionH relativeFrom="page">
                  <wp:posOffset>360045</wp:posOffset>
                </wp:positionH>
                <wp:positionV relativeFrom="page">
                  <wp:posOffset>0</wp:posOffset>
                </wp:positionV>
                <wp:extent cx="1270" cy="190500"/>
                <wp:effectExtent l="7620" t="9525" r="10160" b="9525"/>
                <wp:wrapNone/>
                <wp:docPr id="74" name="Gr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567" y="0"/>
                          <a:chExt cx="2" cy="300"/>
                        </a:xfrm>
                      </wpg:grpSpPr>
                      <wps:wsp>
                        <wps:cNvPr id="75" name="Freeform 900"/>
                        <wps:cNvSpPr>
                          <a:spLocks/>
                        </wps:cNvSpPr>
                        <wps:spPr bwMode="auto">
                          <a:xfrm>
                            <a:off x="567" y="0"/>
                            <a:ext cx="2" cy="300"/>
                          </a:xfrm>
                          <a:custGeom>
                            <a:avLst/>
                            <a:gdLst>
                              <a:gd name="T0" fmla="*/ 300 h 300"/>
                              <a:gd name="T1" fmla="*/ 0 h 300"/>
                            </a:gdLst>
                            <a:ahLst/>
                            <a:cxnLst>
                              <a:cxn ang="0">
                                <a:pos x="0" y="T0"/>
                              </a:cxn>
                              <a:cxn ang="0">
                                <a:pos x="0" y="T1"/>
                              </a:cxn>
                            </a:cxnLst>
                            <a:rect l="0" t="0" r="r" b="b"/>
                            <a:pathLst>
                              <a:path h="300">
                                <a:moveTo>
                                  <a:pt x="0" y="300"/>
                                </a:moveTo>
                                <a:lnTo>
                                  <a:pt x="0" y="0"/>
                                </a:lnTo>
                              </a:path>
                            </a:pathLst>
                          </a:custGeom>
                          <a:noFill/>
                          <a:ln w="3175">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6549E4" id="Grup 74" o:spid="_x0000_s1026" style="position:absolute;margin-left:28.35pt;margin-top:0;width:.1pt;height:15pt;z-index:-251655168;mso-position-horizontal-relative:page;mso-position-vertical-relative:page" coordorigin="567"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">
                <v:shape id="Freeform 900" o:spid="_x0000_s1027" style="position:absolute;left:567;width:2;height:300;visibility:visible;mso-wrap-style:square;v-text-anchor:top" coordsize="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DQU8YA&#10;AADbAAAADwAAAGRycy9kb3ducmV2LnhtbESPzWvCQBTE7wX/h+UJvRR9sdQPUlcRa6EXD34geHtk&#10;X5Ng9m3IrjH1r3cLhR6HmfkNM192tlItN750omE0TECxZM6Ukms4Hj4HM1A+kBiqnLCGH/awXPSe&#10;5pQad5Mdt/uQqwgRn5KGIoQ6RfRZwZb80NUs0ft2jaUQZZOjaegW4bbC1ySZoKVS4kJBNa8Lzi77&#10;q9UQzjvETf3xMrm3p9n2eqk2bzjS+rnfrd5BBe7Cf/iv/WU0TMfw+yX+A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DQU8YAAADbAAAADwAAAAAAAAAAAAAAAACYAgAAZHJz&#10;L2Rvd25yZXYueG1sUEsFBgAAAAAEAAQA9QAAAIsDAAAAAA==&#10;" path="m,300l,e" filled="f" strokecolor="#000009" strokeweight=".25pt">
                  <v:path arrowok="t" o:connecttype="custom" o:connectlocs="0,300;0,0" o:connectangles="0,0"/>
                </v:shape>
                <w10:wrap anchorx="page" anchory="page"/>
              </v:group>
            </w:pict>
          </mc:Fallback>
        </mc:AlternateContent>
      </w:r>
      <w:r w:rsidRPr="00F10C99">
        <w:rPr>
          <w:rFonts w:ascii="Times New Roman" w:hAnsi="Times New Roman" w:cs="Times New Roman"/>
          <w:noProof/>
          <w:color w:val="231F20"/>
          <w:spacing w:val="-1"/>
          <w:sz w:val="24"/>
          <w:szCs w:val="24"/>
          <w:lang w:val="tr-TR" w:eastAsia="tr-TR"/>
        </w:rPr>
        <mc:AlternateContent>
          <mc:Choice Requires="wpg">
            <w:drawing>
              <wp:anchor distT="0" distB="0" distL="114300" distR="114300" simplePos="0" relativeHeight="251662336" behindDoc="1" locked="0" layoutInCell="1" allowOverlap="1" wp14:anchorId="472DC16B" wp14:editId="4161FA51">
                <wp:simplePos x="0" y="0"/>
                <wp:positionH relativeFrom="page">
                  <wp:posOffset>7919720</wp:posOffset>
                </wp:positionH>
                <wp:positionV relativeFrom="page">
                  <wp:posOffset>0</wp:posOffset>
                </wp:positionV>
                <wp:extent cx="1270" cy="190500"/>
                <wp:effectExtent l="13970" t="9525" r="3810" b="9525"/>
                <wp:wrapNone/>
                <wp:docPr id="72" name="Gr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12472" y="0"/>
                          <a:chExt cx="2" cy="300"/>
                        </a:xfrm>
                      </wpg:grpSpPr>
                      <wps:wsp>
                        <wps:cNvPr id="73" name="Freeform 902"/>
                        <wps:cNvSpPr>
                          <a:spLocks/>
                        </wps:cNvSpPr>
                        <wps:spPr bwMode="auto">
                          <a:xfrm>
                            <a:off x="12472" y="0"/>
                            <a:ext cx="2" cy="300"/>
                          </a:xfrm>
                          <a:custGeom>
                            <a:avLst/>
                            <a:gdLst>
                              <a:gd name="T0" fmla="*/ 300 h 300"/>
                              <a:gd name="T1" fmla="*/ 0 h 300"/>
                            </a:gdLst>
                            <a:ahLst/>
                            <a:cxnLst>
                              <a:cxn ang="0">
                                <a:pos x="0" y="T0"/>
                              </a:cxn>
                              <a:cxn ang="0">
                                <a:pos x="0" y="T1"/>
                              </a:cxn>
                            </a:cxnLst>
                            <a:rect l="0" t="0" r="r" b="b"/>
                            <a:pathLst>
                              <a:path h="300">
                                <a:moveTo>
                                  <a:pt x="0" y="300"/>
                                </a:moveTo>
                                <a:lnTo>
                                  <a:pt x="0" y="0"/>
                                </a:lnTo>
                              </a:path>
                            </a:pathLst>
                          </a:custGeom>
                          <a:noFill/>
                          <a:ln w="3175">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2B540" id="Grup 72" o:spid="_x0000_s1026" style="position:absolute;margin-left:623.6pt;margin-top:0;width:.1pt;height:15pt;z-index:-251654144;mso-position-horizontal-relative:page;mso-position-vertical-relative:page" coordorigin="12472"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">
                <v:shape id="Freeform 902" o:spid="_x0000_s1027" style="position:absolute;left:12472;width:2;height:300;visibility:visible;mso-wrap-style:square;v-text-anchor:top" coordsize="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XtvMYA&#10;AADbAAAADwAAAGRycy9kb3ducmV2LnhtbESPT2vCQBTE7wW/w/KEXoq+2IpK6ipiLfTiwT8I3h7Z&#10;1ySYfRuya0z99G6h0OMwM79h5svOVqrlxpdONIyGCSiWzJlScg3Hw+dgBsoHEkOVE9bwwx6Wi97T&#10;nFLjbrLjdh9yFSHiU9JQhFCniD4r2JIfupolet+usRSibHI0Dd0i3Fb4miQTtFRKXCio5nXB2WV/&#10;tRrCeYe4qT9eJvf2NNteL9VmjCOtn/vd6h1U4C78h//aX0bD9A1+v8Qfg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XtvMYAAADbAAAADwAAAAAAAAAAAAAAAACYAgAAZHJz&#10;L2Rvd25yZXYueG1sUEsFBgAAAAAEAAQA9QAAAIsDAAAAAA==&#10;" path="m,300l,e" filled="f" strokecolor="#000009" strokeweight=".25pt">
                  <v:path arrowok="t" o:connecttype="custom" o:connectlocs="0,300;0,0" o:connectangles="0,0"/>
                </v:shape>
                <w10:wrap anchorx="page" anchory="page"/>
              </v:group>
            </w:pict>
          </mc:Fallback>
        </mc:AlternateContent>
      </w:r>
    </w:p>
    <w:p w:rsidR="00271C91" w:rsidRPr="00F10C99" w:rsidRDefault="00271C91" w:rsidP="00F10C99">
      <w:pPr>
        <w:pStyle w:val="GvdeMetni"/>
        <w:tabs>
          <w:tab w:val="left" w:pos="284"/>
        </w:tabs>
        <w:spacing w:before="120" w:line="264" w:lineRule="auto"/>
        <w:ind w:left="0"/>
        <w:jc w:val="both"/>
        <w:rPr>
          <w:rFonts w:ascii="Times New Roman" w:hAnsi="Times New Roman" w:cs="Times New Roman"/>
          <w:color w:val="231F20"/>
          <w:spacing w:val="-1"/>
          <w:sz w:val="24"/>
          <w:szCs w:val="24"/>
          <w:lang w:val="tr-TR"/>
        </w:rPr>
      </w:pPr>
    </w:p>
    <w:sectPr w:rsidR="00271C91" w:rsidRPr="00F10C99">
      <w:headerReference w:type="even" r:id="rId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167" w:rsidRDefault="00087167">
      <w:pPr>
        <w:spacing w:after="0" w:line="240" w:lineRule="auto"/>
      </w:pPr>
      <w:r>
        <w:separator/>
      </w:r>
    </w:p>
  </w:endnote>
  <w:endnote w:type="continuationSeparator" w:id="0">
    <w:p w:rsidR="00087167" w:rsidRDefault="00087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167" w:rsidRDefault="00087167">
      <w:pPr>
        <w:spacing w:after="0" w:line="240" w:lineRule="auto"/>
      </w:pPr>
      <w:r>
        <w:separator/>
      </w:r>
    </w:p>
  </w:footnote>
  <w:footnote w:type="continuationSeparator" w:id="0">
    <w:p w:rsidR="00087167" w:rsidRDefault="00087167">
      <w:pPr>
        <w:spacing w:after="0" w:line="240" w:lineRule="auto"/>
      </w:pPr>
      <w:r>
        <w:continuationSeparator/>
      </w:r>
    </w:p>
  </w:footnote>
  <w:footnote w:id="1">
    <w:p w:rsidR="00D36F22" w:rsidRPr="006B4218" w:rsidRDefault="00D36F22" w:rsidP="00D36F22">
      <w:pPr>
        <w:pStyle w:val="DipnotMetni"/>
        <w:rPr>
          <w:rFonts w:ascii="Times New Roman" w:hAnsi="Times New Roman" w:cs="Times New Roman"/>
        </w:rPr>
      </w:pPr>
      <w:r>
        <w:rPr>
          <w:rStyle w:val="DipnotBavurusu"/>
        </w:rPr>
        <w:footnoteRef/>
      </w:r>
      <w:r>
        <w:t xml:space="preserve"> </w:t>
      </w:r>
      <w:bookmarkStart w:id="0" w:name="_GoBack"/>
      <w:r w:rsidRPr="006B4218">
        <w:rPr>
          <w:rFonts w:ascii="Times New Roman" w:hAnsi="Times New Roman" w:cs="Times New Roman"/>
        </w:rPr>
        <w:t>Bu bölümde verilenler TÜBİTAK Ulusal Metroloji Enstitüsü tarafından hazırlanan “METROLOJİ” kitabından alınmıştır.</w:t>
      </w:r>
    </w:p>
    <w:bookmarkEnd w:id="0"/>
    <w:p w:rsidR="00D36F22" w:rsidRPr="006B4218" w:rsidRDefault="00D36F22">
      <w:pPr>
        <w:pStyle w:val="DipnotMetni"/>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A41" w:rsidRDefault="00F10C99">
    <w:pPr>
      <w:pStyle w:val="GvdeMetni"/>
      <w:spacing w:line="14" w:lineRule="auto"/>
      <w:rPr>
        <w:sz w:val="20"/>
      </w:rPr>
    </w:pPr>
    <w:r>
      <w:rPr>
        <w:noProof/>
        <w:lang w:val="tr-TR" w:eastAsia="tr-TR"/>
      </w:rPr>
      <mc:AlternateContent>
        <mc:Choice Requires="wps">
          <w:drawing>
            <wp:anchor distT="0" distB="0" distL="114300" distR="114300" simplePos="0" relativeHeight="251659264" behindDoc="1" locked="0" layoutInCell="1" allowOverlap="1" wp14:anchorId="01B23751" wp14:editId="2D00E11D">
              <wp:simplePos x="0" y="0"/>
              <wp:positionH relativeFrom="page">
                <wp:posOffset>360045</wp:posOffset>
              </wp:positionH>
              <wp:positionV relativeFrom="page">
                <wp:posOffset>190500</wp:posOffset>
              </wp:positionV>
              <wp:extent cx="0" cy="0"/>
              <wp:effectExtent l="7620" t="200025" r="11430" b="200025"/>
              <wp:wrapNone/>
              <wp:docPr id="732"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D2C0A" id="Line 36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5pt" to="28.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H3GQIAAD8EAAAOAAAAZHJzL2Uyb0RvYy54bWysU82O2jAQvlfqO1i+QxKgL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" strokecolor="#000009" strokeweight=".25pt">
              <w10:wrap anchorx="page" anchory="page"/>
            </v:line>
          </w:pict>
        </mc:Fallback>
      </mc:AlternateContent>
    </w:r>
    <w:r>
      <w:rPr>
        <w:noProof/>
        <w:lang w:val="tr-TR" w:eastAsia="tr-TR"/>
      </w:rPr>
      <mc:AlternateContent>
        <mc:Choice Requires="wps">
          <w:drawing>
            <wp:anchor distT="0" distB="0" distL="114300" distR="114300" simplePos="0" relativeHeight="251660288" behindDoc="1" locked="0" layoutInCell="1" allowOverlap="1" wp14:anchorId="15C8E258" wp14:editId="569FF50D">
              <wp:simplePos x="0" y="0"/>
              <wp:positionH relativeFrom="page">
                <wp:posOffset>7919720</wp:posOffset>
              </wp:positionH>
              <wp:positionV relativeFrom="page">
                <wp:posOffset>190500</wp:posOffset>
              </wp:positionV>
              <wp:extent cx="0" cy="0"/>
              <wp:effectExtent l="13970" t="200025" r="5080" b="200025"/>
              <wp:wrapNone/>
              <wp:docPr id="730"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3CB46" id="Line 36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6pt,15pt" to="623.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XGQIAAD8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" strokecolor="#000009" strokeweight=".25pt">
              <w10:wrap anchorx="page" anchory="page"/>
            </v:line>
          </w:pict>
        </mc:Fallback>
      </mc:AlternateContent>
    </w:r>
    <w:r>
      <w:rPr>
        <w:noProof/>
        <w:lang w:val="tr-TR" w:eastAsia="tr-TR"/>
      </w:rPr>
      <mc:AlternateContent>
        <mc:Choice Requires="wps">
          <w:drawing>
            <wp:anchor distT="0" distB="0" distL="114300" distR="114300" simplePos="0" relativeHeight="251661312" behindDoc="1" locked="0" layoutInCell="1" allowOverlap="1" wp14:anchorId="5188DE92" wp14:editId="0ACF61A2">
              <wp:simplePos x="0" y="0"/>
              <wp:positionH relativeFrom="page">
                <wp:posOffset>190500</wp:posOffset>
              </wp:positionH>
              <wp:positionV relativeFrom="page">
                <wp:posOffset>360045</wp:posOffset>
              </wp:positionV>
              <wp:extent cx="0" cy="0"/>
              <wp:effectExtent l="200025" t="7620" r="200025" b="11430"/>
              <wp:wrapNone/>
              <wp:docPr id="728"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F28A3" id="Line 36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28.35pt" to="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2zlGAIAAD8EAAAOAAAAZHJzL2Uyb0RvYy54bWysU82O2jAQvlfqO1i+QxJIWY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" strokecolor="#000009" strokeweight=".25pt">
              <w10:wrap anchorx="page" anchory="page"/>
            </v:line>
          </w:pict>
        </mc:Fallback>
      </mc:AlternateContent>
    </w:r>
    <w:r>
      <w:rPr>
        <w:noProof/>
        <w:lang w:val="tr-TR" w:eastAsia="tr-TR"/>
      </w:rPr>
      <mc:AlternateContent>
        <mc:Choice Requires="wps">
          <w:drawing>
            <wp:anchor distT="0" distB="0" distL="114300" distR="114300" simplePos="0" relativeHeight="251662336" behindDoc="1" locked="0" layoutInCell="1" allowOverlap="1" wp14:anchorId="50E1281E" wp14:editId="68CCDD70">
              <wp:simplePos x="0" y="0"/>
              <wp:positionH relativeFrom="page">
                <wp:posOffset>8089265</wp:posOffset>
              </wp:positionH>
              <wp:positionV relativeFrom="page">
                <wp:posOffset>360045</wp:posOffset>
              </wp:positionV>
              <wp:extent cx="190500" cy="0"/>
              <wp:effectExtent l="12065" t="7620" r="6985" b="11430"/>
              <wp:wrapNone/>
              <wp:docPr id="726"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802A5" id="Line 36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95pt,28.35pt" to="651.9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GvHw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" strokecolor="#000009" strokeweight=".25pt">
              <w10:wrap anchorx="page" anchory="page"/>
            </v:line>
          </w:pict>
        </mc:Fallback>
      </mc:AlternateContent>
    </w:r>
    <w:r>
      <w:rPr>
        <w:noProof/>
        <w:lang w:val="tr-TR" w:eastAsia="tr-TR"/>
      </w:rPr>
      <mc:AlternateContent>
        <mc:Choice Requires="wps">
          <w:drawing>
            <wp:anchor distT="0" distB="0" distL="114300" distR="114300" simplePos="0" relativeHeight="251663360" behindDoc="1" locked="0" layoutInCell="1" allowOverlap="1" wp14:anchorId="16580A06" wp14:editId="4A855714">
              <wp:simplePos x="0" y="0"/>
              <wp:positionH relativeFrom="page">
                <wp:posOffset>1203325</wp:posOffset>
              </wp:positionH>
              <wp:positionV relativeFrom="page">
                <wp:posOffset>768985</wp:posOffset>
              </wp:positionV>
              <wp:extent cx="6009640" cy="182880"/>
              <wp:effectExtent l="3175" t="0" r="0" b="635"/>
              <wp:wrapNone/>
              <wp:docPr id="724"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A41" w:rsidRDefault="00F10C99">
                          <w:pPr>
                            <w:tabs>
                              <w:tab w:val="left" w:pos="8158"/>
                            </w:tabs>
                            <w:spacing w:before="13"/>
                            <w:ind w:left="20"/>
                            <w:rPr>
                              <w:b/>
                            </w:rPr>
                          </w:pPr>
                          <w:r>
                            <w:rPr>
                              <w:rFonts w:ascii="Times New Roman"/>
                              <w:color w:val="EF3B23"/>
                              <w:u w:val="single" w:color="000000"/>
                            </w:rPr>
                            <w:t xml:space="preserve"> </w:t>
                          </w:r>
                          <w:r>
                            <w:rPr>
                              <w:rFonts w:ascii="Times New Roman"/>
                              <w:color w:val="EF3B23"/>
                              <w:u w:val="single" w:color="000000"/>
                            </w:rPr>
                            <w:tab/>
                          </w:r>
                          <w:r>
                            <w:rPr>
                              <w:b/>
                              <w:color w:val="EF3B23"/>
                              <w:u w:val="single" w:color="000000"/>
                            </w:rPr>
                            <w:t>METROLOJI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80A06" id="_x0000_t202" coordsize="21600,21600" o:spt="202" path="m,l,21600r21600,l21600,xe">
              <v:stroke joinstyle="miter"/>
              <v:path gradientshapeok="t" o:connecttype="rect"/>
            </v:shapetype>
            <v:shape id="Text Box 362" o:spid="_x0000_s1026" type="#_x0000_t202" style="position:absolute;left:0;text-align:left;margin-left:94.75pt;margin-top:60.55pt;width:473.2pt;height:1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" filled="f" stroked="f">
              <v:textbox inset="0,0,0,0">
                <w:txbxContent>
                  <w:p w:rsidR="00C62A41" w:rsidRDefault="00F10C99">
                    <w:pPr>
                      <w:tabs>
                        <w:tab w:val="left" w:pos="8158"/>
                      </w:tabs>
                      <w:spacing w:before="13"/>
                      <w:ind w:left="20"/>
                      <w:rPr>
                        <w:b/>
                      </w:rPr>
                    </w:pPr>
                    <w:r>
                      <w:rPr>
                        <w:rFonts w:ascii="Times New Roman"/>
                        <w:color w:val="EF3B23"/>
                        <w:u w:val="single" w:color="000000"/>
                      </w:rPr>
                      <w:t xml:space="preserve"> </w:t>
                    </w:r>
                    <w:r>
                      <w:rPr>
                        <w:rFonts w:ascii="Times New Roman"/>
                        <w:color w:val="EF3B23"/>
                        <w:u w:val="single" w:color="000000"/>
                      </w:rPr>
                      <w:tab/>
                    </w:r>
                    <w:r>
                      <w:rPr>
                        <w:b/>
                        <w:color w:val="EF3B23"/>
                        <w:u w:val="single" w:color="000000"/>
                      </w:rPr>
                      <w:t>METROLOJI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A41" w:rsidRDefault="00087167">
    <w:pPr>
      <w:pStyle w:val="GvdeMetni"/>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447C8"/>
    <w:multiLevelType w:val="hybridMultilevel"/>
    <w:tmpl w:val="C0A28C44"/>
    <w:lvl w:ilvl="0" w:tplc="96C819A2">
      <w:start w:val="1"/>
      <w:numFmt w:val="lowerRoman"/>
      <w:lvlText w:val="%1."/>
      <w:lvlJc w:val="left"/>
      <w:pPr>
        <w:ind w:left="2409" w:hanging="179"/>
        <w:jc w:val="right"/>
      </w:pPr>
      <w:rPr>
        <w:rFonts w:ascii="Times New Roman" w:eastAsia="Arial" w:hAnsi="Times New Roman" w:cs="Times New Roman"/>
        <w:color w:val="231F20"/>
        <w:spacing w:val="-1"/>
        <w:sz w:val="22"/>
        <w:szCs w:val="22"/>
      </w:rPr>
    </w:lvl>
    <w:lvl w:ilvl="1" w:tplc="D5E6647E">
      <w:start w:val="1"/>
      <w:numFmt w:val="lowerRoman"/>
      <w:lvlText w:val="%2."/>
      <w:lvlJc w:val="left"/>
      <w:pPr>
        <w:ind w:left="2704" w:hanging="471"/>
        <w:jc w:val="right"/>
      </w:pPr>
      <w:rPr>
        <w:rFonts w:ascii="Arial" w:eastAsia="Arial" w:hAnsi="Arial" w:hint="default"/>
        <w:color w:val="231F20"/>
        <w:spacing w:val="-1"/>
        <w:sz w:val="22"/>
        <w:szCs w:val="22"/>
      </w:rPr>
    </w:lvl>
    <w:lvl w:ilvl="2" w:tplc="A484F7F4">
      <w:start w:val="1"/>
      <w:numFmt w:val="bullet"/>
      <w:lvlText w:val=""/>
      <w:lvlJc w:val="left"/>
      <w:pPr>
        <w:ind w:left="2704" w:hanging="360"/>
      </w:pPr>
      <w:rPr>
        <w:rFonts w:ascii="Wingdings" w:eastAsia="Wingdings" w:hAnsi="Wingdings" w:hint="default"/>
        <w:color w:val="EF3B23"/>
        <w:w w:val="79"/>
        <w:sz w:val="22"/>
        <w:szCs w:val="22"/>
      </w:rPr>
    </w:lvl>
    <w:lvl w:ilvl="3" w:tplc="10029660">
      <w:start w:val="1"/>
      <w:numFmt w:val="bullet"/>
      <w:lvlText w:val="•"/>
      <w:lvlJc w:val="left"/>
      <w:pPr>
        <w:ind w:left="3996" w:hanging="360"/>
      </w:pPr>
      <w:rPr>
        <w:rFonts w:hint="default"/>
      </w:rPr>
    </w:lvl>
    <w:lvl w:ilvl="4" w:tplc="87A8D76C">
      <w:start w:val="1"/>
      <w:numFmt w:val="bullet"/>
      <w:lvlText w:val="•"/>
      <w:lvlJc w:val="left"/>
      <w:pPr>
        <w:ind w:left="5288" w:hanging="360"/>
      </w:pPr>
      <w:rPr>
        <w:rFonts w:hint="default"/>
      </w:rPr>
    </w:lvl>
    <w:lvl w:ilvl="5" w:tplc="D3DC47B6">
      <w:start w:val="1"/>
      <w:numFmt w:val="bullet"/>
      <w:lvlText w:val="•"/>
      <w:lvlJc w:val="left"/>
      <w:pPr>
        <w:ind w:left="6580" w:hanging="360"/>
      </w:pPr>
      <w:rPr>
        <w:rFonts w:hint="default"/>
      </w:rPr>
    </w:lvl>
    <w:lvl w:ilvl="6" w:tplc="9732C526">
      <w:start w:val="1"/>
      <w:numFmt w:val="bullet"/>
      <w:lvlText w:val="•"/>
      <w:lvlJc w:val="left"/>
      <w:pPr>
        <w:ind w:left="7872" w:hanging="360"/>
      </w:pPr>
      <w:rPr>
        <w:rFonts w:hint="default"/>
      </w:rPr>
    </w:lvl>
    <w:lvl w:ilvl="7" w:tplc="ECDE886A">
      <w:start w:val="1"/>
      <w:numFmt w:val="bullet"/>
      <w:lvlText w:val="•"/>
      <w:lvlJc w:val="left"/>
      <w:pPr>
        <w:ind w:left="9164" w:hanging="360"/>
      </w:pPr>
      <w:rPr>
        <w:rFonts w:hint="default"/>
      </w:rPr>
    </w:lvl>
    <w:lvl w:ilvl="8" w:tplc="B67A150A">
      <w:start w:val="1"/>
      <w:numFmt w:val="bullet"/>
      <w:lvlText w:val="•"/>
      <w:lvlJc w:val="left"/>
      <w:pPr>
        <w:ind w:left="1045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DD5"/>
    <w:rsid w:val="00087167"/>
    <w:rsid w:val="0010436D"/>
    <w:rsid w:val="001C2C63"/>
    <w:rsid w:val="00271C91"/>
    <w:rsid w:val="0055341D"/>
    <w:rsid w:val="006B4218"/>
    <w:rsid w:val="00A71797"/>
    <w:rsid w:val="00B40C33"/>
    <w:rsid w:val="00BE2DD5"/>
    <w:rsid w:val="00D36F22"/>
    <w:rsid w:val="00F10C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F58DE-B875-46CD-B15D-FF760F84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1C91"/>
    <w:pPr>
      <w:widowControl w:val="0"/>
      <w:spacing w:after="0" w:line="240" w:lineRule="auto"/>
      <w:ind w:left="1984"/>
    </w:pPr>
    <w:rPr>
      <w:rFonts w:ascii="Arial" w:eastAsia="Arial" w:hAnsi="Arial"/>
      <w:lang w:val="en-US"/>
    </w:rPr>
  </w:style>
  <w:style w:type="character" w:customStyle="1" w:styleId="GvdeMetniChar">
    <w:name w:val="Gövde Metni Char"/>
    <w:basedOn w:val="VarsaylanParagrafYazTipi"/>
    <w:link w:val="GvdeMetni"/>
    <w:uiPriority w:val="1"/>
    <w:rsid w:val="00271C91"/>
    <w:rPr>
      <w:rFonts w:ascii="Arial" w:eastAsia="Arial" w:hAnsi="Arial"/>
      <w:lang w:val="en-US"/>
    </w:rPr>
  </w:style>
  <w:style w:type="paragraph" w:styleId="DipnotMetni">
    <w:name w:val="footnote text"/>
    <w:basedOn w:val="Normal"/>
    <w:link w:val="DipnotMetniChar"/>
    <w:uiPriority w:val="99"/>
    <w:semiHidden/>
    <w:unhideWhenUsed/>
    <w:rsid w:val="00D36F2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36F22"/>
    <w:rPr>
      <w:sz w:val="20"/>
      <w:szCs w:val="20"/>
    </w:rPr>
  </w:style>
  <w:style w:type="character" w:styleId="DipnotBavurusu">
    <w:name w:val="footnote reference"/>
    <w:basedOn w:val="VarsaylanParagrafYazTipi"/>
    <w:uiPriority w:val="99"/>
    <w:semiHidden/>
    <w:unhideWhenUsed/>
    <w:rsid w:val="00D36F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D4652-4BA5-42B6-9001-2B05C4D7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1164</Words>
  <Characters>6640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tastekin_</dc:creator>
  <cp:keywords/>
  <dc:description/>
  <cp:lastModifiedBy>tastekin_</cp:lastModifiedBy>
  <cp:revision>7</cp:revision>
  <dcterms:created xsi:type="dcterms:W3CDTF">2018-09-24T11:13:00Z</dcterms:created>
  <dcterms:modified xsi:type="dcterms:W3CDTF">2018-10-02T12:36:00Z</dcterms:modified>
</cp:coreProperties>
</file>