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2E" w:rsidRDefault="005F1C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Konu 13:</w:t>
      </w:r>
    </w:p>
    <w:p w:rsidR="005F1C59" w:rsidRDefault="005F1C59">
      <w:pPr>
        <w:rPr>
          <w:rFonts w:ascii="Arial" w:hAnsi="Arial" w:cs="Arial"/>
        </w:rPr>
      </w:pPr>
      <w:r>
        <w:rPr>
          <w:rFonts w:ascii="Arial" w:hAnsi="Arial" w:cs="Arial"/>
          <w:b/>
        </w:rPr>
        <w:t>Kimyasal Metroloji</w:t>
      </w:r>
      <w:r w:rsidR="007B1F13">
        <w:rPr>
          <w:rStyle w:val="DipnotBavurusu"/>
          <w:rFonts w:ascii="Arial" w:hAnsi="Arial" w:cs="Arial"/>
          <w:b/>
        </w:rPr>
        <w:footnoteReference w:id="1"/>
      </w:r>
    </w:p>
    <w:p w:rsidR="005F1C59" w:rsidRDefault="005F1C59" w:rsidP="005F1C59">
      <w:pPr>
        <w:pStyle w:val="GvdeMetni"/>
        <w:tabs>
          <w:tab w:val="left" w:pos="6663"/>
        </w:tabs>
        <w:spacing w:before="121"/>
        <w:ind w:right="-567"/>
        <w:jc w:val="both"/>
        <w:rPr>
          <w:lang w:val="tr-TR"/>
        </w:rPr>
      </w:pPr>
    </w:p>
    <w:p w:rsidR="005F1C59" w:rsidRPr="00530D4A" w:rsidRDefault="005F1C59" w:rsidP="005F1C59">
      <w:pPr>
        <w:pStyle w:val="GvdeMetni"/>
        <w:numPr>
          <w:ilvl w:val="0"/>
          <w:numId w:val="1"/>
        </w:numPr>
        <w:spacing w:before="121"/>
        <w:ind w:left="567" w:right="-567" w:hanging="567"/>
        <w:jc w:val="both"/>
        <w:rPr>
          <w:b/>
          <w:lang w:val="tr-TR"/>
        </w:rPr>
      </w:pPr>
      <w:r>
        <w:rPr>
          <w:b/>
          <w:lang w:val="tr-TR"/>
        </w:rPr>
        <w:t xml:space="preserve"> Madde </w:t>
      </w:r>
      <w:r w:rsidR="00077620">
        <w:rPr>
          <w:b/>
          <w:lang w:val="tr-TR"/>
        </w:rPr>
        <w:t>M</w:t>
      </w:r>
      <w:r>
        <w:rPr>
          <w:b/>
          <w:lang w:val="tr-TR"/>
        </w:rPr>
        <w:t xml:space="preserve">iktarı, </w:t>
      </w:r>
      <w:proofErr w:type="spellStart"/>
      <w:r>
        <w:rPr>
          <w:b/>
          <w:lang w:val="tr-TR"/>
        </w:rPr>
        <w:t>mol</w:t>
      </w:r>
      <w:proofErr w:type="spellEnd"/>
    </w:p>
    <w:p w:rsidR="005F1C59" w:rsidRDefault="005F1C59" w:rsidP="005F1C59">
      <w:pPr>
        <w:pStyle w:val="GvdeMetni"/>
        <w:spacing w:before="145" w:line="264" w:lineRule="auto"/>
        <w:ind w:right="-567"/>
        <w:jc w:val="both"/>
        <w:rPr>
          <w:color w:val="231F20"/>
        </w:rPr>
      </w:pPr>
      <w:r>
        <w:rPr>
          <w:color w:val="231F20"/>
          <w:lang w:val="tr-TR"/>
        </w:rPr>
        <w:t>Karbon 12’nin atomik ağırlığ</w:t>
      </w:r>
      <w:r w:rsidRPr="00530D4A">
        <w:rPr>
          <w:color w:val="231F20"/>
          <w:lang w:val="tr-TR"/>
        </w:rPr>
        <w:t>ı 12 gram/</w:t>
      </w:r>
      <w:proofErr w:type="spellStart"/>
      <w:r w:rsidRPr="00530D4A">
        <w:rPr>
          <w:color w:val="231F20"/>
          <w:lang w:val="tr-TR"/>
        </w:rPr>
        <w:t>mol</w:t>
      </w:r>
      <w:proofErr w:type="spellEnd"/>
      <w:r w:rsidRPr="00530D4A">
        <w:rPr>
          <w:color w:val="231F20"/>
          <w:lang w:val="tr-TR"/>
        </w:rPr>
        <w:t xml:space="preserve"> olarak belirle</w:t>
      </w:r>
      <w:r>
        <w:rPr>
          <w:color w:val="231F20"/>
          <w:lang w:val="tr-TR"/>
        </w:rPr>
        <w:t xml:space="preserve">nmiş ve Periyodik </w:t>
      </w:r>
      <w:proofErr w:type="spellStart"/>
      <w:r>
        <w:rPr>
          <w:color w:val="231F20"/>
          <w:lang w:val="tr-TR"/>
        </w:rPr>
        <w:t>Tablo’daki</w:t>
      </w:r>
      <w:proofErr w:type="spellEnd"/>
      <w:r>
        <w:rPr>
          <w:color w:val="231F20"/>
          <w:lang w:val="tr-TR"/>
        </w:rPr>
        <w:t xml:space="preserve"> diğe</w:t>
      </w:r>
      <w:r w:rsidRPr="00530D4A">
        <w:rPr>
          <w:color w:val="231F20"/>
          <w:lang w:val="tr-TR"/>
        </w:rPr>
        <w:t>r tüm elementlerin atomik a</w:t>
      </w:r>
      <w:r>
        <w:rPr>
          <w:color w:val="231F20"/>
          <w:lang w:val="tr-TR"/>
        </w:rPr>
        <w:t>ğı</w:t>
      </w:r>
      <w:r w:rsidRPr="00530D4A">
        <w:rPr>
          <w:color w:val="231F20"/>
          <w:lang w:val="tr-TR"/>
        </w:rPr>
        <w:t xml:space="preserve">rlıkları Karbon 12’ye olan kütle oranına göre hesaplanmıştır. Günümüzde kullanılan </w:t>
      </w:r>
      <w:proofErr w:type="spellStart"/>
      <w:r w:rsidRPr="00530D4A">
        <w:rPr>
          <w:color w:val="231F20"/>
          <w:lang w:val="tr-TR"/>
        </w:rPr>
        <w:t>mol</w:t>
      </w:r>
      <w:proofErr w:type="spellEnd"/>
      <w:r w:rsidRPr="00530D4A">
        <w:rPr>
          <w:color w:val="231F20"/>
          <w:lang w:val="tr-TR"/>
        </w:rPr>
        <w:t xml:space="preserve"> kavramı karbon 12 izotopuna göre tanımlanmış olan bi</w:t>
      </w:r>
      <w:r>
        <w:rPr>
          <w:color w:val="231F20"/>
          <w:lang w:val="tr-TR"/>
        </w:rPr>
        <w:t>r kavram olup, kimyacılar da diğ</w:t>
      </w:r>
      <w:r w:rsidRPr="00530D4A">
        <w:rPr>
          <w:color w:val="231F20"/>
          <w:lang w:val="tr-TR"/>
        </w:rPr>
        <w:t>er alanlarda oldu</w:t>
      </w:r>
      <w:r>
        <w:rPr>
          <w:color w:val="231F20"/>
          <w:lang w:val="tr-TR"/>
        </w:rPr>
        <w:t>ğ</w:t>
      </w:r>
      <w:r w:rsidRPr="00530D4A">
        <w:rPr>
          <w:color w:val="231F20"/>
          <w:lang w:val="tr-TR"/>
        </w:rPr>
        <w:t xml:space="preserve">u gibi </w:t>
      </w:r>
      <w:proofErr w:type="spellStart"/>
      <w:r w:rsidRPr="00530D4A">
        <w:rPr>
          <w:color w:val="231F20"/>
          <w:lang w:val="tr-TR"/>
        </w:rPr>
        <w:t>mol’ü</w:t>
      </w:r>
      <w:proofErr w:type="spellEnd"/>
      <w:r w:rsidRPr="00530D4A">
        <w:rPr>
          <w:color w:val="231F20"/>
          <w:lang w:val="tr-TR"/>
        </w:rPr>
        <w:t xml:space="preserve"> de belirli bir standart sabitine eşleştirmenin yollarını aramakta ve </w:t>
      </w:r>
      <w:proofErr w:type="spellStart"/>
      <w:r w:rsidRPr="00530D4A">
        <w:rPr>
          <w:color w:val="231F20"/>
          <w:lang w:val="tr-TR"/>
        </w:rPr>
        <w:t>mol</w:t>
      </w:r>
      <w:proofErr w:type="spellEnd"/>
      <w:r w:rsidRPr="00530D4A">
        <w:rPr>
          <w:color w:val="231F20"/>
          <w:lang w:val="tr-TR"/>
        </w:rPr>
        <w:t xml:space="preserve"> kavramını yeniden tanımlamaya</w:t>
      </w:r>
      <w:r w:rsidRPr="00530D4A">
        <w:rPr>
          <w:color w:val="231F20"/>
          <w:spacing w:val="-12"/>
          <w:lang w:val="tr-TR"/>
        </w:rPr>
        <w:t xml:space="preserve"> </w:t>
      </w:r>
      <w:r w:rsidRPr="00530D4A">
        <w:rPr>
          <w:color w:val="231F20"/>
          <w:lang w:val="tr-TR"/>
        </w:rPr>
        <w:t>çalışmaktadırlar</w:t>
      </w:r>
      <w:r>
        <w:rPr>
          <w:color w:val="231F20"/>
        </w:rPr>
        <w:t>.</w:t>
      </w:r>
    </w:p>
    <w:p w:rsidR="005F1C59" w:rsidRDefault="005F1C59" w:rsidP="005F1C59">
      <w:pPr>
        <w:pStyle w:val="GvdeMetni"/>
        <w:spacing w:before="145" w:line="264" w:lineRule="auto"/>
        <w:ind w:right="-567"/>
        <w:jc w:val="both"/>
      </w:pPr>
    </w:p>
    <w:p w:rsidR="005F1C59" w:rsidRPr="005F1C59" w:rsidRDefault="005F1C59" w:rsidP="005F1C59">
      <w:pPr>
        <w:pStyle w:val="Balk8"/>
        <w:numPr>
          <w:ilvl w:val="0"/>
          <w:numId w:val="1"/>
        </w:numPr>
        <w:spacing w:before="118"/>
        <w:ind w:left="567" w:hanging="567"/>
        <w:rPr>
          <w:color w:val="000000" w:themeColor="text1"/>
        </w:rPr>
      </w:pPr>
      <w:r w:rsidRPr="005F1C59">
        <w:rPr>
          <w:color w:val="000000" w:themeColor="text1"/>
        </w:rPr>
        <w:t xml:space="preserve">Avogadro </w:t>
      </w:r>
      <w:proofErr w:type="spellStart"/>
      <w:r w:rsidRPr="005F1C59">
        <w:rPr>
          <w:color w:val="000000" w:themeColor="text1"/>
        </w:rPr>
        <w:t>Sabitinin</w:t>
      </w:r>
      <w:proofErr w:type="spellEnd"/>
      <w:r w:rsidRPr="005F1C59">
        <w:rPr>
          <w:color w:val="000000" w:themeColor="text1"/>
        </w:rPr>
        <w:t xml:space="preserve"> </w:t>
      </w:r>
      <w:proofErr w:type="spellStart"/>
      <w:r w:rsidRPr="005F1C59">
        <w:rPr>
          <w:color w:val="000000" w:themeColor="text1"/>
        </w:rPr>
        <w:t>Hesaplanması</w:t>
      </w:r>
      <w:proofErr w:type="spellEnd"/>
    </w:p>
    <w:p w:rsidR="005F1C59" w:rsidRPr="005F1C59" w:rsidRDefault="005F1C59" w:rsidP="005F1C59">
      <w:pPr>
        <w:pStyle w:val="GvdeMetni"/>
        <w:spacing w:before="147" w:line="264" w:lineRule="auto"/>
        <w:ind w:right="-567"/>
        <w:jc w:val="both"/>
        <w:rPr>
          <w:color w:val="231F20"/>
          <w:lang w:val="tr-TR"/>
        </w:rPr>
      </w:pPr>
      <w:r w:rsidRPr="005F1C59">
        <w:rPr>
          <w:color w:val="231F20"/>
          <w:lang w:val="tr-TR"/>
        </w:rPr>
        <w:t xml:space="preserve">Ölçüm tekniklerindeki gelişmeler sonucunda yapılan son ölçümlere göre, </w:t>
      </w:r>
      <w:proofErr w:type="spellStart"/>
      <w:r w:rsidRPr="005F1C59">
        <w:rPr>
          <w:color w:val="231F20"/>
          <w:lang w:val="tr-TR"/>
        </w:rPr>
        <w:t>Avogadro</w:t>
      </w:r>
      <w:proofErr w:type="spellEnd"/>
      <w:r w:rsidRPr="005F1C59">
        <w:rPr>
          <w:color w:val="231F20"/>
          <w:lang w:val="tr-TR"/>
        </w:rPr>
        <w:t xml:space="preserve"> </w:t>
      </w:r>
      <w:proofErr w:type="spellStart"/>
      <w:r w:rsidRPr="005F1C59">
        <w:rPr>
          <w:color w:val="231F20"/>
          <w:lang w:val="tr-TR"/>
        </w:rPr>
        <w:t>Sabiti’nin</w:t>
      </w:r>
      <w:proofErr w:type="spellEnd"/>
      <w:r w:rsidRPr="005F1C59">
        <w:rPr>
          <w:color w:val="231F20"/>
          <w:lang w:val="tr-TR"/>
        </w:rPr>
        <w:t xml:space="preserve"> de</w:t>
      </w:r>
      <w:r>
        <w:rPr>
          <w:color w:val="231F20"/>
          <w:lang w:val="tr-TR"/>
        </w:rPr>
        <w:t>ğ</w:t>
      </w:r>
      <w:r w:rsidRPr="005F1C59">
        <w:rPr>
          <w:color w:val="231F20"/>
          <w:lang w:val="tr-TR"/>
        </w:rPr>
        <w:t>eri, N</w:t>
      </w:r>
      <w:r w:rsidRPr="005F1C59">
        <w:rPr>
          <w:color w:val="231F20"/>
          <w:vertAlign w:val="subscript"/>
          <w:lang w:val="tr-TR"/>
        </w:rPr>
        <w:t>A</w:t>
      </w:r>
      <w:r w:rsidRPr="005F1C59">
        <w:rPr>
          <w:color w:val="231F20"/>
          <w:lang w:val="tr-TR"/>
        </w:rPr>
        <w:t>= 6,02214179 10</w:t>
      </w:r>
      <w:r w:rsidRPr="005F1C59">
        <w:rPr>
          <w:color w:val="231F20"/>
          <w:vertAlign w:val="superscript"/>
          <w:lang w:val="tr-TR"/>
        </w:rPr>
        <w:t>23</w:t>
      </w:r>
      <w:r w:rsidRPr="005F1C59">
        <w:rPr>
          <w:color w:val="231F20"/>
          <w:lang w:val="tr-TR"/>
        </w:rPr>
        <w:t xml:space="preserve"> mol</w:t>
      </w:r>
      <w:r w:rsidRPr="005F1C59">
        <w:rPr>
          <w:color w:val="231F20"/>
          <w:vertAlign w:val="superscript"/>
          <w:lang w:val="tr-TR"/>
        </w:rPr>
        <w:t>-1</w:t>
      </w:r>
      <w:r>
        <w:rPr>
          <w:color w:val="231F20"/>
          <w:lang w:val="tr-TR"/>
        </w:rPr>
        <w:t xml:space="preserve"> olarak hesaplanmıştır</w:t>
      </w:r>
      <w:r w:rsidRPr="005F1C59">
        <w:rPr>
          <w:color w:val="231F20"/>
          <w:lang w:val="tr-TR"/>
        </w:rPr>
        <w:t xml:space="preserve">. </w:t>
      </w:r>
      <w:proofErr w:type="spellStart"/>
      <w:r w:rsidRPr="005F1C59">
        <w:rPr>
          <w:color w:val="231F20"/>
          <w:lang w:val="tr-TR"/>
        </w:rPr>
        <w:t>Mol’ün</w:t>
      </w:r>
      <w:proofErr w:type="spellEnd"/>
      <w:r w:rsidRPr="005F1C59">
        <w:rPr>
          <w:color w:val="231F20"/>
          <w:lang w:val="tr-TR"/>
        </w:rPr>
        <w:t xml:space="preserve"> kavramından yola çıkılarak hazırlanan periyodik tablodaki elementlerin atom a</w:t>
      </w:r>
      <w:r>
        <w:rPr>
          <w:color w:val="231F20"/>
          <w:lang w:val="tr-TR"/>
        </w:rPr>
        <w:t>ğ</w:t>
      </w:r>
      <w:r w:rsidRPr="005F1C59">
        <w:rPr>
          <w:color w:val="231F20"/>
          <w:lang w:val="tr-TR"/>
        </w:rPr>
        <w:t>ırlıkları kullanılarak madde miktarı hesaplanabilmektedir.</w:t>
      </w:r>
    </w:p>
    <w:p w:rsidR="005F1C59" w:rsidRPr="005F1C59" w:rsidRDefault="005F1C59" w:rsidP="005F1C59">
      <w:pPr>
        <w:pStyle w:val="GvdeMetni"/>
        <w:spacing w:before="147" w:line="264" w:lineRule="auto"/>
        <w:ind w:right="-567"/>
        <w:jc w:val="both"/>
        <w:rPr>
          <w:lang w:val="tr-TR"/>
        </w:rPr>
      </w:pPr>
    </w:p>
    <w:p w:rsidR="005F1C59" w:rsidRDefault="005F1C59" w:rsidP="005F1C59">
      <w:pPr>
        <w:ind w:right="-567"/>
        <w:jc w:val="both"/>
        <w:rPr>
          <w:rFonts w:ascii="Arial" w:hAnsi="Arial" w:cs="Arial"/>
          <w:color w:val="231F20"/>
        </w:rPr>
      </w:pPr>
      <w:proofErr w:type="spellStart"/>
      <w:r w:rsidRPr="005F1C59">
        <w:rPr>
          <w:rFonts w:ascii="Arial" w:hAnsi="Arial" w:cs="Arial"/>
          <w:color w:val="231F20"/>
        </w:rPr>
        <w:t>Mol</w:t>
      </w:r>
      <w:proofErr w:type="spellEnd"/>
      <w:r w:rsidRPr="005F1C59">
        <w:rPr>
          <w:rFonts w:ascii="Arial" w:hAnsi="Arial" w:cs="Arial"/>
          <w:color w:val="231F20"/>
        </w:rPr>
        <w:t xml:space="preserve"> tanımında da belirtildi</w:t>
      </w:r>
      <w:r>
        <w:rPr>
          <w:rFonts w:ascii="Arial" w:hAnsi="Arial" w:cs="Arial"/>
          <w:color w:val="231F20"/>
        </w:rPr>
        <w:t>ğ</w:t>
      </w:r>
      <w:r w:rsidRPr="005F1C59">
        <w:rPr>
          <w:rFonts w:ascii="Arial" w:hAnsi="Arial" w:cs="Arial"/>
          <w:color w:val="231F20"/>
        </w:rPr>
        <w:t xml:space="preserve">i gibi </w:t>
      </w:r>
      <w:proofErr w:type="spellStart"/>
      <w:r w:rsidRPr="005F1C59">
        <w:rPr>
          <w:rFonts w:ascii="Arial" w:hAnsi="Arial" w:cs="Arial"/>
          <w:color w:val="231F20"/>
        </w:rPr>
        <w:t>Avogadro</w:t>
      </w:r>
      <w:proofErr w:type="spellEnd"/>
      <w:r w:rsidRPr="005F1C59">
        <w:rPr>
          <w:rFonts w:ascii="Arial" w:hAnsi="Arial" w:cs="Arial"/>
          <w:color w:val="231F20"/>
        </w:rPr>
        <w:t xml:space="preserve"> sayısının de</w:t>
      </w:r>
      <w:r>
        <w:rPr>
          <w:rFonts w:ascii="Arial" w:hAnsi="Arial" w:cs="Arial"/>
          <w:color w:val="231F20"/>
        </w:rPr>
        <w:t>ğ</w:t>
      </w:r>
      <w:r w:rsidRPr="005F1C59">
        <w:rPr>
          <w:rFonts w:ascii="Arial" w:hAnsi="Arial" w:cs="Arial"/>
          <w:color w:val="231F20"/>
        </w:rPr>
        <w:t xml:space="preserve">eri </w:t>
      </w:r>
      <w:proofErr w:type="spellStart"/>
      <w:r w:rsidRPr="005F1C59">
        <w:rPr>
          <w:rFonts w:ascii="Arial" w:hAnsi="Arial" w:cs="Arial"/>
          <w:color w:val="231F20"/>
        </w:rPr>
        <w:t>dogrudan</w:t>
      </w:r>
      <w:proofErr w:type="spellEnd"/>
      <w:r w:rsidRPr="005F1C59">
        <w:rPr>
          <w:rFonts w:ascii="Arial" w:hAnsi="Arial" w:cs="Arial"/>
          <w:color w:val="231F20"/>
        </w:rPr>
        <w:t xml:space="preserve"> madde miktarına karşılık gelmektedir. Aslında nasıl tanımlanırsa tanımlansın, </w:t>
      </w:r>
      <w:proofErr w:type="spellStart"/>
      <w:r w:rsidRPr="005F1C59">
        <w:rPr>
          <w:rFonts w:ascii="Arial" w:hAnsi="Arial" w:cs="Arial"/>
          <w:color w:val="231F20"/>
        </w:rPr>
        <w:t>mol’ün</w:t>
      </w:r>
      <w:proofErr w:type="spellEnd"/>
      <w:r w:rsidRPr="005F1C59">
        <w:rPr>
          <w:rFonts w:ascii="Arial" w:hAnsi="Arial" w:cs="Arial"/>
          <w:color w:val="231F20"/>
        </w:rPr>
        <w:t xml:space="preserve"> elde edilmesinde farklı birincil yöntemler kullanılmaktadır: Bu yöntemlerin ilkinde </w:t>
      </w:r>
      <w:proofErr w:type="spellStart"/>
      <w:r w:rsidRPr="005F1C59">
        <w:rPr>
          <w:rFonts w:ascii="Arial" w:hAnsi="Arial" w:cs="Arial"/>
          <w:color w:val="231F20"/>
        </w:rPr>
        <w:t>kolumetrik</w:t>
      </w:r>
      <w:proofErr w:type="spellEnd"/>
      <w:r w:rsidRPr="005F1C59">
        <w:rPr>
          <w:rFonts w:ascii="Arial" w:hAnsi="Arial" w:cs="Arial"/>
          <w:color w:val="231F20"/>
        </w:rPr>
        <w:t xml:space="preserve"> yöntemde </w:t>
      </w:r>
      <w:proofErr w:type="spellStart"/>
      <w:r w:rsidRPr="005F1C59">
        <w:rPr>
          <w:rFonts w:ascii="Arial" w:hAnsi="Arial" w:cs="Arial"/>
          <w:color w:val="231F20"/>
        </w:rPr>
        <w:t>Faraday</w:t>
      </w:r>
      <w:proofErr w:type="spellEnd"/>
      <w:r w:rsidRPr="005F1C59">
        <w:rPr>
          <w:rFonts w:ascii="Arial" w:hAnsi="Arial" w:cs="Arial"/>
          <w:color w:val="231F20"/>
        </w:rPr>
        <w:t xml:space="preserve"> sabitinin ölçülmesinden faydalanılmakta ve kimyasal elektrolizde elektrottan ayrılan madde miktarı sistemden geçen yükle orantılı oldu</w:t>
      </w:r>
      <w:r>
        <w:rPr>
          <w:rFonts w:ascii="Arial" w:hAnsi="Arial" w:cs="Arial"/>
          <w:color w:val="231F20"/>
        </w:rPr>
        <w:t>ğ</w:t>
      </w:r>
      <w:r w:rsidRPr="005F1C59">
        <w:rPr>
          <w:rFonts w:ascii="Arial" w:hAnsi="Arial" w:cs="Arial"/>
          <w:color w:val="231F20"/>
        </w:rPr>
        <w:t xml:space="preserve">undan ve bu eşitlikten </w:t>
      </w:r>
      <w:proofErr w:type="spellStart"/>
      <w:r w:rsidRPr="005F1C59">
        <w:rPr>
          <w:rFonts w:ascii="Arial" w:hAnsi="Arial" w:cs="Arial"/>
          <w:color w:val="231F20"/>
        </w:rPr>
        <w:t>Avogadro</w:t>
      </w:r>
      <w:proofErr w:type="spellEnd"/>
      <w:r w:rsidRPr="005F1C59">
        <w:rPr>
          <w:rFonts w:ascii="Arial" w:hAnsi="Arial" w:cs="Arial"/>
          <w:color w:val="231F20"/>
        </w:rPr>
        <w:t xml:space="preserve"> Sabiti hesaplanabilmektedi</w:t>
      </w:r>
      <w:r>
        <w:rPr>
          <w:rFonts w:ascii="Arial" w:hAnsi="Arial" w:cs="Arial"/>
          <w:color w:val="231F20"/>
        </w:rPr>
        <w:t>r.</w:t>
      </w:r>
    </w:p>
    <w:p w:rsidR="00BC2BFD" w:rsidRDefault="00BC2BFD" w:rsidP="00BC2BFD">
      <w:pPr>
        <w:pStyle w:val="GvdeMetni"/>
        <w:spacing w:before="167" w:line="264" w:lineRule="auto"/>
        <w:ind w:right="-567"/>
        <w:jc w:val="both"/>
        <w:rPr>
          <w:color w:val="231F20"/>
          <w:lang w:val="tr-TR"/>
        </w:rPr>
      </w:pPr>
      <w:r w:rsidRPr="00BC2BFD">
        <w:rPr>
          <w:color w:val="231F20"/>
          <w:lang w:val="tr-TR"/>
        </w:rPr>
        <w:t>Di</w:t>
      </w:r>
      <w:r>
        <w:rPr>
          <w:color w:val="231F20"/>
          <w:lang w:val="tr-TR"/>
        </w:rPr>
        <w:t>ğ</w:t>
      </w:r>
      <w:r w:rsidRPr="00BC2BFD">
        <w:rPr>
          <w:color w:val="231F20"/>
          <w:lang w:val="tr-TR"/>
        </w:rPr>
        <w:t xml:space="preserve">er bir yöntemde ise günümüz teknolojisiyle yüksek saflıkta silikon kristaller kullanılmaktadır. </w:t>
      </w:r>
      <w:proofErr w:type="spellStart"/>
      <w:r w:rsidRPr="00BC2BFD">
        <w:rPr>
          <w:color w:val="231F20"/>
          <w:lang w:val="tr-TR"/>
        </w:rPr>
        <w:t>Avogadro</w:t>
      </w:r>
      <w:proofErr w:type="spellEnd"/>
      <w:r w:rsidRPr="00BC2BFD">
        <w:rPr>
          <w:color w:val="231F20"/>
          <w:lang w:val="tr-TR"/>
        </w:rPr>
        <w:t xml:space="preserve"> sabitinin daha düşük belirsizlikle yeniden hesaplanması için farklı araştırma enstitülerinden bilim insanlarının katkıları ile BIPM çatısı altında </w:t>
      </w:r>
      <w:proofErr w:type="spellStart"/>
      <w:r w:rsidRPr="00BC2BFD">
        <w:rPr>
          <w:color w:val="231F20"/>
          <w:lang w:val="tr-TR"/>
        </w:rPr>
        <w:t>Avogadro</w:t>
      </w:r>
      <w:proofErr w:type="spellEnd"/>
      <w:r w:rsidRPr="00BC2BFD">
        <w:rPr>
          <w:color w:val="231F20"/>
          <w:lang w:val="tr-TR"/>
        </w:rPr>
        <w:t xml:space="preserve"> Sabiti Çalışma Grubu kurulmuştur. Bu kristallerin ölçümleri XRCD (X-ray </w:t>
      </w:r>
      <w:proofErr w:type="spellStart"/>
      <w:r w:rsidRPr="00BC2BFD">
        <w:rPr>
          <w:color w:val="231F20"/>
          <w:lang w:val="tr-TR"/>
        </w:rPr>
        <w:t>Crystal</w:t>
      </w:r>
      <w:proofErr w:type="spellEnd"/>
      <w:r w:rsidRPr="00BC2BFD">
        <w:rPr>
          <w:color w:val="231F20"/>
          <w:lang w:val="tr-TR"/>
        </w:rPr>
        <w:t xml:space="preserve"> </w:t>
      </w:r>
      <w:proofErr w:type="spellStart"/>
      <w:r w:rsidRPr="00BC2BFD">
        <w:rPr>
          <w:color w:val="231F20"/>
          <w:lang w:val="tr-TR"/>
        </w:rPr>
        <w:t>Density</w:t>
      </w:r>
      <w:proofErr w:type="spellEnd"/>
      <w:r w:rsidRPr="00BC2BFD">
        <w:rPr>
          <w:color w:val="231F20"/>
          <w:lang w:val="tr-TR"/>
        </w:rPr>
        <w:t xml:space="preserve">) cihazından yararlanılarak yapılmakta ve </w:t>
      </w:r>
      <w:proofErr w:type="spellStart"/>
      <w:r w:rsidRPr="00BC2BFD">
        <w:rPr>
          <w:color w:val="231F20"/>
          <w:lang w:val="tr-TR"/>
        </w:rPr>
        <w:t>Avogadro</w:t>
      </w:r>
      <w:proofErr w:type="spellEnd"/>
      <w:r w:rsidRPr="00BC2BFD">
        <w:rPr>
          <w:color w:val="231F20"/>
          <w:lang w:val="tr-TR"/>
        </w:rPr>
        <w:t xml:space="preserve"> sayısı </w:t>
      </w:r>
      <w:proofErr w:type="spellStart"/>
      <w:r w:rsidRPr="00BC2BFD">
        <w:rPr>
          <w:color w:val="231F20"/>
          <w:lang w:val="tr-TR"/>
        </w:rPr>
        <w:t>molar</w:t>
      </w:r>
      <w:proofErr w:type="spellEnd"/>
      <w:r w:rsidRPr="00BC2BFD">
        <w:rPr>
          <w:color w:val="231F20"/>
          <w:lang w:val="tr-TR"/>
        </w:rPr>
        <w:t xml:space="preserve"> </w:t>
      </w:r>
      <w:proofErr w:type="spellStart"/>
      <w:r w:rsidRPr="00BC2BFD">
        <w:rPr>
          <w:color w:val="231F20"/>
          <w:lang w:val="tr-TR"/>
        </w:rPr>
        <w:t>hacimin</w:t>
      </w:r>
      <w:proofErr w:type="spellEnd"/>
      <w:r w:rsidRPr="00BC2BFD">
        <w:rPr>
          <w:color w:val="231F20"/>
          <w:lang w:val="tr-TR"/>
        </w:rPr>
        <w:t xml:space="preserve">, </w:t>
      </w:r>
      <w:proofErr w:type="spellStart"/>
      <w:r w:rsidRPr="00BC2BFD">
        <w:rPr>
          <w:color w:val="231F20"/>
          <w:lang w:val="tr-TR"/>
        </w:rPr>
        <w:t>V</w:t>
      </w:r>
      <w:r w:rsidRPr="00BC2BFD">
        <w:rPr>
          <w:color w:val="231F20"/>
          <w:vertAlign w:val="subscript"/>
          <w:lang w:val="tr-TR"/>
        </w:rPr>
        <w:t>m</w:t>
      </w:r>
      <w:proofErr w:type="spellEnd"/>
      <w:r w:rsidRPr="00BC2BFD">
        <w:rPr>
          <w:color w:val="231F20"/>
          <w:lang w:val="tr-TR"/>
        </w:rPr>
        <w:t xml:space="preserve"> atomik hacme, </w:t>
      </w:r>
      <w:proofErr w:type="spellStart"/>
      <w:r w:rsidRPr="00BC2BFD">
        <w:rPr>
          <w:color w:val="231F20"/>
          <w:lang w:val="tr-TR"/>
        </w:rPr>
        <w:t>V</w:t>
      </w:r>
      <w:r w:rsidRPr="00BC2BFD">
        <w:rPr>
          <w:color w:val="231F20"/>
          <w:vertAlign w:val="subscript"/>
          <w:lang w:val="tr-TR"/>
        </w:rPr>
        <w:t>atom</w:t>
      </w:r>
      <w:proofErr w:type="spellEnd"/>
      <w:r w:rsidRPr="00BC2BFD">
        <w:rPr>
          <w:color w:val="231F20"/>
          <w:lang w:val="tr-TR"/>
        </w:rPr>
        <w:t xml:space="preserve"> bölünmesiyle hesaplanabilmektedir.</w:t>
      </w:r>
    </w:p>
    <w:p w:rsidR="00842AC7" w:rsidRPr="00842AC7" w:rsidRDefault="00842AC7" w:rsidP="00BC2BFD">
      <w:pPr>
        <w:pStyle w:val="GvdeMetni"/>
        <w:spacing w:before="167" w:line="264" w:lineRule="auto"/>
        <w:ind w:right="-567"/>
        <w:jc w:val="both"/>
        <w:rPr>
          <w:lang w:val="tr-TR"/>
        </w:rPr>
      </w:pPr>
      <w:r w:rsidRPr="00842AC7">
        <w:rPr>
          <w:color w:val="231F20"/>
          <w:lang w:val="tr-TR"/>
        </w:rPr>
        <w:t xml:space="preserve">Kimyasal metroloji alanında, son yıllarda, </w:t>
      </w:r>
      <w:proofErr w:type="spellStart"/>
      <w:r w:rsidRPr="00842AC7">
        <w:rPr>
          <w:color w:val="231F20"/>
          <w:lang w:val="tr-TR"/>
        </w:rPr>
        <w:t>Avogadro</w:t>
      </w:r>
      <w:proofErr w:type="spellEnd"/>
      <w:r w:rsidRPr="00842AC7">
        <w:rPr>
          <w:color w:val="231F20"/>
          <w:lang w:val="tr-TR"/>
        </w:rPr>
        <w:t xml:space="preserve"> </w:t>
      </w:r>
      <w:proofErr w:type="spellStart"/>
      <w:r w:rsidRPr="00842AC7">
        <w:rPr>
          <w:color w:val="231F20"/>
          <w:lang w:val="tr-TR"/>
        </w:rPr>
        <w:t>Sabiti’nin</w:t>
      </w:r>
      <w:proofErr w:type="spellEnd"/>
      <w:r w:rsidRPr="00842AC7">
        <w:rPr>
          <w:color w:val="231F20"/>
          <w:lang w:val="tr-TR"/>
        </w:rPr>
        <w:t xml:space="preserve"> de</w:t>
      </w:r>
      <w:r>
        <w:rPr>
          <w:color w:val="231F20"/>
          <w:lang w:val="tr-TR"/>
        </w:rPr>
        <w:t>ğ</w:t>
      </w:r>
      <w:r w:rsidRPr="00842AC7">
        <w:rPr>
          <w:color w:val="231F20"/>
          <w:lang w:val="tr-TR"/>
        </w:rPr>
        <w:t>eri konusunda araştırmalara hız verilmiş ve farklı model arayışlarına girilmiştir. Do</w:t>
      </w:r>
      <w:r>
        <w:rPr>
          <w:color w:val="231F20"/>
          <w:lang w:val="tr-TR"/>
        </w:rPr>
        <w:t>ğ</w:t>
      </w:r>
      <w:r w:rsidRPr="00842AC7">
        <w:rPr>
          <w:color w:val="231F20"/>
          <w:lang w:val="tr-TR"/>
        </w:rPr>
        <w:t xml:space="preserve">ada saf olarak bulunan silikondan yapılmış bir kürenin belli bir hacimdeki kütlesini dikkate alarak yeni bir kütle üretilmesi ve bu kütleden yararlanılarak </w:t>
      </w:r>
      <w:proofErr w:type="spellStart"/>
      <w:r w:rsidRPr="00842AC7">
        <w:rPr>
          <w:color w:val="231F20"/>
          <w:lang w:val="tr-TR"/>
        </w:rPr>
        <w:t>Avogadro</w:t>
      </w:r>
      <w:proofErr w:type="spellEnd"/>
      <w:r w:rsidRPr="00842AC7">
        <w:rPr>
          <w:color w:val="231F20"/>
          <w:lang w:val="tr-TR"/>
        </w:rPr>
        <w:t xml:space="preserve"> </w:t>
      </w:r>
      <w:proofErr w:type="spellStart"/>
      <w:r w:rsidRPr="00842AC7">
        <w:rPr>
          <w:color w:val="231F20"/>
          <w:lang w:val="tr-TR"/>
        </w:rPr>
        <w:t>Sabiti’nin</w:t>
      </w:r>
      <w:proofErr w:type="spellEnd"/>
      <w:r w:rsidRPr="00842AC7">
        <w:rPr>
          <w:color w:val="231F20"/>
          <w:lang w:val="tr-TR"/>
        </w:rPr>
        <w:t xml:space="preserve"> 100 kat daha düşük belirsizlikle hesaplanması çalışmaları halen devam etmektedir. Bu yeni tanımın, özünde, eski tanımdan farklı olarak çok büyük yenilik getirmedi</w:t>
      </w:r>
      <w:r>
        <w:rPr>
          <w:color w:val="231F20"/>
          <w:lang w:val="tr-TR"/>
        </w:rPr>
        <w:t>ğ</w:t>
      </w:r>
      <w:r w:rsidRPr="00842AC7">
        <w:rPr>
          <w:color w:val="231F20"/>
          <w:lang w:val="tr-TR"/>
        </w:rPr>
        <w:t>ini ifade edenler ile yeni tanıma göre atomların molekül kütlelerinden kaynaklanan ölçüm belirsizliklerinin son derece küçük boyuta inece</w:t>
      </w:r>
      <w:r>
        <w:rPr>
          <w:color w:val="231F20"/>
          <w:lang w:val="tr-TR"/>
        </w:rPr>
        <w:t>ğ</w:t>
      </w:r>
      <w:r w:rsidRPr="00842AC7">
        <w:rPr>
          <w:color w:val="231F20"/>
          <w:lang w:val="tr-TR"/>
        </w:rPr>
        <w:t>ini düşünenler arasında süren bilimsel tartışmalar devam etmekte olup yakın gelecekte bu konuda nihai karar verilecektir. Bugün için yeni tanımın bir adım önde oldu</w:t>
      </w:r>
      <w:r>
        <w:rPr>
          <w:color w:val="231F20"/>
          <w:lang w:val="tr-TR"/>
        </w:rPr>
        <w:t>ğ</w:t>
      </w:r>
      <w:r w:rsidRPr="00842AC7">
        <w:rPr>
          <w:color w:val="231F20"/>
          <w:lang w:val="tr-TR"/>
        </w:rPr>
        <w:t>u rahatlıkla</w:t>
      </w:r>
      <w:r w:rsidRPr="00842AC7">
        <w:rPr>
          <w:color w:val="231F20"/>
          <w:spacing w:val="-16"/>
          <w:lang w:val="tr-TR"/>
        </w:rPr>
        <w:t xml:space="preserve"> </w:t>
      </w:r>
      <w:r w:rsidRPr="00842AC7">
        <w:rPr>
          <w:color w:val="231F20"/>
          <w:lang w:val="tr-TR"/>
        </w:rPr>
        <w:t>söylenebilir</w:t>
      </w:r>
    </w:p>
    <w:p w:rsidR="00BC2BFD" w:rsidRPr="00842AC7" w:rsidRDefault="00BC2BFD" w:rsidP="00BC2BFD">
      <w:pPr>
        <w:ind w:right="-567"/>
        <w:jc w:val="both"/>
        <w:rPr>
          <w:rFonts w:ascii="Arial" w:hAnsi="Arial" w:cs="Arial"/>
        </w:rPr>
      </w:pPr>
    </w:p>
    <w:sectPr w:rsidR="00BC2BFD" w:rsidRPr="00842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8C8" w:rsidRDefault="00F238C8" w:rsidP="007B1F13">
      <w:pPr>
        <w:spacing w:after="0" w:line="240" w:lineRule="auto"/>
      </w:pPr>
      <w:r>
        <w:separator/>
      </w:r>
    </w:p>
  </w:endnote>
  <w:endnote w:type="continuationSeparator" w:id="0">
    <w:p w:rsidR="00F238C8" w:rsidRDefault="00F238C8" w:rsidP="007B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8C8" w:rsidRDefault="00F238C8" w:rsidP="007B1F13">
      <w:pPr>
        <w:spacing w:after="0" w:line="240" w:lineRule="auto"/>
      </w:pPr>
      <w:r>
        <w:separator/>
      </w:r>
    </w:p>
  </w:footnote>
  <w:footnote w:type="continuationSeparator" w:id="0">
    <w:p w:rsidR="00F238C8" w:rsidRDefault="00F238C8" w:rsidP="007B1F13">
      <w:pPr>
        <w:spacing w:after="0" w:line="240" w:lineRule="auto"/>
      </w:pPr>
      <w:r>
        <w:continuationSeparator/>
      </w:r>
    </w:p>
  </w:footnote>
  <w:footnote w:id="1">
    <w:p w:rsidR="007B1F13" w:rsidRDefault="007B1F13" w:rsidP="007B1F13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Bu bölümde verilenler TÜBİTAK Ulusal Metroloji Enstitüsü tarafından hazırlanan “METROLOJİ” kitabından alınmıştır.</w:t>
      </w:r>
    </w:p>
    <w:p w:rsidR="007B1F13" w:rsidRDefault="007B1F13">
      <w:pPr>
        <w:pStyle w:val="DipnotMetni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92413"/>
    <w:multiLevelType w:val="hybridMultilevel"/>
    <w:tmpl w:val="49AA5BF8"/>
    <w:lvl w:ilvl="0" w:tplc="216A243A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E0"/>
    <w:rsid w:val="00077620"/>
    <w:rsid w:val="005F1C59"/>
    <w:rsid w:val="007B1F13"/>
    <w:rsid w:val="00842AC7"/>
    <w:rsid w:val="0089402E"/>
    <w:rsid w:val="009E42E0"/>
    <w:rsid w:val="00BC2BFD"/>
    <w:rsid w:val="00F2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F54FD-5AEC-4EE1-8B9F-DA94E9C6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8">
    <w:name w:val="heading 8"/>
    <w:basedOn w:val="Normal"/>
    <w:link w:val="Balk8Char"/>
    <w:uiPriority w:val="1"/>
    <w:qFormat/>
    <w:rsid w:val="005F1C59"/>
    <w:pPr>
      <w:widowControl w:val="0"/>
      <w:autoSpaceDE w:val="0"/>
      <w:autoSpaceDN w:val="0"/>
      <w:spacing w:after="0" w:line="240" w:lineRule="auto"/>
      <w:ind w:left="304"/>
      <w:outlineLvl w:val="7"/>
    </w:pPr>
    <w:rPr>
      <w:rFonts w:ascii="Arial" w:eastAsia="Arial" w:hAnsi="Arial" w:cs="Arial"/>
      <w:b/>
      <w:bCs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F1C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F1C59"/>
    <w:rPr>
      <w:rFonts w:ascii="Arial" w:eastAsia="Arial" w:hAnsi="Arial" w:cs="Arial"/>
      <w:lang w:val="en-US"/>
    </w:rPr>
  </w:style>
  <w:style w:type="character" w:customStyle="1" w:styleId="Balk8Char">
    <w:name w:val="Başlık 8 Char"/>
    <w:basedOn w:val="VarsaylanParagrafYazTipi"/>
    <w:link w:val="Balk8"/>
    <w:uiPriority w:val="1"/>
    <w:rsid w:val="005F1C59"/>
    <w:rPr>
      <w:rFonts w:ascii="Arial" w:eastAsia="Arial" w:hAnsi="Arial" w:cs="Arial"/>
      <w:b/>
      <w:bCs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B1F1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B1F1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B1F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4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894A8-3423-4189-A57C-ED42F046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tastekin_</dc:creator>
  <cp:keywords/>
  <dc:description/>
  <cp:lastModifiedBy>tastekin_</cp:lastModifiedBy>
  <cp:revision>7</cp:revision>
  <dcterms:created xsi:type="dcterms:W3CDTF">2018-10-23T07:03:00Z</dcterms:created>
  <dcterms:modified xsi:type="dcterms:W3CDTF">2018-10-25T11:28:00Z</dcterms:modified>
</cp:coreProperties>
</file>